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79D40C" w14:textId="4A63C0DB" w:rsidR="00FC78D1" w:rsidRPr="00972D84" w:rsidRDefault="009307B9" w:rsidP="00771FBF">
      <w:pPr>
        <w:pStyle w:val="Nessunaspaziatura"/>
        <w:jc w:val="both"/>
        <w:rPr>
          <w:rFonts w:ascii="Arial" w:hAnsi="Arial" w:cs="Arial"/>
          <w:b/>
          <w:bCs/>
          <w:sz w:val="24"/>
          <w:szCs w:val="24"/>
          <w:lang w:val="en-US" w:eastAsia="en-US"/>
        </w:rPr>
      </w:pPr>
      <w:bookmarkStart w:id="0" w:name="_Hlk110334934"/>
      <w:r w:rsidRPr="00972D84">
        <w:rPr>
          <w:rFonts w:ascii="Arial" w:hAnsi="Arial" w:cs="Arial"/>
          <w:b/>
          <w:bCs/>
          <w:sz w:val="24"/>
          <w:szCs w:val="24"/>
          <w:lang w:val="en-US" w:eastAsia="en-US"/>
        </w:rPr>
        <w:t>TRENTINO</w:t>
      </w:r>
      <w:r w:rsidR="00753C2C" w:rsidRPr="00972D84">
        <w:rPr>
          <w:rFonts w:ascii="Arial" w:hAnsi="Arial" w:cs="Arial"/>
          <w:b/>
          <w:bCs/>
          <w:sz w:val="24"/>
          <w:szCs w:val="24"/>
          <w:lang w:val="en-US" w:eastAsia="en-US"/>
        </w:rPr>
        <w:t>’</w:t>
      </w:r>
      <w:r w:rsidR="000D33F1" w:rsidRPr="00972D84">
        <w:rPr>
          <w:rFonts w:ascii="Arial" w:hAnsi="Arial" w:cs="Arial"/>
          <w:b/>
          <w:bCs/>
          <w:sz w:val="24"/>
          <w:szCs w:val="24"/>
          <w:lang w:val="en-US" w:eastAsia="en-US"/>
        </w:rPr>
        <w:t>S</w:t>
      </w:r>
      <w:r w:rsidRPr="00972D84">
        <w:rPr>
          <w:rFonts w:ascii="Arial" w:hAnsi="Arial" w:cs="Arial"/>
          <w:b/>
          <w:bCs/>
          <w:sz w:val="24"/>
          <w:szCs w:val="24"/>
          <w:lang w:val="en-US" w:eastAsia="en-US"/>
        </w:rPr>
        <w:t xml:space="preserve"> ALPINE HUTS </w:t>
      </w:r>
      <w:r w:rsidR="00753C2C" w:rsidRPr="00972D84">
        <w:rPr>
          <w:rFonts w:ascii="Arial" w:hAnsi="Arial" w:cs="Arial"/>
          <w:b/>
          <w:bCs/>
          <w:sz w:val="24"/>
          <w:szCs w:val="24"/>
          <w:lang w:val="en-US" w:eastAsia="en-US"/>
        </w:rPr>
        <w:t xml:space="preserve">ARE </w:t>
      </w:r>
      <w:r w:rsidRPr="00972D84">
        <w:rPr>
          <w:rFonts w:ascii="Arial" w:hAnsi="Arial" w:cs="Arial"/>
          <w:b/>
          <w:bCs/>
          <w:sz w:val="24"/>
          <w:szCs w:val="24"/>
          <w:lang w:val="en-US" w:eastAsia="en-US"/>
        </w:rPr>
        <w:t>READY FOR SUMMER</w:t>
      </w:r>
    </w:p>
    <w:p w14:paraId="01C55DE5" w14:textId="77777777" w:rsidR="00FC78D1" w:rsidRPr="00771FBF" w:rsidRDefault="00FC78D1" w:rsidP="00771FBF">
      <w:pPr>
        <w:pStyle w:val="Nessunaspaziatura"/>
        <w:jc w:val="both"/>
        <w:rPr>
          <w:rFonts w:ascii="Arial" w:hAnsi="Arial" w:cs="Arial"/>
          <w:b/>
          <w:bCs/>
          <w:sz w:val="24"/>
          <w:szCs w:val="24"/>
          <w:lang w:val="en-US" w:eastAsia="en-US"/>
        </w:rPr>
      </w:pPr>
    </w:p>
    <w:p w14:paraId="7F16A8C1" w14:textId="48B4459F" w:rsidR="007C1CD6" w:rsidRDefault="009307B9" w:rsidP="00771FBF">
      <w:pPr>
        <w:pStyle w:val="Nessunaspaziatura"/>
        <w:jc w:val="both"/>
        <w:rPr>
          <w:rFonts w:ascii="Arial" w:hAnsi="Arial" w:cs="Arial"/>
          <w:b/>
          <w:bCs/>
          <w:sz w:val="24"/>
          <w:szCs w:val="24"/>
          <w:lang w:val="en-US" w:eastAsia="en-US"/>
        </w:rPr>
      </w:pPr>
      <w:r w:rsidRPr="00CB3997">
        <w:rPr>
          <w:rFonts w:ascii="Arial" w:hAnsi="Arial" w:cs="Arial"/>
          <w:b/>
          <w:bCs/>
          <w:sz w:val="24"/>
          <w:szCs w:val="24"/>
          <w:lang w:val="en-US" w:eastAsia="en-US"/>
        </w:rPr>
        <w:t>From the weekend of 20 June, the Trentino mountains</w:t>
      </w:r>
      <w:proofErr w:type="gramStart"/>
      <w:r w:rsidRPr="00CB3997">
        <w:rPr>
          <w:rFonts w:ascii="Arial" w:hAnsi="Arial" w:cs="Arial"/>
          <w:b/>
          <w:bCs/>
          <w:sz w:val="24"/>
          <w:szCs w:val="24"/>
          <w:lang w:val="en-US" w:eastAsia="en-US"/>
        </w:rPr>
        <w:t>, and in particular</w:t>
      </w:r>
      <w:proofErr w:type="gramEnd"/>
      <w:r w:rsidRPr="00CB3997">
        <w:rPr>
          <w:rFonts w:ascii="Arial" w:hAnsi="Arial" w:cs="Arial"/>
          <w:b/>
          <w:bCs/>
          <w:sz w:val="24"/>
          <w:szCs w:val="24"/>
          <w:lang w:val="en-US" w:eastAsia="en-US"/>
        </w:rPr>
        <w:t xml:space="preserve"> the Dolomites, with their network of over 5,800 </w:t>
      </w:r>
      <w:proofErr w:type="spellStart"/>
      <w:r w:rsidR="007C1CD6" w:rsidRPr="00CB3997">
        <w:rPr>
          <w:rFonts w:ascii="Arial" w:hAnsi="Arial" w:cs="Arial"/>
          <w:b/>
          <w:bCs/>
          <w:sz w:val="24"/>
          <w:szCs w:val="24"/>
          <w:lang w:val="en-US" w:eastAsia="en-US"/>
        </w:rPr>
        <w:t>kilometres</w:t>
      </w:r>
      <w:proofErr w:type="spellEnd"/>
      <w:r w:rsidRPr="00CB3997">
        <w:rPr>
          <w:rFonts w:ascii="Arial" w:hAnsi="Arial" w:cs="Arial"/>
          <w:b/>
          <w:bCs/>
          <w:sz w:val="24"/>
          <w:szCs w:val="24"/>
          <w:lang w:val="en-US" w:eastAsia="en-US"/>
        </w:rPr>
        <w:t xml:space="preserve"> of paths, come back to life with the opening of </w:t>
      </w:r>
      <w:r w:rsidR="007C1CD6" w:rsidRPr="00CB3997">
        <w:rPr>
          <w:rFonts w:ascii="Arial" w:hAnsi="Arial" w:cs="Arial"/>
          <w:b/>
          <w:bCs/>
          <w:sz w:val="24"/>
          <w:szCs w:val="24"/>
          <w:lang w:val="en-US" w:eastAsia="en-US"/>
        </w:rPr>
        <w:t>over</w:t>
      </w:r>
      <w:r w:rsidRPr="00CB3997">
        <w:rPr>
          <w:rFonts w:ascii="Arial" w:hAnsi="Arial" w:cs="Arial"/>
          <w:b/>
          <w:bCs/>
          <w:sz w:val="24"/>
          <w:szCs w:val="24"/>
          <w:lang w:val="en-US" w:eastAsia="en-US"/>
        </w:rPr>
        <w:t xml:space="preserve"> 140 alpine</w:t>
      </w:r>
      <w:r w:rsidR="00A717B6" w:rsidRPr="00CB3997">
        <w:rPr>
          <w:rFonts w:ascii="Arial" w:hAnsi="Arial" w:cs="Arial"/>
          <w:b/>
          <w:bCs/>
          <w:sz w:val="24"/>
          <w:szCs w:val="24"/>
          <w:lang w:val="en-US" w:eastAsia="en-US"/>
        </w:rPr>
        <w:t xml:space="preserve"> mountain huts</w:t>
      </w:r>
      <w:r w:rsidRPr="00CB3997">
        <w:rPr>
          <w:rFonts w:ascii="Arial" w:hAnsi="Arial" w:cs="Arial"/>
          <w:b/>
          <w:bCs/>
          <w:sz w:val="24"/>
          <w:szCs w:val="24"/>
          <w:lang w:val="en-US" w:eastAsia="en-US"/>
        </w:rPr>
        <w:t>.</w:t>
      </w:r>
    </w:p>
    <w:p w14:paraId="5564EB3C" w14:textId="77777777" w:rsidR="002B0886" w:rsidRPr="00771FBF" w:rsidRDefault="002B0886" w:rsidP="00771FBF">
      <w:pPr>
        <w:pStyle w:val="Nessunaspaziatura"/>
        <w:jc w:val="both"/>
        <w:rPr>
          <w:rFonts w:ascii="Arial" w:hAnsi="Arial" w:cs="Arial"/>
          <w:b/>
          <w:bCs/>
          <w:sz w:val="24"/>
          <w:szCs w:val="24"/>
          <w:lang w:val="en-US" w:eastAsia="en-US"/>
        </w:rPr>
      </w:pPr>
    </w:p>
    <w:p w14:paraId="37508B7A" w14:textId="115DD6D7" w:rsidR="003A71C1" w:rsidRPr="002B0886" w:rsidRDefault="0056516A" w:rsidP="00771FBF">
      <w:pPr>
        <w:pStyle w:val="Nessunaspaziatura"/>
        <w:jc w:val="both"/>
        <w:rPr>
          <w:rFonts w:ascii="Arial" w:hAnsi="Arial" w:cs="Arial"/>
          <w:sz w:val="24"/>
          <w:szCs w:val="24"/>
          <w:lang w:val="en-US"/>
        </w:rPr>
      </w:pPr>
      <w:r w:rsidRPr="002B0886">
        <w:rPr>
          <w:rFonts w:ascii="Arial" w:hAnsi="Arial" w:cs="Arial"/>
          <w:sz w:val="24"/>
          <w:szCs w:val="24"/>
          <w:lang w:val="en-US" w:eastAsia="en-US"/>
        </w:rPr>
        <w:t>Everything in</w:t>
      </w:r>
      <w:r w:rsidR="0046469E" w:rsidRPr="002B0886">
        <w:rPr>
          <w:rFonts w:ascii="Arial" w:hAnsi="Arial" w:cs="Arial"/>
          <w:sz w:val="24"/>
          <w:szCs w:val="24"/>
          <w:lang w:val="en-US" w:eastAsia="en-US"/>
        </w:rPr>
        <w:t xml:space="preserve"> Trentino’s</w:t>
      </w:r>
      <w:r w:rsidRPr="002B0886">
        <w:rPr>
          <w:rFonts w:ascii="Arial" w:hAnsi="Arial" w:cs="Arial"/>
          <w:sz w:val="24"/>
          <w:szCs w:val="24"/>
          <w:lang w:val="en-US" w:eastAsia="en-US"/>
        </w:rPr>
        <w:t xml:space="preserve"> alpine</w:t>
      </w:r>
      <w:r w:rsidR="0046469E" w:rsidRPr="002B0886">
        <w:rPr>
          <w:rFonts w:ascii="Arial" w:hAnsi="Arial" w:cs="Arial"/>
          <w:sz w:val="24"/>
          <w:szCs w:val="24"/>
          <w:lang w:val="en-US" w:eastAsia="en-US"/>
        </w:rPr>
        <w:t xml:space="preserve"> </w:t>
      </w:r>
      <w:r w:rsidR="00550231" w:rsidRPr="002B0886">
        <w:rPr>
          <w:rFonts w:ascii="Arial" w:hAnsi="Arial" w:cs="Arial"/>
          <w:sz w:val="24"/>
          <w:szCs w:val="24"/>
          <w:lang w:val="en-US" w:eastAsia="en-US"/>
        </w:rPr>
        <w:t>huts</w:t>
      </w:r>
      <w:r w:rsidRPr="002B0886">
        <w:rPr>
          <w:rFonts w:ascii="Arial" w:hAnsi="Arial" w:cs="Arial"/>
          <w:sz w:val="24"/>
          <w:szCs w:val="24"/>
          <w:lang w:val="en-US" w:eastAsia="en-US"/>
        </w:rPr>
        <w:t xml:space="preserve">, including the managers and their stories, </w:t>
      </w:r>
      <w:r w:rsidR="0046469E" w:rsidRPr="002B0886">
        <w:rPr>
          <w:rFonts w:ascii="Arial" w:hAnsi="Arial" w:cs="Arial"/>
          <w:sz w:val="24"/>
          <w:szCs w:val="24"/>
          <w:lang w:val="en-US" w:eastAsia="en-US"/>
        </w:rPr>
        <w:t xml:space="preserve">is </w:t>
      </w:r>
      <w:r w:rsidRPr="002B0886">
        <w:rPr>
          <w:rFonts w:ascii="Arial" w:hAnsi="Arial" w:cs="Arial"/>
          <w:sz w:val="24"/>
          <w:szCs w:val="24"/>
          <w:lang w:val="en-US" w:eastAsia="en-US"/>
        </w:rPr>
        <w:t xml:space="preserve">extraordinary. Each manager has infinite passion, having always lived a privileged relationship with the mountains and the territory. Managers of alpine </w:t>
      </w:r>
      <w:r w:rsidR="002076A9" w:rsidRPr="002B0886">
        <w:rPr>
          <w:rFonts w:ascii="Arial" w:hAnsi="Arial" w:cs="Arial"/>
          <w:sz w:val="24"/>
          <w:szCs w:val="24"/>
          <w:lang w:val="en-US" w:eastAsia="en-US"/>
        </w:rPr>
        <w:t xml:space="preserve">mountain huts </w:t>
      </w:r>
      <w:r w:rsidRPr="002B0886">
        <w:rPr>
          <w:rFonts w:ascii="Arial" w:hAnsi="Arial" w:cs="Arial"/>
          <w:sz w:val="24"/>
          <w:szCs w:val="24"/>
          <w:lang w:val="en-US" w:eastAsia="en-US"/>
        </w:rPr>
        <w:t>know how to "read" the air, the clouds, and the sky, and can even tell if there will be sun tomorrow or if the rain will arrive before noon, but also if a shoe is suitable for walking a path or if the chosen path is the best.</w:t>
      </w:r>
    </w:p>
    <w:p w14:paraId="14FFECD6" w14:textId="77777777" w:rsidR="00D86513" w:rsidRPr="00771FBF" w:rsidRDefault="00D86513" w:rsidP="00771FBF">
      <w:pPr>
        <w:jc w:val="both"/>
        <w:rPr>
          <w:rFonts w:cs="Arial"/>
          <w:szCs w:val="24"/>
          <w:lang w:val="en-US"/>
        </w:rPr>
      </w:pPr>
    </w:p>
    <w:p w14:paraId="70A2FA1A" w14:textId="32D13F8D" w:rsidR="009307B9" w:rsidRPr="00771FBF" w:rsidRDefault="009307B9" w:rsidP="00771FBF">
      <w:pPr>
        <w:pStyle w:val="NormaleWeb"/>
        <w:shd w:val="clear" w:color="auto" w:fill="FFFFFF"/>
        <w:spacing w:before="0" w:beforeAutospacing="0" w:after="300" w:afterAutospacing="0"/>
        <w:jc w:val="both"/>
        <w:rPr>
          <w:rStyle w:val="Enfasigrassetto"/>
          <w:rFonts w:ascii="Arial" w:hAnsi="Arial" w:cs="Arial"/>
          <w:color w:val="323232"/>
          <w:lang w:val="en-US"/>
        </w:rPr>
      </w:pPr>
      <w:r w:rsidRPr="00771FBF">
        <w:rPr>
          <w:rStyle w:val="Enfasigrassetto"/>
          <w:rFonts w:ascii="Arial" w:hAnsi="Arial" w:cs="Arial"/>
          <w:color w:val="323232"/>
          <w:lang w:val="en-US"/>
        </w:rPr>
        <w:t>MEET THE YOUNGEST HUT MANAGER</w:t>
      </w:r>
      <w:r w:rsidR="00422496">
        <w:rPr>
          <w:rStyle w:val="Enfasigrassetto"/>
          <w:rFonts w:ascii="Arial" w:hAnsi="Arial" w:cs="Arial"/>
          <w:color w:val="323232"/>
          <w:lang w:val="en-US"/>
        </w:rPr>
        <w:t>S</w:t>
      </w:r>
      <w:r w:rsidRPr="00771FBF">
        <w:rPr>
          <w:rStyle w:val="Enfasigrassetto"/>
          <w:rFonts w:ascii="Arial" w:hAnsi="Arial" w:cs="Arial"/>
          <w:color w:val="323232"/>
          <w:lang w:val="en-US"/>
        </w:rPr>
        <w:t xml:space="preserve"> IN ITALY AT THE RIFUGIO </w:t>
      </w:r>
      <w:r w:rsidR="00422496">
        <w:rPr>
          <w:rStyle w:val="Enfasigrassetto"/>
          <w:rFonts w:ascii="Arial" w:hAnsi="Arial" w:cs="Arial"/>
          <w:color w:val="323232"/>
          <w:lang w:val="en-US"/>
        </w:rPr>
        <w:t>“SETTE SELLE</w:t>
      </w:r>
      <w:r w:rsidRPr="00771FBF">
        <w:rPr>
          <w:rStyle w:val="Enfasigrassetto"/>
          <w:rFonts w:ascii="Arial" w:hAnsi="Arial" w:cs="Arial"/>
          <w:color w:val="323232"/>
          <w:lang w:val="en-US"/>
        </w:rPr>
        <w:t>"</w:t>
      </w:r>
    </w:p>
    <w:p w14:paraId="06560358" w14:textId="76DC0692" w:rsidR="00422496" w:rsidRDefault="00422496" w:rsidP="00771FBF">
      <w:pPr>
        <w:jc w:val="both"/>
        <w:rPr>
          <w:rFonts w:cs="Arial"/>
          <w:color w:val="0E101A"/>
          <w:szCs w:val="24"/>
          <w:lang w:val="en-GB" w:eastAsia="en-GB"/>
        </w:rPr>
      </w:pPr>
      <w:r w:rsidRPr="00422496">
        <w:rPr>
          <w:rFonts w:cs="Arial"/>
          <w:color w:val="0E101A"/>
          <w:szCs w:val="24"/>
          <w:lang w:val="en-GB" w:eastAsia="en-GB"/>
        </w:rPr>
        <w:t>This year we will see new managers who become guardians of our mountains: our friends Ruggero and Gabriele, who won the tender to manage the Rifugio Sette Selle, in the Lagorai chain, and who, at 22 and 23 years old, are the youngest refugee lodgers of Italy.</w:t>
      </w:r>
    </w:p>
    <w:p w14:paraId="032D2B1F" w14:textId="77777777" w:rsidR="00422496" w:rsidRDefault="00422496" w:rsidP="00771FBF">
      <w:pPr>
        <w:jc w:val="both"/>
        <w:rPr>
          <w:rFonts w:cs="Arial"/>
          <w:color w:val="0E101A"/>
          <w:szCs w:val="24"/>
          <w:lang w:val="en-GB" w:eastAsia="en-GB"/>
        </w:rPr>
      </w:pPr>
    </w:p>
    <w:p w14:paraId="38C356D3" w14:textId="77777777" w:rsidR="009307B9" w:rsidRPr="00771FBF" w:rsidRDefault="009307B9" w:rsidP="00771FBF">
      <w:pPr>
        <w:jc w:val="both"/>
        <w:rPr>
          <w:rFonts w:cs="Arial"/>
          <w:szCs w:val="24"/>
          <w:lang w:val="en-US"/>
        </w:rPr>
      </w:pPr>
    </w:p>
    <w:p w14:paraId="570B7E08" w14:textId="00A4D625" w:rsidR="00794672" w:rsidRPr="00771FBF" w:rsidRDefault="00422496" w:rsidP="00771FBF">
      <w:pPr>
        <w:jc w:val="both"/>
        <w:rPr>
          <w:rFonts w:cs="Arial"/>
          <w:b/>
          <w:bCs/>
          <w:szCs w:val="24"/>
          <w:lang w:val="en-US"/>
        </w:rPr>
      </w:pPr>
      <w:r>
        <w:rPr>
          <w:rFonts w:cs="Arial"/>
          <w:b/>
          <w:bCs/>
          <w:szCs w:val="24"/>
          <w:lang w:val="en-US"/>
        </w:rPr>
        <w:t>S</w:t>
      </w:r>
      <w:r w:rsidR="00794672" w:rsidRPr="00771FBF">
        <w:rPr>
          <w:rFonts w:cs="Arial"/>
          <w:b/>
          <w:bCs/>
          <w:szCs w:val="24"/>
          <w:lang w:val="en-US"/>
        </w:rPr>
        <w:t>PIRITUAL TRAILS</w:t>
      </w:r>
      <w:r w:rsidR="009307B9" w:rsidRPr="00771FBF">
        <w:rPr>
          <w:rFonts w:cs="Arial"/>
          <w:b/>
          <w:bCs/>
          <w:szCs w:val="24"/>
          <w:lang w:val="en-US"/>
        </w:rPr>
        <w:t xml:space="preserve"> TO DISCOVER RURAL LIFE IN THE MOUNTAINS</w:t>
      </w:r>
    </w:p>
    <w:p w14:paraId="32DD3B72" w14:textId="77777777" w:rsidR="00C36140" w:rsidRPr="00771FBF" w:rsidRDefault="00C36140" w:rsidP="00771FBF">
      <w:pPr>
        <w:jc w:val="both"/>
        <w:rPr>
          <w:rFonts w:cs="Arial"/>
          <w:b/>
          <w:bCs/>
          <w:szCs w:val="24"/>
          <w:lang w:val="en-US"/>
        </w:rPr>
      </w:pPr>
    </w:p>
    <w:p w14:paraId="5073F67F" w14:textId="51F6B3FB" w:rsidR="009307B9" w:rsidRPr="00771FBF" w:rsidRDefault="009307B9" w:rsidP="00771FBF">
      <w:pPr>
        <w:jc w:val="both"/>
        <w:rPr>
          <w:rFonts w:cs="Arial"/>
          <w:b/>
          <w:bCs/>
          <w:szCs w:val="24"/>
        </w:rPr>
      </w:pPr>
      <w:r w:rsidRPr="00771FBF">
        <w:rPr>
          <w:rFonts w:cs="Arial"/>
          <w:b/>
          <w:bCs/>
          <w:szCs w:val="24"/>
        </w:rPr>
        <w:t>Cammino di San Rocco in Vallagarina</w:t>
      </w:r>
    </w:p>
    <w:p w14:paraId="300EB126" w14:textId="77777777" w:rsidR="00C36140" w:rsidRPr="00771FBF" w:rsidRDefault="00C36140" w:rsidP="00771FBF">
      <w:pPr>
        <w:jc w:val="both"/>
        <w:rPr>
          <w:rFonts w:cs="Arial"/>
          <w:b/>
          <w:bCs/>
          <w:szCs w:val="24"/>
        </w:rPr>
      </w:pPr>
    </w:p>
    <w:p w14:paraId="1588FD79" w14:textId="031EAF2F" w:rsidR="00EA5ED7" w:rsidRPr="00CB3997" w:rsidRDefault="00EA5ED7" w:rsidP="00771FBF">
      <w:pPr>
        <w:pStyle w:val="NormaleWeb"/>
        <w:spacing w:before="0" w:beforeAutospacing="0" w:after="0" w:afterAutospacing="0"/>
        <w:jc w:val="both"/>
        <w:rPr>
          <w:rFonts w:ascii="Arial" w:hAnsi="Arial" w:cs="Arial"/>
          <w:color w:val="0E101A"/>
          <w:lang w:val="en-US" w:eastAsia="en-GB"/>
        </w:rPr>
      </w:pPr>
      <w:r w:rsidRPr="00CB3997">
        <w:rPr>
          <w:rFonts w:ascii="Arial" w:hAnsi="Arial" w:cs="Arial"/>
          <w:color w:val="0E101A"/>
          <w:lang w:val="en-US"/>
        </w:rPr>
        <w:t xml:space="preserve">The </w:t>
      </w:r>
      <w:proofErr w:type="spellStart"/>
      <w:r w:rsidRPr="00CB3997">
        <w:rPr>
          <w:rFonts w:ascii="Arial" w:hAnsi="Arial" w:cs="Arial"/>
          <w:b/>
          <w:bCs/>
          <w:color w:val="0E101A"/>
          <w:lang w:val="en-US"/>
        </w:rPr>
        <w:t>Cammino</w:t>
      </w:r>
      <w:proofErr w:type="spellEnd"/>
      <w:r w:rsidRPr="00CB3997">
        <w:rPr>
          <w:rFonts w:ascii="Arial" w:hAnsi="Arial" w:cs="Arial"/>
          <w:b/>
          <w:bCs/>
          <w:color w:val="0E101A"/>
          <w:lang w:val="en-US"/>
        </w:rPr>
        <w:t xml:space="preserve"> di San Rocco</w:t>
      </w:r>
      <w:r w:rsidRPr="00CB3997">
        <w:rPr>
          <w:rFonts w:ascii="Arial" w:hAnsi="Arial" w:cs="Arial"/>
          <w:color w:val="0E101A"/>
          <w:lang w:val="en-US"/>
        </w:rPr>
        <w:t xml:space="preserve"> is a journey across lower Trentino that unites the various capitals in the Municipalities of Mori, Ronzo-</w:t>
      </w:r>
      <w:proofErr w:type="spellStart"/>
      <w:r w:rsidRPr="00CB3997">
        <w:rPr>
          <w:rFonts w:ascii="Arial" w:hAnsi="Arial" w:cs="Arial"/>
          <w:color w:val="0E101A"/>
          <w:lang w:val="en-US"/>
        </w:rPr>
        <w:t>Chienis</w:t>
      </w:r>
      <w:proofErr w:type="spellEnd"/>
      <w:r w:rsidRPr="00CB3997">
        <w:rPr>
          <w:rFonts w:ascii="Arial" w:hAnsi="Arial" w:cs="Arial"/>
          <w:color w:val="0E101A"/>
          <w:lang w:val="en-US"/>
        </w:rPr>
        <w:t xml:space="preserve"> and </w:t>
      </w:r>
      <w:proofErr w:type="spellStart"/>
      <w:r w:rsidRPr="00CB3997">
        <w:rPr>
          <w:rFonts w:ascii="Arial" w:hAnsi="Arial" w:cs="Arial"/>
          <w:color w:val="0E101A"/>
          <w:lang w:val="en-US"/>
        </w:rPr>
        <w:t>Brentonico</w:t>
      </w:r>
      <w:proofErr w:type="spellEnd"/>
      <w:r w:rsidR="005F4BB8" w:rsidRPr="00CB3997">
        <w:rPr>
          <w:rFonts w:ascii="Arial" w:hAnsi="Arial" w:cs="Arial"/>
          <w:color w:val="0E101A"/>
          <w:lang w:val="en-US"/>
        </w:rPr>
        <w:t>,</w:t>
      </w:r>
      <w:r w:rsidRPr="00CB3997">
        <w:rPr>
          <w:rFonts w:ascii="Arial" w:hAnsi="Arial" w:cs="Arial"/>
          <w:color w:val="0E101A"/>
          <w:lang w:val="en-US"/>
        </w:rPr>
        <w:t xml:space="preserve"> dedicated to the protector during the pandemic and to all the volunteers and pilgrims. It develops between the Val di </w:t>
      </w:r>
      <w:proofErr w:type="spellStart"/>
      <w:r w:rsidRPr="00CB3997">
        <w:rPr>
          <w:rFonts w:ascii="Arial" w:hAnsi="Arial" w:cs="Arial"/>
          <w:color w:val="0E101A"/>
          <w:lang w:val="en-US"/>
        </w:rPr>
        <w:t>Gresta</w:t>
      </w:r>
      <w:proofErr w:type="spellEnd"/>
      <w:r w:rsidRPr="00CB3997">
        <w:rPr>
          <w:rFonts w:ascii="Arial" w:hAnsi="Arial" w:cs="Arial"/>
          <w:color w:val="0E101A"/>
          <w:lang w:val="en-US"/>
        </w:rPr>
        <w:t xml:space="preserve"> and the </w:t>
      </w:r>
      <w:proofErr w:type="spellStart"/>
      <w:r w:rsidRPr="00CB3997">
        <w:rPr>
          <w:rFonts w:ascii="Arial" w:hAnsi="Arial" w:cs="Arial"/>
          <w:color w:val="0E101A"/>
          <w:lang w:val="en-US"/>
        </w:rPr>
        <w:t>Brentonico</w:t>
      </w:r>
      <w:proofErr w:type="spellEnd"/>
      <w:r w:rsidRPr="00CB3997">
        <w:rPr>
          <w:rFonts w:ascii="Arial" w:hAnsi="Arial" w:cs="Arial"/>
          <w:color w:val="0E101A"/>
          <w:lang w:val="en-US"/>
        </w:rPr>
        <w:t xml:space="preserve"> plateau, territories of the Vallagarina dedicated to the care of the landscape, to sustainable agriculture, and where history, culture, and nature intertwine along ancient paths and small and welcoming inhabited </w:t>
      </w:r>
      <w:proofErr w:type="spellStart"/>
      <w:r w:rsidRPr="00CB3997">
        <w:rPr>
          <w:rFonts w:ascii="Arial" w:hAnsi="Arial" w:cs="Arial"/>
          <w:color w:val="0E101A"/>
          <w:lang w:val="en-US"/>
        </w:rPr>
        <w:t>centres</w:t>
      </w:r>
      <w:proofErr w:type="spellEnd"/>
      <w:r w:rsidRPr="00CB3997">
        <w:rPr>
          <w:rFonts w:ascii="Arial" w:hAnsi="Arial" w:cs="Arial"/>
          <w:color w:val="0E101A"/>
          <w:lang w:val="en-US"/>
        </w:rPr>
        <w:t>. Born from the idea of two locals, the path is a community project developed together with the SAT of Mori. It is an itinerary that can be travelled all year round in complete safety and is a mixed route with sections of the path, dirt road and asphalt. It has a total length of 70 km divided into five stages</w:t>
      </w:r>
      <w:r w:rsidR="005F4BB8" w:rsidRPr="00CB3997">
        <w:rPr>
          <w:rFonts w:ascii="Arial" w:hAnsi="Arial" w:cs="Arial"/>
          <w:color w:val="0E101A"/>
          <w:lang w:val="en-US"/>
        </w:rPr>
        <w:t>,</w:t>
      </w:r>
      <w:r w:rsidRPr="00CB3997">
        <w:rPr>
          <w:rFonts w:ascii="Arial" w:hAnsi="Arial" w:cs="Arial"/>
          <w:color w:val="0E101A"/>
          <w:lang w:val="en-US"/>
        </w:rPr>
        <w:t xml:space="preserve"> with departure and arrival in Mori. </w:t>
      </w:r>
      <w:r w:rsidR="000A0858">
        <w:fldChar w:fldCharType="begin"/>
      </w:r>
      <w:r w:rsidR="000A0858" w:rsidRPr="000A0858">
        <w:rPr>
          <w:lang w:val="en-GB"/>
        </w:rPr>
        <w:instrText>HYPERLINK "http://www.camminosanrocco.it" \t "_blank"</w:instrText>
      </w:r>
      <w:r w:rsidR="000A0858">
        <w:fldChar w:fldCharType="separate"/>
      </w:r>
      <w:r w:rsidRPr="00CB3997">
        <w:rPr>
          <w:rStyle w:val="Collegamentoipertestuale"/>
          <w:rFonts w:ascii="Arial" w:hAnsi="Arial" w:cs="Arial"/>
          <w:color w:val="4A6EE0"/>
          <w:lang w:val="en-US"/>
        </w:rPr>
        <w:t>www.camminosanrocco.it</w:t>
      </w:r>
      <w:r w:rsidR="000A0858">
        <w:rPr>
          <w:rStyle w:val="Collegamentoipertestuale"/>
          <w:rFonts w:ascii="Arial" w:hAnsi="Arial" w:cs="Arial"/>
          <w:color w:val="4A6EE0"/>
          <w:lang w:val="en-US"/>
        </w:rPr>
        <w:fldChar w:fldCharType="end"/>
      </w:r>
    </w:p>
    <w:p w14:paraId="4370D390" w14:textId="77777777" w:rsidR="00EA5ED7" w:rsidRPr="00771FBF" w:rsidRDefault="00EA5ED7" w:rsidP="00771FBF">
      <w:pPr>
        <w:jc w:val="both"/>
        <w:rPr>
          <w:rFonts w:cs="Arial"/>
          <w:szCs w:val="24"/>
          <w:lang w:val="en-US"/>
        </w:rPr>
      </w:pPr>
    </w:p>
    <w:p w14:paraId="3F53AA32" w14:textId="4B334B08" w:rsidR="00EA5ED7" w:rsidRPr="00CB3997" w:rsidRDefault="00EA5ED7" w:rsidP="00771FBF">
      <w:pPr>
        <w:jc w:val="both"/>
        <w:rPr>
          <w:rFonts w:cs="Arial"/>
          <w:szCs w:val="24"/>
        </w:rPr>
      </w:pPr>
      <w:r w:rsidRPr="00771FBF">
        <w:rPr>
          <w:rFonts w:cs="Arial"/>
          <w:b/>
          <w:bCs/>
          <w:szCs w:val="24"/>
          <w:lang w:val="en-US"/>
        </w:rPr>
        <w:t xml:space="preserve">The Via </w:t>
      </w:r>
      <w:proofErr w:type="spellStart"/>
      <w:r w:rsidRPr="00771FBF">
        <w:rPr>
          <w:rFonts w:cs="Arial"/>
          <w:b/>
          <w:bCs/>
          <w:szCs w:val="24"/>
          <w:lang w:val="en-US"/>
        </w:rPr>
        <w:t>Romea</w:t>
      </w:r>
      <w:proofErr w:type="spellEnd"/>
      <w:r w:rsidRPr="00771FBF">
        <w:rPr>
          <w:rFonts w:cs="Arial"/>
          <w:b/>
          <w:bCs/>
          <w:szCs w:val="24"/>
          <w:lang w:val="en-US"/>
        </w:rPr>
        <w:t xml:space="preserve"> Germanica, </w:t>
      </w:r>
      <w:proofErr w:type="spellStart"/>
      <w:r w:rsidRPr="00771FBF">
        <w:rPr>
          <w:rFonts w:cs="Arial"/>
          <w:szCs w:val="24"/>
          <w:lang w:val="en-US"/>
        </w:rPr>
        <w:t>recognised</w:t>
      </w:r>
      <w:proofErr w:type="spellEnd"/>
      <w:r w:rsidRPr="00771FBF">
        <w:rPr>
          <w:rFonts w:cs="Arial"/>
          <w:szCs w:val="24"/>
          <w:lang w:val="en-US"/>
        </w:rPr>
        <w:t xml:space="preserve"> as a "European cultural route" by the Council of Europe, was born from the desire in various countries to revive the route that 1200 Abbot Alberto Di Stade described in his pilgrim travel diary. It, therefore, has a solid historical basis and retraces the places he mentioned. Today it is a perfectly signposted path, which can be covered in its entirety (2200 </w:t>
      </w:r>
      <w:proofErr w:type="spellStart"/>
      <w:r w:rsidRPr="00771FBF">
        <w:rPr>
          <w:rFonts w:cs="Arial"/>
          <w:szCs w:val="24"/>
          <w:lang w:val="en-US"/>
        </w:rPr>
        <w:t>kilometres</w:t>
      </w:r>
      <w:proofErr w:type="spellEnd"/>
      <w:r w:rsidRPr="00771FBF">
        <w:rPr>
          <w:rFonts w:cs="Arial"/>
          <w:szCs w:val="24"/>
          <w:lang w:val="en-US"/>
        </w:rPr>
        <w:t xml:space="preserve">) in several stages. The Via </w:t>
      </w:r>
      <w:proofErr w:type="spellStart"/>
      <w:r w:rsidRPr="00771FBF">
        <w:rPr>
          <w:rFonts w:cs="Arial"/>
          <w:szCs w:val="24"/>
          <w:lang w:val="en-US"/>
        </w:rPr>
        <w:t>Romea</w:t>
      </w:r>
      <w:proofErr w:type="spellEnd"/>
      <w:r w:rsidRPr="00771FBF">
        <w:rPr>
          <w:rFonts w:cs="Arial"/>
          <w:szCs w:val="24"/>
          <w:lang w:val="en-US"/>
        </w:rPr>
        <w:t xml:space="preserve"> Germanica enters Italy from the Brenner Pass, crosses Alto Adige-Südtirol and reaches Trento. From here, it </w:t>
      </w:r>
      <w:r w:rsidRPr="00771FBF">
        <w:rPr>
          <w:rFonts w:cs="Arial"/>
          <w:szCs w:val="24"/>
          <w:lang w:val="en-US"/>
        </w:rPr>
        <w:lastRenderedPageBreak/>
        <w:t xml:space="preserve">heads towards the Valsugana, through its numerous villages, and continuing up to Bassano del Grappa and Padua. </w:t>
      </w:r>
      <w:r w:rsidR="000A0858">
        <w:fldChar w:fldCharType="begin"/>
      </w:r>
      <w:r w:rsidR="000A0858" w:rsidRPr="000A0858">
        <w:rPr>
          <w:lang w:val="en-GB"/>
        </w:rPr>
        <w:instrText>HYPERLINK "http://www.viaromeagermanica.com/"</w:instrText>
      </w:r>
      <w:r w:rsidR="000A0858">
        <w:fldChar w:fldCharType="separate"/>
      </w:r>
      <w:r w:rsidRPr="00CB3997">
        <w:rPr>
          <w:rStyle w:val="Collegamentoipertestuale"/>
          <w:rFonts w:cs="Arial"/>
          <w:szCs w:val="24"/>
        </w:rPr>
        <w:t>http://www.viaromeagermanica.com/</w:t>
      </w:r>
      <w:r w:rsidR="000A0858">
        <w:rPr>
          <w:rStyle w:val="Collegamentoipertestuale"/>
          <w:rFonts w:cs="Arial"/>
          <w:szCs w:val="24"/>
        </w:rPr>
        <w:fldChar w:fldCharType="end"/>
      </w:r>
    </w:p>
    <w:p w14:paraId="4061D5D9" w14:textId="07B504F4" w:rsidR="00794672" w:rsidRPr="00CB3997" w:rsidRDefault="00794672" w:rsidP="00771FBF">
      <w:pPr>
        <w:jc w:val="both"/>
        <w:rPr>
          <w:rFonts w:cs="Arial"/>
          <w:szCs w:val="24"/>
        </w:rPr>
      </w:pPr>
    </w:p>
    <w:p w14:paraId="3C29DDDC" w14:textId="2FF4413A" w:rsidR="003A71C1" w:rsidRPr="00771FBF" w:rsidRDefault="009307B9" w:rsidP="00771FBF">
      <w:pPr>
        <w:jc w:val="both"/>
        <w:rPr>
          <w:rFonts w:cs="Arial"/>
          <w:b/>
          <w:bCs/>
          <w:szCs w:val="24"/>
        </w:rPr>
      </w:pPr>
      <w:r w:rsidRPr="00771FBF">
        <w:rPr>
          <w:rFonts w:cs="Arial"/>
          <w:b/>
          <w:bCs/>
          <w:szCs w:val="24"/>
        </w:rPr>
        <w:t>FIVE ICONIC</w:t>
      </w:r>
      <w:r w:rsidR="003A71C1" w:rsidRPr="00771FBF">
        <w:rPr>
          <w:rFonts w:cs="Arial"/>
          <w:b/>
          <w:bCs/>
          <w:szCs w:val="24"/>
        </w:rPr>
        <w:t xml:space="preserve"> </w:t>
      </w:r>
      <w:r w:rsidRPr="00771FBF">
        <w:rPr>
          <w:rFonts w:cs="Arial"/>
          <w:b/>
          <w:bCs/>
          <w:szCs w:val="24"/>
        </w:rPr>
        <w:t>HIKING TOURS</w:t>
      </w:r>
    </w:p>
    <w:p w14:paraId="1DCFEC7E" w14:textId="77777777" w:rsidR="009307B9" w:rsidRPr="00771FBF" w:rsidRDefault="009307B9" w:rsidP="00771FBF">
      <w:pPr>
        <w:jc w:val="both"/>
        <w:rPr>
          <w:rFonts w:cs="Arial"/>
          <w:b/>
          <w:bCs/>
          <w:szCs w:val="24"/>
        </w:rPr>
      </w:pPr>
    </w:p>
    <w:p w14:paraId="54524D39" w14:textId="5609BF44" w:rsidR="002E1458" w:rsidRPr="00771FBF" w:rsidRDefault="003A71C1" w:rsidP="00771FBF">
      <w:pPr>
        <w:jc w:val="both"/>
        <w:rPr>
          <w:rFonts w:cs="Arial"/>
          <w:b/>
          <w:bCs/>
          <w:szCs w:val="24"/>
        </w:rPr>
      </w:pPr>
      <w:r w:rsidRPr="00771FBF">
        <w:rPr>
          <w:rFonts w:cs="Arial"/>
          <w:b/>
          <w:bCs/>
          <w:szCs w:val="24"/>
        </w:rPr>
        <w:t>1) Alta Via del granito</w:t>
      </w:r>
    </w:p>
    <w:p w14:paraId="4B799C4F" w14:textId="77777777" w:rsidR="00CF4D3B" w:rsidRPr="00771FBF" w:rsidRDefault="00CF4D3B" w:rsidP="00771FBF">
      <w:pPr>
        <w:jc w:val="both"/>
        <w:rPr>
          <w:rFonts w:cs="Arial"/>
          <w:b/>
          <w:bCs/>
          <w:szCs w:val="24"/>
        </w:rPr>
      </w:pPr>
    </w:p>
    <w:p w14:paraId="53659716" w14:textId="09D24B27" w:rsidR="00485A4A" w:rsidRPr="00CB3997" w:rsidRDefault="00485A4A" w:rsidP="00771FBF">
      <w:pPr>
        <w:pStyle w:val="NormaleWeb"/>
        <w:spacing w:before="0" w:beforeAutospacing="0" w:after="0" w:afterAutospacing="0"/>
        <w:jc w:val="both"/>
        <w:rPr>
          <w:rFonts w:ascii="Arial" w:hAnsi="Arial" w:cs="Arial"/>
          <w:color w:val="0E101A"/>
          <w:lang w:val="en-US" w:eastAsia="en-GB"/>
        </w:rPr>
      </w:pPr>
      <w:r w:rsidRPr="00CB3997">
        <w:rPr>
          <w:rFonts w:ascii="Arial" w:hAnsi="Arial" w:cs="Arial"/>
          <w:color w:val="0E101A"/>
          <w:lang w:val="en-US"/>
        </w:rPr>
        <w:t xml:space="preserve">The Alta Via del Granito is a 3-day ring traverse on the singular granite island of the Cima </w:t>
      </w:r>
      <w:proofErr w:type="spellStart"/>
      <w:r w:rsidRPr="00CB3997">
        <w:rPr>
          <w:rFonts w:ascii="Arial" w:hAnsi="Arial" w:cs="Arial"/>
          <w:color w:val="0E101A"/>
          <w:lang w:val="en-US"/>
        </w:rPr>
        <w:t>d'Asta</w:t>
      </w:r>
      <w:proofErr w:type="spellEnd"/>
      <w:r w:rsidRPr="00CB3997">
        <w:rPr>
          <w:rFonts w:ascii="Arial" w:hAnsi="Arial" w:cs="Arial"/>
          <w:color w:val="0E101A"/>
          <w:lang w:val="en-US"/>
        </w:rPr>
        <w:t xml:space="preserve">, which includes spectacular natural landscapes, memories of the Great War, alpine huts and pastures. The route ventures along a network of ancient paths and former military roads, dating back to the First World War, connecting the only two </w:t>
      </w:r>
      <w:r w:rsidR="000F7DD6" w:rsidRPr="00CB3997">
        <w:rPr>
          <w:rFonts w:ascii="Arial" w:hAnsi="Arial" w:cs="Arial"/>
          <w:color w:val="0E101A"/>
          <w:lang w:val="en-US"/>
        </w:rPr>
        <w:t xml:space="preserve">huts </w:t>
      </w:r>
      <w:r w:rsidRPr="00CB3997">
        <w:rPr>
          <w:rFonts w:ascii="Arial" w:hAnsi="Arial" w:cs="Arial"/>
          <w:color w:val="0E101A"/>
          <w:lang w:val="en-US"/>
        </w:rPr>
        <w:t xml:space="preserve">of the group: Cima </w:t>
      </w:r>
      <w:proofErr w:type="spellStart"/>
      <w:r w:rsidRPr="00CB3997">
        <w:rPr>
          <w:rFonts w:ascii="Arial" w:hAnsi="Arial" w:cs="Arial"/>
          <w:color w:val="0E101A"/>
          <w:lang w:val="en-US"/>
        </w:rPr>
        <w:t>d'Asta</w:t>
      </w:r>
      <w:proofErr w:type="spellEnd"/>
      <w:r w:rsidRPr="00CB3997">
        <w:rPr>
          <w:rFonts w:ascii="Arial" w:hAnsi="Arial" w:cs="Arial"/>
          <w:color w:val="0E101A"/>
          <w:lang w:val="en-US"/>
        </w:rPr>
        <w:t xml:space="preserve"> "Ottone Brentari", the arrival point of the first stage and </w:t>
      </w:r>
      <w:proofErr w:type="spellStart"/>
      <w:r w:rsidRPr="00CB3997">
        <w:rPr>
          <w:rFonts w:ascii="Arial" w:hAnsi="Arial" w:cs="Arial"/>
          <w:color w:val="0E101A"/>
          <w:lang w:val="en-US"/>
        </w:rPr>
        <w:t>Caldenave</w:t>
      </w:r>
      <w:proofErr w:type="spellEnd"/>
      <w:r w:rsidRPr="00CB3997">
        <w:rPr>
          <w:rFonts w:ascii="Arial" w:hAnsi="Arial" w:cs="Arial"/>
          <w:color w:val="0E101A"/>
          <w:lang w:val="en-US"/>
        </w:rPr>
        <w:t xml:space="preserve">, which concludes the second. The length of the itinerary is about 28 km, with a total height difference of almost 2,030 meters. The paths are easy to follow (difficulty EE) but are not to be underestimated for the physical effort. This trek begins and ends in Val Malene, at </w:t>
      </w:r>
      <w:proofErr w:type="spellStart"/>
      <w:r w:rsidRPr="00CB3997">
        <w:rPr>
          <w:rFonts w:ascii="Arial" w:hAnsi="Arial" w:cs="Arial"/>
          <w:color w:val="0E101A"/>
          <w:lang w:val="en-US"/>
        </w:rPr>
        <w:t>Malga</w:t>
      </w:r>
      <w:proofErr w:type="spellEnd"/>
      <w:r w:rsidRPr="00CB3997">
        <w:rPr>
          <w:rFonts w:ascii="Arial" w:hAnsi="Arial" w:cs="Arial"/>
          <w:color w:val="0E101A"/>
          <w:lang w:val="en-US"/>
        </w:rPr>
        <w:t xml:space="preserve"> </w:t>
      </w:r>
      <w:proofErr w:type="spellStart"/>
      <w:r w:rsidRPr="00CB3997">
        <w:rPr>
          <w:rFonts w:ascii="Arial" w:hAnsi="Arial" w:cs="Arial"/>
          <w:color w:val="0E101A"/>
          <w:lang w:val="en-US"/>
        </w:rPr>
        <w:t>Sorgazza</w:t>
      </w:r>
      <w:proofErr w:type="spellEnd"/>
      <w:r w:rsidRPr="00CB3997">
        <w:rPr>
          <w:rFonts w:ascii="Arial" w:hAnsi="Arial" w:cs="Arial"/>
          <w:color w:val="0E101A"/>
          <w:lang w:val="en-US"/>
        </w:rPr>
        <w:t xml:space="preserve">, on the </w:t>
      </w:r>
      <w:proofErr w:type="spellStart"/>
      <w:r w:rsidRPr="00CB3997">
        <w:rPr>
          <w:rFonts w:ascii="Arial" w:hAnsi="Arial" w:cs="Arial"/>
          <w:color w:val="0E101A"/>
          <w:lang w:val="en-US"/>
        </w:rPr>
        <w:t>Tesino</w:t>
      </w:r>
      <w:proofErr w:type="spellEnd"/>
      <w:r w:rsidRPr="00CB3997">
        <w:rPr>
          <w:rFonts w:ascii="Arial" w:hAnsi="Arial" w:cs="Arial"/>
          <w:color w:val="0E101A"/>
          <w:lang w:val="en-US"/>
        </w:rPr>
        <w:t xml:space="preserve"> plateau. You can also add a stage, touching the </w:t>
      </w:r>
      <w:proofErr w:type="spellStart"/>
      <w:r w:rsidRPr="00CB3997">
        <w:rPr>
          <w:rFonts w:ascii="Arial" w:hAnsi="Arial" w:cs="Arial"/>
          <w:color w:val="0E101A"/>
          <w:lang w:val="en-US"/>
        </w:rPr>
        <w:t>Malga</w:t>
      </w:r>
      <w:proofErr w:type="spellEnd"/>
      <w:r w:rsidRPr="00CB3997">
        <w:rPr>
          <w:rFonts w:ascii="Arial" w:hAnsi="Arial" w:cs="Arial"/>
          <w:color w:val="0E101A"/>
          <w:lang w:val="en-US"/>
        </w:rPr>
        <w:t xml:space="preserve"> </w:t>
      </w:r>
      <w:proofErr w:type="spellStart"/>
      <w:r w:rsidRPr="00CB3997">
        <w:rPr>
          <w:rFonts w:ascii="Arial" w:hAnsi="Arial" w:cs="Arial"/>
          <w:color w:val="0E101A"/>
          <w:lang w:val="en-US"/>
        </w:rPr>
        <w:t>Conseria</w:t>
      </w:r>
      <w:proofErr w:type="spellEnd"/>
      <w:r w:rsidRPr="00CB3997">
        <w:rPr>
          <w:rFonts w:ascii="Arial" w:hAnsi="Arial" w:cs="Arial"/>
          <w:color w:val="0E101A"/>
          <w:lang w:val="en-US"/>
        </w:rPr>
        <w:t xml:space="preserve"> </w:t>
      </w:r>
      <w:r w:rsidR="00E41C39" w:rsidRPr="00CB3997">
        <w:rPr>
          <w:rFonts w:ascii="Arial" w:hAnsi="Arial" w:cs="Arial"/>
          <w:color w:val="0E101A"/>
          <w:lang w:val="en-US"/>
        </w:rPr>
        <w:t xml:space="preserve">hut </w:t>
      </w:r>
      <w:r w:rsidRPr="00CB3997">
        <w:rPr>
          <w:rFonts w:ascii="Arial" w:hAnsi="Arial" w:cs="Arial"/>
          <w:color w:val="0E101A"/>
          <w:lang w:val="en-US"/>
        </w:rPr>
        <w:t>and thus completing the group visit. </w:t>
      </w:r>
      <w:r w:rsidR="000A0858">
        <w:fldChar w:fldCharType="begin"/>
      </w:r>
      <w:r w:rsidR="000A0858" w:rsidRPr="000A0858">
        <w:rPr>
          <w:lang w:val="en-GB"/>
        </w:rPr>
        <w:instrText>HYPERLINK "http://www.altaviadelgranito.com" \t "_blank"</w:instrText>
      </w:r>
      <w:r w:rsidR="000A0858">
        <w:fldChar w:fldCharType="separate"/>
      </w:r>
      <w:r w:rsidRPr="00CB3997">
        <w:rPr>
          <w:rStyle w:val="Collegamentoipertestuale"/>
          <w:rFonts w:ascii="Arial" w:hAnsi="Arial" w:cs="Arial"/>
          <w:color w:val="4A6EE0"/>
          <w:lang w:val="en-US"/>
        </w:rPr>
        <w:t>www.altaviadelgranito.com</w:t>
      </w:r>
      <w:r w:rsidR="000A0858">
        <w:rPr>
          <w:rStyle w:val="Collegamentoipertestuale"/>
          <w:rFonts w:ascii="Arial" w:hAnsi="Arial" w:cs="Arial"/>
          <w:color w:val="4A6EE0"/>
          <w:lang w:val="en-US"/>
        </w:rPr>
        <w:fldChar w:fldCharType="end"/>
      </w:r>
    </w:p>
    <w:p w14:paraId="2EEA75E4" w14:textId="3E014FF7" w:rsidR="002E1458" w:rsidRPr="00CB3997" w:rsidRDefault="002E1458" w:rsidP="00771FBF">
      <w:pPr>
        <w:jc w:val="both"/>
        <w:rPr>
          <w:rFonts w:cs="Arial"/>
          <w:szCs w:val="24"/>
          <w:lang w:val="en-US"/>
        </w:rPr>
      </w:pPr>
    </w:p>
    <w:p w14:paraId="2F80C31A" w14:textId="77777777" w:rsidR="009307B9" w:rsidRPr="00CB3997" w:rsidRDefault="009307B9" w:rsidP="00771FBF">
      <w:pPr>
        <w:jc w:val="both"/>
        <w:rPr>
          <w:rFonts w:cs="Arial"/>
          <w:szCs w:val="24"/>
          <w:lang w:val="en-US"/>
        </w:rPr>
      </w:pPr>
    </w:p>
    <w:p w14:paraId="1966E9FD" w14:textId="77777777" w:rsidR="003A71C1" w:rsidRPr="00771FBF" w:rsidRDefault="003A71C1" w:rsidP="00771FBF">
      <w:pPr>
        <w:jc w:val="both"/>
        <w:rPr>
          <w:rFonts w:cs="Arial"/>
          <w:b/>
          <w:bCs/>
          <w:szCs w:val="24"/>
          <w:lang w:val="en-US"/>
        </w:rPr>
      </w:pPr>
      <w:r w:rsidRPr="00771FBF">
        <w:rPr>
          <w:rFonts w:cs="Arial"/>
          <w:b/>
          <w:bCs/>
          <w:szCs w:val="24"/>
          <w:lang w:val="en-US"/>
        </w:rPr>
        <w:t>2) Trek-King</w:t>
      </w:r>
    </w:p>
    <w:p w14:paraId="34039CCF" w14:textId="6399C818" w:rsidR="001D246C" w:rsidRPr="00771FBF" w:rsidRDefault="001D246C" w:rsidP="00771FBF">
      <w:pPr>
        <w:jc w:val="both"/>
        <w:rPr>
          <w:rFonts w:cs="Arial"/>
          <w:szCs w:val="24"/>
          <w:lang w:val="en-US"/>
        </w:rPr>
      </w:pPr>
    </w:p>
    <w:p w14:paraId="12313F1E" w14:textId="7E6CB6BE" w:rsidR="000738B1" w:rsidRPr="00771FBF" w:rsidRDefault="000738B1" w:rsidP="00771FBF">
      <w:pPr>
        <w:jc w:val="both"/>
        <w:rPr>
          <w:rFonts w:cs="Arial"/>
          <w:szCs w:val="24"/>
          <w:lang w:val="en-US"/>
        </w:rPr>
      </w:pPr>
      <w:r w:rsidRPr="00771FBF">
        <w:rPr>
          <w:rFonts w:cs="Arial"/>
          <w:szCs w:val="24"/>
          <w:lang w:val="en-US"/>
        </w:rPr>
        <w:t xml:space="preserve">The Dolomiti Trek-King is a fascinating 6-stage trek on the paths of the Val di Fassa, from </w:t>
      </w:r>
      <w:r w:rsidR="00A326A2" w:rsidRPr="00771FBF">
        <w:rPr>
          <w:rFonts w:cs="Arial"/>
          <w:szCs w:val="24"/>
          <w:lang w:val="en-US"/>
        </w:rPr>
        <w:t xml:space="preserve">hut </w:t>
      </w:r>
      <w:r w:rsidRPr="00771FBF">
        <w:rPr>
          <w:rFonts w:cs="Arial"/>
          <w:szCs w:val="24"/>
          <w:lang w:val="en-US"/>
        </w:rPr>
        <w:t xml:space="preserve">to </w:t>
      </w:r>
      <w:r w:rsidR="00A326A2" w:rsidRPr="00771FBF">
        <w:rPr>
          <w:rFonts w:cs="Arial"/>
          <w:szCs w:val="24"/>
          <w:lang w:val="en-US"/>
        </w:rPr>
        <w:t>hut</w:t>
      </w:r>
      <w:r w:rsidRPr="00771FBF">
        <w:rPr>
          <w:rFonts w:cs="Arial"/>
          <w:szCs w:val="24"/>
          <w:lang w:val="en-US"/>
        </w:rPr>
        <w:t xml:space="preserve">, following highly evocative itineraries for the alpine environment crossed by the stages. The itinerary takes place along well-signposted CAI-SAT paths, and from any point, it is possible to descend to the valley to return to the starting point easily. The Dolomiti Trek King owes its name to King Laurin, the legendary protagonist of numerous fairy tales set </w:t>
      </w:r>
      <w:r w:rsidR="00324F2C" w:rsidRPr="00771FBF">
        <w:rPr>
          <w:rFonts w:cs="Arial"/>
          <w:szCs w:val="24"/>
          <w:lang w:val="en-US"/>
        </w:rPr>
        <w:t xml:space="preserve">in the mountains, </w:t>
      </w:r>
      <w:r w:rsidRPr="00771FBF">
        <w:rPr>
          <w:rFonts w:cs="Arial"/>
          <w:szCs w:val="24"/>
          <w:lang w:val="en-US"/>
        </w:rPr>
        <w:t xml:space="preserve">known for their evocative </w:t>
      </w:r>
      <w:proofErr w:type="spellStart"/>
      <w:r w:rsidRPr="00771FBF">
        <w:rPr>
          <w:rFonts w:cs="Arial"/>
          <w:szCs w:val="24"/>
          <w:lang w:val="en-US"/>
        </w:rPr>
        <w:t>colours</w:t>
      </w:r>
      <w:proofErr w:type="spellEnd"/>
      <w:r w:rsidRPr="00771FBF">
        <w:rPr>
          <w:rFonts w:cs="Arial"/>
          <w:szCs w:val="24"/>
          <w:lang w:val="en-US"/>
        </w:rPr>
        <w:t xml:space="preserve"> and stupendous panoramas. Walking in these mountains has long been thought to trigger visions and sounds of times long forgotten, which must be experienced to be believed. The more classic route initially develops around the Marmolada, then passes through the Passo Sella area and finally into the Catinaccio group, which is covered entirely from north to south in the last two stages.</w:t>
      </w:r>
    </w:p>
    <w:p w14:paraId="394E76D3" w14:textId="77777777" w:rsidR="000738B1" w:rsidRPr="00771FBF" w:rsidRDefault="000738B1" w:rsidP="00771FBF">
      <w:pPr>
        <w:jc w:val="both"/>
        <w:rPr>
          <w:rFonts w:cs="Arial"/>
          <w:szCs w:val="24"/>
          <w:lang w:val="en-US"/>
        </w:rPr>
      </w:pPr>
    </w:p>
    <w:p w14:paraId="3FDF1785" w14:textId="77777777" w:rsidR="009307B9" w:rsidRPr="00771FBF" w:rsidRDefault="009307B9" w:rsidP="00771FBF">
      <w:pPr>
        <w:jc w:val="both"/>
        <w:rPr>
          <w:rFonts w:cs="Arial"/>
          <w:szCs w:val="24"/>
          <w:lang w:val="en-US"/>
        </w:rPr>
      </w:pPr>
    </w:p>
    <w:p w14:paraId="6AB6230C" w14:textId="25F3984F" w:rsidR="00CB3EB8" w:rsidRPr="00CB3997" w:rsidRDefault="003A71C1" w:rsidP="00771FBF">
      <w:pPr>
        <w:jc w:val="both"/>
        <w:rPr>
          <w:rFonts w:cs="Arial"/>
          <w:b/>
          <w:bCs/>
          <w:szCs w:val="24"/>
          <w:lang w:val="en-US"/>
        </w:rPr>
      </w:pPr>
      <w:r w:rsidRPr="00CB3997">
        <w:rPr>
          <w:rFonts w:cs="Arial"/>
          <w:b/>
          <w:bCs/>
          <w:szCs w:val="24"/>
          <w:lang w:val="en-US"/>
        </w:rPr>
        <w:t xml:space="preserve">3) </w:t>
      </w:r>
      <w:proofErr w:type="spellStart"/>
      <w:r w:rsidRPr="00CB3997">
        <w:rPr>
          <w:rFonts w:cs="Arial"/>
          <w:b/>
          <w:bCs/>
          <w:szCs w:val="24"/>
          <w:lang w:val="en-US"/>
        </w:rPr>
        <w:t>Palaronda</w:t>
      </w:r>
      <w:proofErr w:type="spellEnd"/>
      <w:r w:rsidRPr="00CB3997">
        <w:rPr>
          <w:rFonts w:cs="Arial"/>
          <w:b/>
          <w:bCs/>
          <w:szCs w:val="24"/>
          <w:lang w:val="en-US"/>
        </w:rPr>
        <w:t xml:space="preserve"> Trek</w:t>
      </w:r>
    </w:p>
    <w:p w14:paraId="522AA119" w14:textId="77777777" w:rsidR="00C36140" w:rsidRPr="00CB3997" w:rsidRDefault="00C36140" w:rsidP="00771FBF">
      <w:pPr>
        <w:jc w:val="both"/>
        <w:rPr>
          <w:rFonts w:cs="Arial"/>
          <w:b/>
          <w:bCs/>
          <w:szCs w:val="24"/>
          <w:lang w:val="en-US"/>
        </w:rPr>
      </w:pPr>
    </w:p>
    <w:p w14:paraId="34D07259" w14:textId="70593119" w:rsidR="009307B9" w:rsidRPr="00771FBF" w:rsidRDefault="009307B9" w:rsidP="00771FBF">
      <w:pPr>
        <w:jc w:val="both"/>
        <w:rPr>
          <w:rFonts w:cs="Arial"/>
          <w:szCs w:val="24"/>
          <w:lang w:val="en-US"/>
        </w:rPr>
      </w:pPr>
      <w:r w:rsidRPr="00771FBF">
        <w:rPr>
          <w:rFonts w:cs="Arial"/>
          <w:szCs w:val="24"/>
          <w:lang w:val="en-US"/>
        </w:rPr>
        <w:t>The Pale di San Martino Plateau</w:t>
      </w:r>
      <w:r w:rsidR="00324F2C" w:rsidRPr="00771FBF">
        <w:rPr>
          <w:rFonts w:cs="Arial"/>
          <w:szCs w:val="24"/>
          <w:lang w:val="en-US"/>
        </w:rPr>
        <w:t xml:space="preserve"> </w:t>
      </w:r>
      <w:r w:rsidR="004554BF" w:rsidRPr="00771FBF">
        <w:rPr>
          <w:rFonts w:cs="Arial"/>
          <w:szCs w:val="24"/>
          <w:lang w:val="en-US"/>
        </w:rPr>
        <w:t>is</w:t>
      </w:r>
      <w:r w:rsidR="00324F2C" w:rsidRPr="00771FBF">
        <w:rPr>
          <w:rFonts w:cs="Arial"/>
          <w:szCs w:val="24"/>
          <w:lang w:val="en-US"/>
        </w:rPr>
        <w:t xml:space="preserve"> </w:t>
      </w:r>
      <w:r w:rsidRPr="00771FBF">
        <w:rPr>
          <w:rFonts w:cs="Arial"/>
          <w:szCs w:val="24"/>
          <w:lang w:val="en-US"/>
        </w:rPr>
        <w:t xml:space="preserve">a mysterious stone plateau suspended over 2,500 meters above sea level. Fifty square </w:t>
      </w:r>
      <w:proofErr w:type="spellStart"/>
      <w:r w:rsidR="00B05915" w:rsidRPr="00771FBF">
        <w:rPr>
          <w:rFonts w:cs="Arial"/>
          <w:szCs w:val="24"/>
          <w:lang w:val="en-US"/>
        </w:rPr>
        <w:t>kilometres</w:t>
      </w:r>
      <w:proofErr w:type="spellEnd"/>
      <w:r w:rsidRPr="00771FBF">
        <w:rPr>
          <w:rFonts w:cs="Arial"/>
          <w:szCs w:val="24"/>
          <w:lang w:val="en-US"/>
        </w:rPr>
        <w:t xml:space="preserve"> of bare rock tormented like the stormy ocean</w:t>
      </w:r>
      <w:r w:rsidR="00324F2C" w:rsidRPr="00771FBF">
        <w:rPr>
          <w:rFonts w:cs="Arial"/>
          <w:szCs w:val="24"/>
          <w:lang w:val="en-US"/>
        </w:rPr>
        <w:t xml:space="preserve"> </w:t>
      </w:r>
      <w:r w:rsidR="0080391F" w:rsidRPr="00771FBF">
        <w:rPr>
          <w:rFonts w:cs="Arial"/>
          <w:szCs w:val="24"/>
          <w:lang w:val="en-US"/>
        </w:rPr>
        <w:t>are known to have</w:t>
      </w:r>
      <w:r w:rsidRPr="00771FBF">
        <w:rPr>
          <w:rFonts w:cs="Arial"/>
          <w:szCs w:val="24"/>
          <w:lang w:val="en-US"/>
        </w:rPr>
        <w:t xml:space="preserve"> inspired the famous Italian writer Dino Buzzati </w:t>
      </w:r>
      <w:r w:rsidR="0080391F" w:rsidRPr="00771FBF">
        <w:rPr>
          <w:rFonts w:cs="Arial"/>
          <w:szCs w:val="24"/>
          <w:lang w:val="en-US"/>
        </w:rPr>
        <w:t xml:space="preserve">with </w:t>
      </w:r>
      <w:r w:rsidRPr="00771FBF">
        <w:rPr>
          <w:rFonts w:cs="Arial"/>
          <w:szCs w:val="24"/>
          <w:lang w:val="en-US"/>
        </w:rPr>
        <w:t>the image of the fortress in his masterpiece "Desert of the Tartars".</w:t>
      </w:r>
    </w:p>
    <w:p w14:paraId="2E276FDB" w14:textId="3ABE436F" w:rsidR="002E1458" w:rsidRPr="00771FBF" w:rsidRDefault="009307B9" w:rsidP="00D254E1">
      <w:pPr>
        <w:rPr>
          <w:rFonts w:cs="Arial"/>
          <w:szCs w:val="24"/>
          <w:lang w:val="en-US"/>
        </w:rPr>
      </w:pPr>
      <w:r w:rsidRPr="00771FBF">
        <w:rPr>
          <w:rFonts w:cs="Arial"/>
          <w:szCs w:val="24"/>
          <w:lang w:val="en-US"/>
        </w:rPr>
        <w:t xml:space="preserve">The </w:t>
      </w:r>
      <w:proofErr w:type="spellStart"/>
      <w:r w:rsidRPr="00771FBF">
        <w:rPr>
          <w:rFonts w:cs="Arial"/>
          <w:szCs w:val="24"/>
          <w:lang w:val="en-US"/>
        </w:rPr>
        <w:t>PalaRonda</w:t>
      </w:r>
      <w:proofErr w:type="spellEnd"/>
      <w:r w:rsidRPr="00771FBF">
        <w:rPr>
          <w:rFonts w:cs="Arial"/>
          <w:szCs w:val="24"/>
          <w:lang w:val="en-US"/>
        </w:rPr>
        <w:t xml:space="preserve"> Trek tours are based on a </w:t>
      </w:r>
      <w:r w:rsidR="00324F2C" w:rsidRPr="00771FBF">
        <w:rPr>
          <w:rFonts w:cs="Arial"/>
          <w:szCs w:val="24"/>
          <w:lang w:val="en-US"/>
        </w:rPr>
        <w:t>four- to six-day</w:t>
      </w:r>
      <w:r w:rsidR="008564C7" w:rsidRPr="00771FBF">
        <w:rPr>
          <w:rFonts w:cs="Arial"/>
          <w:szCs w:val="24"/>
          <w:lang w:val="en-US"/>
        </w:rPr>
        <w:t xml:space="preserve"> circuit</w:t>
      </w:r>
      <w:r w:rsidRPr="00771FBF">
        <w:rPr>
          <w:rFonts w:cs="Arial"/>
          <w:szCs w:val="24"/>
          <w:lang w:val="en-US"/>
        </w:rPr>
        <w:t xml:space="preserve"> on well-marked trails, with an overnight stay in the welcoming </w:t>
      </w:r>
      <w:r w:rsidR="00C01928" w:rsidRPr="00771FBF">
        <w:rPr>
          <w:rFonts w:cs="Arial"/>
          <w:szCs w:val="24"/>
          <w:lang w:val="en-US"/>
        </w:rPr>
        <w:t xml:space="preserve">huts </w:t>
      </w:r>
      <w:r w:rsidRPr="00771FBF">
        <w:rPr>
          <w:rFonts w:cs="Arial"/>
          <w:szCs w:val="24"/>
          <w:lang w:val="en-US"/>
        </w:rPr>
        <w:t>at the foot of the Dolomite peaks. The courses are tackled independently</w:t>
      </w:r>
      <w:r w:rsidR="00324F2C" w:rsidRPr="00771FBF">
        <w:rPr>
          <w:rFonts w:cs="Arial"/>
          <w:szCs w:val="24"/>
          <w:lang w:val="en-US"/>
        </w:rPr>
        <w:t>,</w:t>
      </w:r>
      <w:r w:rsidR="007F2397" w:rsidRPr="00771FBF">
        <w:rPr>
          <w:rFonts w:cs="Arial"/>
          <w:szCs w:val="24"/>
          <w:lang w:val="en-US"/>
        </w:rPr>
        <w:t xml:space="preserve"> and i</w:t>
      </w:r>
      <w:r w:rsidRPr="00771FBF">
        <w:rPr>
          <w:rFonts w:cs="Arial"/>
          <w:szCs w:val="24"/>
          <w:lang w:val="en-US"/>
        </w:rPr>
        <w:t>t is</w:t>
      </w:r>
      <w:r w:rsidR="00324F2C" w:rsidRPr="00771FBF">
        <w:rPr>
          <w:rFonts w:cs="Arial"/>
          <w:szCs w:val="24"/>
          <w:lang w:val="en-US"/>
        </w:rPr>
        <w:t xml:space="preserve"> </w:t>
      </w:r>
      <w:r w:rsidRPr="00771FBF">
        <w:rPr>
          <w:rFonts w:cs="Arial"/>
          <w:szCs w:val="24"/>
          <w:lang w:val="en-US"/>
        </w:rPr>
        <w:t xml:space="preserve">essential to be adequately equipped and trained since some proposals include the spectacular </w:t>
      </w:r>
      <w:r w:rsidR="00FB237A" w:rsidRPr="00771FBF">
        <w:rPr>
          <w:rFonts w:cs="Arial"/>
          <w:szCs w:val="24"/>
          <w:lang w:val="en-US"/>
        </w:rPr>
        <w:t>V</w:t>
      </w:r>
      <w:r w:rsidRPr="00771FBF">
        <w:rPr>
          <w:rFonts w:cs="Arial"/>
          <w:szCs w:val="24"/>
          <w:lang w:val="en-US"/>
        </w:rPr>
        <w:t xml:space="preserve">ia </w:t>
      </w:r>
      <w:proofErr w:type="spellStart"/>
      <w:r w:rsidR="0003460E" w:rsidRPr="00771FBF">
        <w:rPr>
          <w:rFonts w:cs="Arial"/>
          <w:szCs w:val="24"/>
          <w:lang w:val="en-US"/>
        </w:rPr>
        <w:t>F</w:t>
      </w:r>
      <w:r w:rsidRPr="00771FBF">
        <w:rPr>
          <w:rFonts w:cs="Arial"/>
          <w:szCs w:val="24"/>
          <w:lang w:val="en-US"/>
        </w:rPr>
        <w:t>erratas</w:t>
      </w:r>
      <w:proofErr w:type="spellEnd"/>
      <w:r w:rsidRPr="00771FBF">
        <w:rPr>
          <w:rFonts w:cs="Arial"/>
          <w:szCs w:val="24"/>
          <w:lang w:val="en-US"/>
        </w:rPr>
        <w:t xml:space="preserve"> of the Pale</w:t>
      </w:r>
      <w:r w:rsidR="00D043BC" w:rsidRPr="00771FBF">
        <w:rPr>
          <w:rFonts w:cs="Arial"/>
          <w:szCs w:val="24"/>
          <w:lang w:val="en-US"/>
        </w:rPr>
        <w:t xml:space="preserve"> and </w:t>
      </w:r>
      <w:r w:rsidRPr="00771FBF">
        <w:rPr>
          <w:rFonts w:cs="Arial"/>
          <w:szCs w:val="24"/>
          <w:lang w:val="en-US"/>
        </w:rPr>
        <w:t xml:space="preserve">Velo, </w:t>
      </w:r>
      <w:proofErr w:type="spellStart"/>
      <w:r w:rsidRPr="00771FBF">
        <w:rPr>
          <w:rFonts w:cs="Arial"/>
          <w:szCs w:val="24"/>
          <w:lang w:val="en-US"/>
        </w:rPr>
        <w:lastRenderedPageBreak/>
        <w:t>Portòn</w:t>
      </w:r>
      <w:proofErr w:type="spellEnd"/>
      <w:r w:rsidRPr="00771FBF">
        <w:rPr>
          <w:rFonts w:cs="Arial"/>
          <w:szCs w:val="24"/>
          <w:lang w:val="en-US"/>
        </w:rPr>
        <w:t xml:space="preserve">, </w:t>
      </w:r>
      <w:r w:rsidR="00324F2C" w:rsidRPr="00771FBF">
        <w:rPr>
          <w:rFonts w:cs="Arial"/>
          <w:szCs w:val="24"/>
          <w:lang w:val="en-US"/>
        </w:rPr>
        <w:t xml:space="preserve">and </w:t>
      </w:r>
      <w:r w:rsidRPr="00771FBF">
        <w:rPr>
          <w:rFonts w:cs="Arial"/>
          <w:szCs w:val="24"/>
          <w:lang w:val="en-US"/>
        </w:rPr>
        <w:t xml:space="preserve">Nico </w:t>
      </w:r>
      <w:proofErr w:type="spellStart"/>
      <w:r w:rsidRPr="00771FBF">
        <w:rPr>
          <w:rFonts w:cs="Arial"/>
          <w:szCs w:val="24"/>
          <w:lang w:val="en-US"/>
        </w:rPr>
        <w:t>Gusella</w:t>
      </w:r>
      <w:proofErr w:type="spellEnd"/>
      <w:r w:rsidRPr="00771FBF">
        <w:rPr>
          <w:rFonts w:cs="Arial"/>
          <w:szCs w:val="24"/>
          <w:lang w:val="en-US"/>
        </w:rPr>
        <w:t xml:space="preserve">. The basic route of the </w:t>
      </w:r>
      <w:proofErr w:type="spellStart"/>
      <w:r w:rsidRPr="00771FBF">
        <w:rPr>
          <w:rFonts w:cs="Arial"/>
          <w:szCs w:val="24"/>
          <w:lang w:val="en-US"/>
        </w:rPr>
        <w:t>Palaronda</w:t>
      </w:r>
      <w:proofErr w:type="spellEnd"/>
      <w:r w:rsidRPr="00771FBF">
        <w:rPr>
          <w:rFonts w:cs="Arial"/>
          <w:szCs w:val="24"/>
          <w:lang w:val="en-US"/>
        </w:rPr>
        <w:t xml:space="preserve"> Trek can be covered in four days, touching the Rosetta, Treviso and </w:t>
      </w:r>
      <w:proofErr w:type="spellStart"/>
      <w:r w:rsidRPr="00771FBF">
        <w:rPr>
          <w:rFonts w:cs="Arial"/>
          <w:szCs w:val="24"/>
          <w:lang w:val="en-US"/>
        </w:rPr>
        <w:t>Pradidali</w:t>
      </w:r>
      <w:proofErr w:type="spellEnd"/>
      <w:r w:rsidRPr="00771FBF">
        <w:rPr>
          <w:rFonts w:cs="Arial"/>
          <w:szCs w:val="24"/>
          <w:lang w:val="en-US"/>
        </w:rPr>
        <w:t xml:space="preserve"> </w:t>
      </w:r>
      <w:r w:rsidR="00ED14CE" w:rsidRPr="00771FBF">
        <w:rPr>
          <w:rFonts w:cs="Arial"/>
          <w:szCs w:val="24"/>
          <w:lang w:val="en-US"/>
        </w:rPr>
        <w:t>huts</w:t>
      </w:r>
      <w:r w:rsidRPr="00771FBF">
        <w:rPr>
          <w:rFonts w:cs="Arial"/>
          <w:szCs w:val="24"/>
          <w:lang w:val="en-US"/>
        </w:rPr>
        <w:t xml:space="preserve">. The </w:t>
      </w:r>
      <w:proofErr w:type="spellStart"/>
      <w:r w:rsidRPr="00771FBF">
        <w:rPr>
          <w:rFonts w:cs="Arial"/>
          <w:szCs w:val="24"/>
          <w:lang w:val="en-US"/>
        </w:rPr>
        <w:t>Palaronda</w:t>
      </w:r>
      <w:proofErr w:type="spellEnd"/>
      <w:r w:rsidRPr="00771FBF">
        <w:rPr>
          <w:rFonts w:cs="Arial"/>
          <w:szCs w:val="24"/>
          <w:lang w:val="en-US"/>
        </w:rPr>
        <w:t xml:space="preserve"> Ferrata Quick Tour, on the other hand, covers three days and includes the via </w:t>
      </w:r>
      <w:proofErr w:type="spellStart"/>
      <w:r w:rsidRPr="00771FBF">
        <w:rPr>
          <w:rFonts w:cs="Arial"/>
          <w:szCs w:val="24"/>
          <w:lang w:val="en-US"/>
        </w:rPr>
        <w:t>ferratas</w:t>
      </w:r>
      <w:proofErr w:type="spellEnd"/>
      <w:r w:rsidRPr="00771FBF">
        <w:rPr>
          <w:rFonts w:cs="Arial"/>
          <w:szCs w:val="24"/>
          <w:lang w:val="en-US"/>
        </w:rPr>
        <w:t xml:space="preserve"> in the northern sector, </w:t>
      </w:r>
      <w:proofErr w:type="spellStart"/>
      <w:r w:rsidRPr="00771FBF">
        <w:rPr>
          <w:rFonts w:cs="Arial"/>
          <w:szCs w:val="24"/>
          <w:lang w:val="en-US"/>
        </w:rPr>
        <w:t>Farangole</w:t>
      </w:r>
      <w:proofErr w:type="spellEnd"/>
      <w:r w:rsidRPr="00771FBF">
        <w:rPr>
          <w:rFonts w:cs="Arial"/>
          <w:szCs w:val="24"/>
          <w:lang w:val="en-US"/>
        </w:rPr>
        <w:t xml:space="preserve"> and </w:t>
      </w:r>
      <w:proofErr w:type="spellStart"/>
      <w:r w:rsidRPr="00771FBF">
        <w:rPr>
          <w:rFonts w:cs="Arial"/>
          <w:szCs w:val="24"/>
          <w:lang w:val="en-US"/>
        </w:rPr>
        <w:t>Bolver</w:t>
      </w:r>
      <w:proofErr w:type="spellEnd"/>
      <w:r w:rsidRPr="00771FBF">
        <w:rPr>
          <w:rFonts w:cs="Arial"/>
          <w:szCs w:val="24"/>
          <w:lang w:val="en-US"/>
        </w:rPr>
        <w:t xml:space="preserve"> Lugli on </w:t>
      </w:r>
      <w:proofErr w:type="spellStart"/>
      <w:r w:rsidRPr="00771FBF">
        <w:rPr>
          <w:rFonts w:cs="Arial"/>
          <w:szCs w:val="24"/>
          <w:lang w:val="en-US"/>
        </w:rPr>
        <w:t>Cimòn</w:t>
      </w:r>
      <w:proofErr w:type="spellEnd"/>
      <w:r w:rsidRPr="00771FBF">
        <w:rPr>
          <w:rFonts w:cs="Arial"/>
          <w:szCs w:val="24"/>
          <w:lang w:val="en-US"/>
        </w:rPr>
        <w:t xml:space="preserve"> </w:t>
      </w:r>
      <w:proofErr w:type="spellStart"/>
      <w:r w:rsidRPr="00771FBF">
        <w:rPr>
          <w:rFonts w:cs="Arial"/>
          <w:szCs w:val="24"/>
          <w:lang w:val="en-US"/>
        </w:rPr>
        <w:t>della</w:t>
      </w:r>
      <w:proofErr w:type="spellEnd"/>
      <w:r w:rsidRPr="00771FBF">
        <w:rPr>
          <w:rFonts w:cs="Arial"/>
          <w:szCs w:val="24"/>
          <w:lang w:val="en-US"/>
        </w:rPr>
        <w:t xml:space="preserve"> Pala, staying overnight at the Rosetta and Mulaz </w:t>
      </w:r>
      <w:r w:rsidR="00ED14CE" w:rsidRPr="00771FBF">
        <w:rPr>
          <w:rFonts w:cs="Arial"/>
          <w:szCs w:val="24"/>
          <w:lang w:val="en-US"/>
        </w:rPr>
        <w:t>huts</w:t>
      </w:r>
      <w:r w:rsidRPr="00771FBF">
        <w:rPr>
          <w:rFonts w:cs="Arial"/>
          <w:szCs w:val="24"/>
          <w:lang w:val="en-US"/>
        </w:rPr>
        <w:t xml:space="preserve">, or in the southern sector with the via </w:t>
      </w:r>
      <w:proofErr w:type="spellStart"/>
      <w:r w:rsidRPr="00771FBF">
        <w:rPr>
          <w:rFonts w:cs="Arial"/>
          <w:szCs w:val="24"/>
          <w:lang w:val="en-US"/>
        </w:rPr>
        <w:t>ferratas</w:t>
      </w:r>
      <w:proofErr w:type="spellEnd"/>
      <w:r w:rsidRPr="00771FBF">
        <w:rPr>
          <w:rFonts w:cs="Arial"/>
          <w:szCs w:val="24"/>
          <w:lang w:val="en-US"/>
        </w:rPr>
        <w:t xml:space="preserve"> del velo and </w:t>
      </w:r>
      <w:proofErr w:type="spellStart"/>
      <w:r w:rsidRPr="00771FBF">
        <w:rPr>
          <w:rFonts w:cs="Arial"/>
          <w:szCs w:val="24"/>
          <w:lang w:val="en-US"/>
        </w:rPr>
        <w:t>Portòn</w:t>
      </w:r>
      <w:proofErr w:type="spellEnd"/>
      <w:r w:rsidRPr="00771FBF">
        <w:rPr>
          <w:rFonts w:cs="Arial"/>
          <w:szCs w:val="24"/>
          <w:lang w:val="en-US"/>
        </w:rPr>
        <w:t xml:space="preserve">, staying overnight at Velo della Madonna </w:t>
      </w:r>
      <w:r w:rsidR="00ED14CE" w:rsidRPr="00771FBF">
        <w:rPr>
          <w:rFonts w:cs="Arial"/>
          <w:szCs w:val="24"/>
          <w:lang w:val="en-US"/>
        </w:rPr>
        <w:t xml:space="preserve">hut </w:t>
      </w:r>
      <w:r w:rsidRPr="00771FBF">
        <w:rPr>
          <w:rFonts w:cs="Arial"/>
          <w:szCs w:val="24"/>
          <w:lang w:val="en-US"/>
        </w:rPr>
        <w:t xml:space="preserve">and </w:t>
      </w:r>
      <w:proofErr w:type="spellStart"/>
      <w:r w:rsidRPr="00771FBF">
        <w:rPr>
          <w:rFonts w:cs="Arial"/>
          <w:szCs w:val="24"/>
          <w:lang w:val="en-US"/>
        </w:rPr>
        <w:t>Pradidali</w:t>
      </w:r>
      <w:proofErr w:type="spellEnd"/>
      <w:r w:rsidRPr="00771FBF">
        <w:rPr>
          <w:rFonts w:cs="Arial"/>
          <w:szCs w:val="24"/>
          <w:lang w:val="en-US"/>
        </w:rPr>
        <w:t xml:space="preserve">. The </w:t>
      </w:r>
      <w:proofErr w:type="spellStart"/>
      <w:r w:rsidRPr="00771FBF">
        <w:rPr>
          <w:rFonts w:cs="Arial"/>
          <w:szCs w:val="24"/>
          <w:lang w:val="en-US"/>
        </w:rPr>
        <w:t>Palaronda</w:t>
      </w:r>
      <w:proofErr w:type="spellEnd"/>
      <w:r w:rsidRPr="00771FBF">
        <w:rPr>
          <w:rFonts w:cs="Arial"/>
          <w:szCs w:val="24"/>
          <w:lang w:val="en-US"/>
        </w:rPr>
        <w:t xml:space="preserve"> Ferrata 360 Tour is the most complete, </w:t>
      </w:r>
      <w:r w:rsidR="00D043BC" w:rsidRPr="00771FBF">
        <w:rPr>
          <w:rFonts w:cs="Arial"/>
          <w:szCs w:val="24"/>
          <w:lang w:val="en-US"/>
        </w:rPr>
        <w:t>exciting,</w:t>
      </w:r>
      <w:r w:rsidRPr="00771FBF">
        <w:rPr>
          <w:rFonts w:cs="Arial"/>
          <w:szCs w:val="24"/>
          <w:lang w:val="en-US"/>
        </w:rPr>
        <w:t xml:space="preserve"> and fun experience for discovering the Pale di San Martino massif by following its network of via </w:t>
      </w:r>
      <w:proofErr w:type="spellStart"/>
      <w:r w:rsidRPr="00771FBF">
        <w:rPr>
          <w:rFonts w:cs="Arial"/>
          <w:szCs w:val="24"/>
          <w:lang w:val="en-US"/>
        </w:rPr>
        <w:t>ferratas</w:t>
      </w:r>
      <w:proofErr w:type="spellEnd"/>
      <w:r w:rsidRPr="00771FBF">
        <w:rPr>
          <w:rFonts w:cs="Arial"/>
          <w:szCs w:val="24"/>
          <w:lang w:val="en-US"/>
        </w:rPr>
        <w:t xml:space="preserve"> and paths from North to South in 8 walking days and staying one or more nights in all </w:t>
      </w:r>
      <w:r w:rsidR="00847F1F" w:rsidRPr="00771FBF">
        <w:rPr>
          <w:rFonts w:cs="Arial"/>
          <w:szCs w:val="24"/>
          <w:lang w:val="en-US"/>
        </w:rPr>
        <w:t xml:space="preserve">huts </w:t>
      </w:r>
      <w:r w:rsidRPr="00771FBF">
        <w:rPr>
          <w:rFonts w:cs="Arial"/>
          <w:szCs w:val="24"/>
          <w:lang w:val="en-US"/>
        </w:rPr>
        <w:t xml:space="preserve">of the Pale. </w:t>
      </w:r>
      <w:r w:rsidR="000A0858">
        <w:fldChar w:fldCharType="begin"/>
      </w:r>
      <w:r w:rsidR="000A0858" w:rsidRPr="000A0858">
        <w:rPr>
          <w:lang w:val="en-GB"/>
        </w:rPr>
        <w:instrText>HYPERLINK "http://www.sanmartino.com/EN/palarondatrek/"</w:instrText>
      </w:r>
      <w:r w:rsidR="000A0858">
        <w:fldChar w:fldCharType="separate"/>
      </w:r>
      <w:r w:rsidR="00D254E1" w:rsidRPr="00EC0BD1">
        <w:rPr>
          <w:rStyle w:val="Collegamentoipertestuale"/>
          <w:rFonts w:cs="Arial"/>
          <w:szCs w:val="24"/>
          <w:lang w:val="en-US"/>
        </w:rPr>
        <w:t>www.sanmartino.com/EN/palarondatrek/</w:t>
      </w:r>
      <w:r w:rsidR="000A0858">
        <w:rPr>
          <w:rStyle w:val="Collegamentoipertestuale"/>
          <w:rFonts w:cs="Arial"/>
          <w:szCs w:val="24"/>
          <w:lang w:val="en-US"/>
        </w:rPr>
        <w:fldChar w:fldCharType="end"/>
      </w:r>
    </w:p>
    <w:p w14:paraId="73225179" w14:textId="77777777" w:rsidR="00EB08DC" w:rsidRPr="00771FBF" w:rsidRDefault="00EB08DC" w:rsidP="00771FBF">
      <w:pPr>
        <w:jc w:val="both"/>
        <w:rPr>
          <w:rFonts w:cs="Arial"/>
          <w:szCs w:val="24"/>
          <w:lang w:val="en-US"/>
        </w:rPr>
      </w:pPr>
    </w:p>
    <w:p w14:paraId="10B29E40" w14:textId="1D9E3203" w:rsidR="003542F5" w:rsidRPr="00771FBF" w:rsidRDefault="003542F5" w:rsidP="00771FBF">
      <w:pPr>
        <w:jc w:val="both"/>
        <w:rPr>
          <w:rFonts w:cs="Arial"/>
          <w:b/>
          <w:bCs/>
          <w:szCs w:val="24"/>
          <w:lang w:val="en-US"/>
        </w:rPr>
      </w:pPr>
      <w:r w:rsidRPr="00771FBF">
        <w:rPr>
          <w:rFonts w:cs="Arial"/>
          <w:b/>
          <w:bCs/>
          <w:szCs w:val="24"/>
          <w:lang w:val="en-US"/>
        </w:rPr>
        <w:t xml:space="preserve">4) La Via delle </w:t>
      </w:r>
      <w:proofErr w:type="spellStart"/>
      <w:r w:rsidRPr="00771FBF">
        <w:rPr>
          <w:rFonts w:cs="Arial"/>
          <w:b/>
          <w:bCs/>
          <w:szCs w:val="24"/>
          <w:lang w:val="en-US"/>
        </w:rPr>
        <w:t>Normali</w:t>
      </w:r>
      <w:proofErr w:type="spellEnd"/>
    </w:p>
    <w:p w14:paraId="04DFF099" w14:textId="77777777" w:rsidR="00C36140" w:rsidRPr="00771FBF" w:rsidRDefault="00C36140" w:rsidP="00771FBF">
      <w:pPr>
        <w:jc w:val="both"/>
        <w:rPr>
          <w:rFonts w:cs="Arial"/>
          <w:b/>
          <w:bCs/>
          <w:szCs w:val="24"/>
          <w:lang w:val="en-US"/>
        </w:rPr>
      </w:pPr>
    </w:p>
    <w:p w14:paraId="2F6DADE1" w14:textId="08E71346" w:rsidR="003542F5" w:rsidRPr="00771FBF" w:rsidRDefault="003542F5" w:rsidP="00771FBF">
      <w:pPr>
        <w:pStyle w:val="Nessunaspaziatura"/>
        <w:jc w:val="both"/>
        <w:rPr>
          <w:rFonts w:ascii="Arial" w:hAnsi="Arial" w:cs="Arial"/>
          <w:sz w:val="24"/>
          <w:szCs w:val="24"/>
          <w:lang w:val="en-US"/>
        </w:rPr>
      </w:pPr>
      <w:r w:rsidRPr="00771FBF">
        <w:rPr>
          <w:rFonts w:ascii="Arial" w:hAnsi="Arial" w:cs="Arial"/>
          <w:sz w:val="24"/>
          <w:szCs w:val="24"/>
          <w:lang w:val="en-US"/>
        </w:rPr>
        <w:t xml:space="preserve">The "La Via delle </w:t>
      </w:r>
      <w:proofErr w:type="spellStart"/>
      <w:r w:rsidRPr="00771FBF">
        <w:rPr>
          <w:rFonts w:ascii="Arial" w:hAnsi="Arial" w:cs="Arial"/>
          <w:sz w:val="24"/>
          <w:szCs w:val="24"/>
          <w:lang w:val="en-US"/>
        </w:rPr>
        <w:t>Normali</w:t>
      </w:r>
      <w:proofErr w:type="spellEnd"/>
      <w:r w:rsidRPr="00771FBF">
        <w:rPr>
          <w:rFonts w:ascii="Arial" w:hAnsi="Arial" w:cs="Arial"/>
          <w:sz w:val="24"/>
          <w:szCs w:val="24"/>
          <w:lang w:val="en-US"/>
        </w:rPr>
        <w:t xml:space="preserve">" offers a mixed itinerary of climbing and trekking in the heart of the Brenta Dolomites. The route is in six stages and connects ten peaks, following the regular routes first travelled by the pioneers of Dolomite mountaineering. "The Via delle </w:t>
      </w:r>
      <w:proofErr w:type="spellStart"/>
      <w:r w:rsidRPr="00771FBF">
        <w:rPr>
          <w:rFonts w:ascii="Arial" w:hAnsi="Arial" w:cs="Arial"/>
          <w:sz w:val="24"/>
          <w:szCs w:val="24"/>
          <w:lang w:val="en-US"/>
        </w:rPr>
        <w:t>Normali</w:t>
      </w:r>
      <w:proofErr w:type="spellEnd"/>
      <w:r w:rsidRPr="00771FBF">
        <w:rPr>
          <w:rFonts w:ascii="Arial" w:hAnsi="Arial" w:cs="Arial"/>
          <w:sz w:val="24"/>
          <w:szCs w:val="24"/>
          <w:lang w:val="en-US"/>
        </w:rPr>
        <w:t xml:space="preserve">" follows through the classic routes, recently re-equipped and made safe by the Alpine Guides of Trentino, and the most suggestive peaks of the Brenta Group, such as Cima Tosa, Cima Brenta, Cima Falkner, Cima </w:t>
      </w:r>
      <w:proofErr w:type="spellStart"/>
      <w:r w:rsidRPr="00771FBF">
        <w:rPr>
          <w:rFonts w:ascii="Arial" w:hAnsi="Arial" w:cs="Arial"/>
          <w:sz w:val="24"/>
          <w:szCs w:val="24"/>
          <w:lang w:val="en-US"/>
        </w:rPr>
        <w:t>d'Ambiez</w:t>
      </w:r>
      <w:proofErr w:type="spellEnd"/>
      <w:r w:rsidRPr="00771FBF">
        <w:rPr>
          <w:rFonts w:ascii="Arial" w:hAnsi="Arial" w:cs="Arial"/>
          <w:sz w:val="24"/>
          <w:szCs w:val="24"/>
          <w:lang w:val="en-US"/>
        </w:rPr>
        <w:t xml:space="preserve"> and the Campanile High.</w:t>
      </w:r>
      <w:r w:rsidR="00324F2C" w:rsidRPr="00771FBF">
        <w:rPr>
          <w:rFonts w:ascii="Arial" w:hAnsi="Arial" w:cs="Arial"/>
          <w:sz w:val="24"/>
          <w:szCs w:val="24"/>
          <w:lang w:val="en-US"/>
        </w:rPr>
        <w:t xml:space="preserve"> </w:t>
      </w:r>
      <w:r w:rsidRPr="00771FBF">
        <w:rPr>
          <w:rFonts w:ascii="Arial" w:hAnsi="Arial" w:cs="Arial"/>
          <w:sz w:val="24"/>
          <w:szCs w:val="24"/>
          <w:lang w:val="en-US"/>
        </w:rPr>
        <w:t>Of the ten peaks that make up "La Via", five reach 3,000 m and five rise above 2,900 m, while the maximum climbing difficulty does not exceed grade III+. You can stay overnight along the traverse in eight alpine</w:t>
      </w:r>
      <w:r w:rsidR="0046469E" w:rsidRPr="00771FBF">
        <w:rPr>
          <w:rFonts w:ascii="Arial" w:hAnsi="Arial" w:cs="Arial"/>
          <w:sz w:val="24"/>
          <w:szCs w:val="24"/>
          <w:lang w:val="en-US"/>
        </w:rPr>
        <w:t xml:space="preserve"> </w:t>
      </w:r>
      <w:r w:rsidR="00C941A3" w:rsidRPr="00771FBF">
        <w:rPr>
          <w:rFonts w:ascii="Arial" w:hAnsi="Arial" w:cs="Arial"/>
          <w:sz w:val="24"/>
          <w:szCs w:val="24"/>
          <w:lang w:val="en-US"/>
        </w:rPr>
        <w:t>huts</w:t>
      </w:r>
      <w:r w:rsidRPr="00771FBF">
        <w:rPr>
          <w:rFonts w:ascii="Arial" w:hAnsi="Arial" w:cs="Arial"/>
          <w:sz w:val="24"/>
          <w:szCs w:val="24"/>
          <w:lang w:val="en-US"/>
        </w:rPr>
        <w:t xml:space="preserve">, plus the Castiglioni bivouac on the Cima del </w:t>
      </w:r>
      <w:proofErr w:type="spellStart"/>
      <w:r w:rsidRPr="00771FBF">
        <w:rPr>
          <w:rFonts w:ascii="Arial" w:hAnsi="Arial" w:cs="Arial"/>
          <w:sz w:val="24"/>
          <w:szCs w:val="24"/>
          <w:lang w:val="en-US"/>
        </w:rPr>
        <w:t>Crozzon</w:t>
      </w:r>
      <w:proofErr w:type="spellEnd"/>
      <w:r w:rsidRPr="00771FBF">
        <w:rPr>
          <w:rFonts w:ascii="Arial" w:hAnsi="Arial" w:cs="Arial"/>
          <w:sz w:val="24"/>
          <w:szCs w:val="24"/>
          <w:lang w:val="en-US"/>
        </w:rPr>
        <w:t xml:space="preserve"> di Brenta. At the last stage of the traverse, more than 45 </w:t>
      </w:r>
      <w:proofErr w:type="spellStart"/>
      <w:r w:rsidRPr="00771FBF">
        <w:rPr>
          <w:rFonts w:ascii="Arial" w:hAnsi="Arial" w:cs="Arial"/>
          <w:sz w:val="24"/>
          <w:szCs w:val="24"/>
          <w:lang w:val="en-US"/>
        </w:rPr>
        <w:t>kilometres</w:t>
      </w:r>
      <w:proofErr w:type="spellEnd"/>
      <w:r w:rsidRPr="00771FBF">
        <w:rPr>
          <w:rFonts w:ascii="Arial" w:hAnsi="Arial" w:cs="Arial"/>
          <w:sz w:val="24"/>
          <w:szCs w:val="24"/>
          <w:lang w:val="en-US"/>
        </w:rPr>
        <w:t xml:space="preserve"> will be covered between bell towers and walls, canals and vents, of which 15 km is climbing alone. It will be 60 hours of "lived mountains", seven days of adventure and a complete mountaineering experience in the heart of the Brenta Dolomites, a </w:t>
      </w:r>
      <w:proofErr w:type="spellStart"/>
      <w:r w:rsidRPr="00771FBF">
        <w:rPr>
          <w:rFonts w:ascii="Arial" w:hAnsi="Arial" w:cs="Arial"/>
          <w:sz w:val="24"/>
          <w:szCs w:val="24"/>
          <w:lang w:val="en-US"/>
        </w:rPr>
        <w:t>Unesco</w:t>
      </w:r>
      <w:proofErr w:type="spellEnd"/>
      <w:r w:rsidRPr="00771FBF">
        <w:rPr>
          <w:rFonts w:ascii="Arial" w:hAnsi="Arial" w:cs="Arial"/>
          <w:sz w:val="24"/>
          <w:szCs w:val="24"/>
          <w:lang w:val="en-US"/>
        </w:rPr>
        <w:t xml:space="preserve"> World Heritage Site.</w:t>
      </w:r>
      <w:r w:rsidR="001B25EB" w:rsidRPr="00771FBF">
        <w:rPr>
          <w:rFonts w:ascii="Arial" w:hAnsi="Arial" w:cs="Arial"/>
          <w:sz w:val="24"/>
          <w:szCs w:val="24"/>
          <w:lang w:val="en-US"/>
        </w:rPr>
        <w:t xml:space="preserve"> </w:t>
      </w:r>
      <w:r w:rsidRPr="00771FBF">
        <w:rPr>
          <w:rFonts w:ascii="Arial" w:hAnsi="Arial" w:cs="Arial"/>
          <w:sz w:val="24"/>
          <w:szCs w:val="24"/>
          <w:lang w:val="en-US"/>
        </w:rPr>
        <w:t xml:space="preserve">For every stage, the </w:t>
      </w:r>
      <w:proofErr w:type="spellStart"/>
      <w:r w:rsidRPr="00771FBF">
        <w:rPr>
          <w:rFonts w:ascii="Arial" w:hAnsi="Arial" w:cs="Arial"/>
          <w:sz w:val="24"/>
          <w:szCs w:val="24"/>
          <w:lang w:val="en-US"/>
        </w:rPr>
        <w:t>gpx</w:t>
      </w:r>
      <w:proofErr w:type="spellEnd"/>
      <w:r w:rsidRPr="00771FBF">
        <w:rPr>
          <w:rFonts w:ascii="Arial" w:hAnsi="Arial" w:cs="Arial"/>
          <w:sz w:val="24"/>
          <w:szCs w:val="24"/>
          <w:lang w:val="en-US"/>
        </w:rPr>
        <w:t xml:space="preserve"> tracks were recorded, with distances and </w:t>
      </w:r>
      <w:r w:rsidR="001B25EB" w:rsidRPr="00771FBF">
        <w:rPr>
          <w:rFonts w:ascii="Arial" w:hAnsi="Arial" w:cs="Arial"/>
          <w:sz w:val="24"/>
          <w:szCs w:val="24"/>
          <w:lang w:val="en-US"/>
        </w:rPr>
        <w:t>heights</w:t>
      </w:r>
      <w:r w:rsidRPr="00771FBF">
        <w:rPr>
          <w:rFonts w:ascii="Arial" w:hAnsi="Arial" w:cs="Arial"/>
          <w:sz w:val="24"/>
          <w:szCs w:val="24"/>
          <w:lang w:val="en-US"/>
        </w:rPr>
        <w:t xml:space="preserve"> measured, and the length of the rappelled or lowered ropes and all the protections on site were reported in detail. The peaks can be reached independently or accompanied by local alpine guides; the adventure can be adjusted according to the days available and to all abilities.</w:t>
      </w:r>
    </w:p>
    <w:p w14:paraId="1DB46629" w14:textId="77777777" w:rsidR="003542F5" w:rsidRPr="00CB3997" w:rsidRDefault="003542F5" w:rsidP="00771FBF">
      <w:pPr>
        <w:pStyle w:val="Nessunaspaziatura"/>
        <w:jc w:val="both"/>
        <w:rPr>
          <w:rFonts w:ascii="Arial" w:hAnsi="Arial" w:cs="Arial"/>
          <w:b/>
          <w:bCs/>
          <w:sz w:val="24"/>
          <w:szCs w:val="24"/>
          <w:lang w:val="en-US"/>
        </w:rPr>
      </w:pPr>
    </w:p>
    <w:p w14:paraId="2CBFE912" w14:textId="77777777" w:rsidR="003542F5" w:rsidRPr="00771FBF" w:rsidRDefault="003542F5" w:rsidP="00771FBF">
      <w:pPr>
        <w:pStyle w:val="Nessunaspaziatura"/>
        <w:jc w:val="both"/>
        <w:rPr>
          <w:rFonts w:ascii="Arial" w:hAnsi="Arial" w:cs="Arial"/>
          <w:b/>
          <w:bCs/>
          <w:sz w:val="24"/>
          <w:szCs w:val="24"/>
          <w:lang w:val="en-US"/>
        </w:rPr>
      </w:pPr>
      <w:r w:rsidRPr="00771FBF">
        <w:rPr>
          <w:rFonts w:ascii="Arial" w:hAnsi="Arial" w:cs="Arial"/>
          <w:b/>
          <w:bCs/>
          <w:sz w:val="24"/>
          <w:szCs w:val="24"/>
          <w:lang w:val="en-US"/>
        </w:rPr>
        <w:t>5) Park 2 Trek</w:t>
      </w:r>
    </w:p>
    <w:p w14:paraId="76661B16" w14:textId="77777777" w:rsidR="00C36140" w:rsidRPr="00771FBF" w:rsidRDefault="00C36140" w:rsidP="00771FBF">
      <w:pPr>
        <w:pStyle w:val="Nessunaspaziatura"/>
        <w:jc w:val="both"/>
        <w:rPr>
          <w:rFonts w:ascii="Arial" w:hAnsi="Arial" w:cs="Arial"/>
          <w:b/>
          <w:bCs/>
          <w:sz w:val="24"/>
          <w:szCs w:val="24"/>
          <w:lang w:val="en-US"/>
        </w:rPr>
      </w:pPr>
    </w:p>
    <w:p w14:paraId="595D1787" w14:textId="02D2E8EF" w:rsidR="003542F5" w:rsidRPr="00771FBF" w:rsidRDefault="003542F5" w:rsidP="00771FBF">
      <w:pPr>
        <w:jc w:val="both"/>
        <w:rPr>
          <w:rFonts w:cs="Arial"/>
          <w:color w:val="0E101A"/>
          <w:szCs w:val="24"/>
          <w:lang w:val="en-GB" w:eastAsia="en-GB"/>
        </w:rPr>
      </w:pPr>
      <w:r w:rsidRPr="00771FBF">
        <w:rPr>
          <w:rFonts w:cs="Arial"/>
          <w:color w:val="0E101A"/>
          <w:szCs w:val="24"/>
          <w:lang w:val="en-GB" w:eastAsia="en-GB"/>
        </w:rPr>
        <w:t xml:space="preserve">Alongside the </w:t>
      </w:r>
      <w:proofErr w:type="spellStart"/>
      <w:r w:rsidRPr="00771FBF">
        <w:rPr>
          <w:rFonts w:cs="Arial"/>
          <w:color w:val="0E101A"/>
          <w:szCs w:val="24"/>
          <w:lang w:val="en-GB" w:eastAsia="en-GB"/>
        </w:rPr>
        <w:t>Palaronda</w:t>
      </w:r>
      <w:proofErr w:type="spellEnd"/>
      <w:r w:rsidRPr="00771FBF">
        <w:rPr>
          <w:rFonts w:cs="Arial"/>
          <w:color w:val="0E101A"/>
          <w:szCs w:val="24"/>
          <w:lang w:val="en-GB" w:eastAsia="en-GB"/>
        </w:rPr>
        <w:t xml:space="preserve"> Trek, the Pale di San Martino offers another unforgettable alpine experience. The Park 2 Trek crosses two mountain ranges, two regions, and two natural parks covering various environments across both World Heritage Sites, united by the continuous line of the Alta Via. The Alta Via connects the </w:t>
      </w:r>
      <w:proofErr w:type="spellStart"/>
      <w:r w:rsidRPr="00771FBF">
        <w:rPr>
          <w:rFonts w:cs="Arial"/>
          <w:color w:val="0E101A"/>
          <w:szCs w:val="24"/>
          <w:lang w:val="en-GB" w:eastAsia="en-GB"/>
        </w:rPr>
        <w:t>Belluno</w:t>
      </w:r>
      <w:proofErr w:type="spellEnd"/>
      <w:r w:rsidRPr="00771FBF">
        <w:rPr>
          <w:rFonts w:cs="Arial"/>
          <w:color w:val="0E101A"/>
          <w:szCs w:val="24"/>
          <w:lang w:val="en-GB" w:eastAsia="en-GB"/>
        </w:rPr>
        <w:t xml:space="preserve"> Dolomites National Park and the </w:t>
      </w:r>
      <w:proofErr w:type="spellStart"/>
      <w:r w:rsidRPr="00771FBF">
        <w:rPr>
          <w:rFonts w:cs="Arial"/>
          <w:color w:val="0E101A"/>
          <w:szCs w:val="24"/>
          <w:lang w:val="en-GB" w:eastAsia="en-GB"/>
        </w:rPr>
        <w:t>Paneveggio</w:t>
      </w:r>
      <w:proofErr w:type="spellEnd"/>
      <w:r w:rsidRPr="00771FBF">
        <w:rPr>
          <w:rFonts w:cs="Arial"/>
          <w:color w:val="0E101A"/>
          <w:szCs w:val="24"/>
          <w:lang w:val="en-GB" w:eastAsia="en-GB"/>
        </w:rPr>
        <w:t xml:space="preserve"> Pale di San Martino Natural Park, where biodiversity is at its best. The richness and rarity of the flora make the former a botanical jewel. At the same time, the latter enhances the beauties geological and forestry. Added to all this is the magic of the evening atmosphere in the alpine </w:t>
      </w:r>
      <w:r w:rsidR="00384751" w:rsidRPr="00771FBF">
        <w:rPr>
          <w:rFonts w:cs="Arial"/>
          <w:color w:val="0E101A"/>
          <w:szCs w:val="24"/>
          <w:lang w:val="en-GB" w:eastAsia="en-GB"/>
        </w:rPr>
        <w:t>huts</w:t>
      </w:r>
      <w:r w:rsidRPr="00771FBF">
        <w:rPr>
          <w:rFonts w:cs="Arial"/>
          <w:color w:val="0E101A"/>
          <w:szCs w:val="24"/>
          <w:lang w:val="en-GB" w:eastAsia="en-GB"/>
        </w:rPr>
        <w:t>, full of stories to listen to and experiences to share.</w:t>
      </w:r>
    </w:p>
    <w:p w14:paraId="2FFA53D3" w14:textId="635C7487" w:rsidR="00EB08DC" w:rsidRPr="00771FBF" w:rsidRDefault="00EB08DC" w:rsidP="00771FBF">
      <w:pPr>
        <w:pStyle w:val="Nessunaspaziatura"/>
        <w:jc w:val="both"/>
        <w:rPr>
          <w:rFonts w:ascii="Arial" w:hAnsi="Arial" w:cs="Arial"/>
          <w:sz w:val="24"/>
          <w:szCs w:val="24"/>
          <w:lang w:val="en-US"/>
        </w:rPr>
      </w:pPr>
    </w:p>
    <w:p w14:paraId="7DF1968B" w14:textId="41EF4D58" w:rsidR="00EB08DC" w:rsidRPr="00771FBF" w:rsidRDefault="00EB08DC" w:rsidP="00DC3E45">
      <w:pPr>
        <w:pStyle w:val="xmsonormal"/>
        <w:rPr>
          <w:rFonts w:ascii="Arial" w:hAnsi="Arial" w:cs="Arial"/>
          <w:lang w:val="en-US"/>
        </w:rPr>
      </w:pPr>
      <w:r w:rsidRPr="00771FBF">
        <w:rPr>
          <w:rFonts w:ascii="Arial" w:hAnsi="Arial" w:cs="Arial"/>
          <w:lang w:val="en-US"/>
        </w:rPr>
        <w:t xml:space="preserve">Further info: </w:t>
      </w:r>
      <w:hyperlink r:id="rId8" w:history="1">
        <w:r w:rsidR="00DC3E45" w:rsidRPr="00DC3E45">
          <w:rPr>
            <w:rStyle w:val="Collegamentoipertestuale"/>
            <w:sz w:val="22"/>
            <w:szCs w:val="22"/>
            <w:lang w:val="en-US"/>
          </w:rPr>
          <w:t>https://www.visittrentino.info/en/experience/trekking-summer</w:t>
        </w:r>
      </w:hyperlink>
    </w:p>
    <w:bookmarkEnd w:id="0"/>
    <w:p w14:paraId="1BFB5F86" w14:textId="77777777" w:rsidR="00EB08DC" w:rsidRPr="0046469E" w:rsidRDefault="00EB08DC" w:rsidP="0046469E">
      <w:pPr>
        <w:pStyle w:val="Nessunaspaziatura"/>
        <w:rPr>
          <w:rFonts w:ascii="Arial" w:hAnsi="Arial" w:cs="Arial"/>
          <w:lang w:val="en-US"/>
        </w:rPr>
      </w:pPr>
    </w:p>
    <w:sectPr w:rsidR="00EB08DC" w:rsidRPr="0046469E" w:rsidSect="00A1234D">
      <w:headerReference w:type="even" r:id="rId9"/>
      <w:headerReference w:type="default" r:id="rId10"/>
      <w:footerReference w:type="even" r:id="rId11"/>
      <w:footerReference w:type="default" r:id="rId12"/>
      <w:headerReference w:type="first" r:id="rId13"/>
      <w:footerReference w:type="first" r:id="rId14"/>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943A94" w14:textId="77777777" w:rsidR="000F0CDA" w:rsidRDefault="000F0CDA" w:rsidP="009C72FF">
      <w:r>
        <w:separator/>
      </w:r>
    </w:p>
  </w:endnote>
  <w:endnote w:type="continuationSeparator" w:id="0">
    <w:p w14:paraId="0588B317" w14:textId="77777777" w:rsidR="000F0CDA" w:rsidRDefault="000F0CDA"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58E25" w14:textId="77777777" w:rsidR="000A0858" w:rsidRDefault="000A085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10082"/>
      <w:gridCol w:w="222"/>
    </w:tblGrid>
    <w:tr w:rsidR="000F631A" w:rsidRPr="00BC32E2" w14:paraId="4343C695" w14:textId="77777777" w:rsidTr="000D62FB">
      <w:trPr>
        <w:jc w:val="center"/>
      </w:trPr>
      <w:tc>
        <w:tcPr>
          <w:tcW w:w="4934" w:type="dxa"/>
          <w:shd w:val="clear" w:color="auto" w:fill="auto"/>
        </w:tcPr>
        <w:tbl>
          <w:tblPr>
            <w:tblW w:w="9866" w:type="dxa"/>
            <w:jc w:val="center"/>
            <w:tblLook w:val="04A0" w:firstRow="1" w:lastRow="0" w:firstColumn="1" w:lastColumn="0" w:noHBand="0" w:noVBand="1"/>
          </w:tblPr>
          <w:tblGrid>
            <w:gridCol w:w="7880"/>
            <w:gridCol w:w="1986"/>
          </w:tblGrid>
          <w:tr w:rsidR="00C36140" w:rsidRPr="00BC32E2" w14:paraId="2A2DD27E" w14:textId="77777777" w:rsidTr="00ED2D14">
            <w:trPr>
              <w:trHeight w:val="862"/>
              <w:jc w:val="center"/>
            </w:trPr>
            <w:tc>
              <w:tcPr>
                <w:tcW w:w="7880" w:type="dxa"/>
                <w:shd w:val="clear" w:color="auto" w:fill="auto"/>
              </w:tcPr>
              <w:p w14:paraId="086B33C5" w14:textId="18383C90" w:rsidR="00C36140" w:rsidRPr="00CB3997" w:rsidRDefault="00C36140" w:rsidP="00C36140">
                <w:pPr>
                  <w:pStyle w:val="Pidipagina"/>
                  <w:rPr>
                    <w:rFonts w:ascii="Arial" w:hAnsi="Arial" w:cs="Arial"/>
                    <w:b/>
                    <w:bCs/>
                    <w:color w:val="000000"/>
                    <w:sz w:val="18"/>
                    <w:szCs w:val="18"/>
                    <w:lang w:val="en-US"/>
                  </w:rPr>
                </w:pPr>
                <w:r w:rsidRPr="00CB3997">
                  <w:rPr>
                    <w:rFonts w:ascii="Arial" w:hAnsi="Arial" w:cs="Arial"/>
                    <w:b/>
                    <w:bCs/>
                    <w:color w:val="000000"/>
                    <w:sz w:val="18"/>
                    <w:szCs w:val="18"/>
                    <w:lang w:val="en-US"/>
                  </w:rPr>
                  <w:t xml:space="preserve">ITALY PRESS OFFICE                    </w:t>
                </w:r>
              </w:p>
              <w:p w14:paraId="13ADD3D4" w14:textId="0D3DDCB5" w:rsidR="00C36140" w:rsidRPr="000467D1" w:rsidRDefault="00C36140" w:rsidP="00C36140">
                <w:pPr>
                  <w:pStyle w:val="Pidipagina"/>
                  <w:rPr>
                    <w:rFonts w:ascii="Arial" w:hAnsi="Arial" w:cs="Arial"/>
                    <w:color w:val="000000"/>
                    <w:sz w:val="18"/>
                    <w:szCs w:val="18"/>
                    <w:lang w:val="de-DE"/>
                  </w:rPr>
                </w:pPr>
                <w:r w:rsidRPr="000467D1">
                  <w:rPr>
                    <w:rFonts w:ascii="Arial" w:hAnsi="Arial" w:cs="Arial"/>
                    <w:color w:val="000000"/>
                    <w:sz w:val="18"/>
                    <w:szCs w:val="18"/>
                    <w:lang w:val="de-DE"/>
                  </w:rPr>
                  <w:t xml:space="preserve">Tel. </w:t>
                </w:r>
                <w:r w:rsidRPr="000467D1">
                  <w:rPr>
                    <w:rFonts w:ascii="Arial" w:hAnsi="Arial" w:cs="Arial"/>
                    <w:bCs/>
                    <w:color w:val="000000"/>
                    <w:sz w:val="18"/>
                    <w:szCs w:val="18"/>
                    <w:lang w:val="de-DE"/>
                  </w:rPr>
                  <w:t>+39</w:t>
                </w:r>
                <w:r w:rsidRPr="000467D1">
                  <w:rPr>
                    <w:rFonts w:ascii="Arial" w:hAnsi="Arial" w:cs="Arial"/>
                    <w:color w:val="000000"/>
                    <w:sz w:val="18"/>
                    <w:szCs w:val="18"/>
                    <w:lang w:val="de-DE"/>
                  </w:rPr>
                  <w:t> 0461 219</w:t>
                </w:r>
                <w:r w:rsidRPr="000467D1">
                  <w:rPr>
                    <w:rFonts w:ascii="Arial" w:hAnsi="Arial" w:cs="Arial"/>
                    <w:bCs/>
                    <w:color w:val="000000"/>
                    <w:sz w:val="18"/>
                    <w:szCs w:val="18"/>
                    <w:lang w:val="de-DE"/>
                  </w:rPr>
                  <w:t>3</w:t>
                </w:r>
                <w:r w:rsidR="000A0858">
                  <w:rPr>
                    <w:rFonts w:ascii="Arial" w:hAnsi="Arial" w:cs="Arial"/>
                    <w:bCs/>
                    <w:color w:val="000000"/>
                    <w:sz w:val="18"/>
                    <w:szCs w:val="18"/>
                    <w:lang w:val="de-DE"/>
                  </w:rPr>
                  <w:t>55</w:t>
                </w:r>
                <w:r w:rsidRPr="000467D1">
                  <w:rPr>
                    <w:rFonts w:ascii="Arial" w:hAnsi="Arial" w:cs="Arial"/>
                    <w:color w:val="000000"/>
                    <w:sz w:val="18"/>
                    <w:szCs w:val="18"/>
                    <w:lang w:val="de-DE"/>
                  </w:rPr>
                  <w:t xml:space="preserve">                       </w:t>
                </w:r>
              </w:p>
              <w:p w14:paraId="0EA41587" w14:textId="09E763AA" w:rsidR="00C36140" w:rsidRPr="000467D1" w:rsidRDefault="00D254E1" w:rsidP="00C36140">
                <w:pPr>
                  <w:pStyle w:val="Pidipagina"/>
                  <w:rPr>
                    <w:rFonts w:ascii="Arial" w:hAnsi="Arial" w:cs="Arial"/>
                    <w:color w:val="000000"/>
                    <w:sz w:val="18"/>
                    <w:szCs w:val="18"/>
                    <w:lang w:val="de-DE"/>
                  </w:rPr>
                </w:pPr>
                <w:hyperlink r:id="rId1" w:history="1">
                  <w:r w:rsidR="00C36140" w:rsidRPr="00964783">
                    <w:rPr>
                      <w:rStyle w:val="Collegamentoipertestuale"/>
                      <w:rFonts w:ascii="Arial" w:hAnsi="Arial" w:cs="Arial"/>
                      <w:sz w:val="18"/>
                      <w:szCs w:val="18"/>
                      <w:lang w:val="de-DE"/>
                    </w:rPr>
                    <w:t>press@trentinomarketing.org</w:t>
                  </w:r>
                </w:hyperlink>
                <w:r w:rsidR="00C36140" w:rsidRPr="000467D1">
                  <w:rPr>
                    <w:rFonts w:ascii="Arial" w:hAnsi="Arial" w:cs="Arial"/>
                    <w:color w:val="000000"/>
                    <w:sz w:val="18"/>
                    <w:szCs w:val="18"/>
                    <w:lang w:val="de-DE"/>
                  </w:rPr>
                  <w:t xml:space="preserve">           </w:t>
                </w:r>
              </w:p>
              <w:p w14:paraId="47DAA7A5" w14:textId="78710960" w:rsidR="00C36140" w:rsidRPr="00964783" w:rsidRDefault="00C36140" w:rsidP="00C36140">
                <w:pPr>
                  <w:pStyle w:val="Pidipagina"/>
                  <w:rPr>
                    <w:rFonts w:ascii="HelveticaNeueLT Std" w:hAnsi="HelveticaNeueLT Std" w:cs="Arial"/>
                    <w:sz w:val="20"/>
                    <w:lang w:val="de-DE"/>
                  </w:rPr>
                </w:pPr>
              </w:p>
            </w:tc>
            <w:tc>
              <w:tcPr>
                <w:tcW w:w="1986" w:type="dxa"/>
                <w:shd w:val="clear" w:color="auto" w:fill="auto"/>
              </w:tcPr>
              <w:p w14:paraId="2A5E4959" w14:textId="77777777" w:rsidR="00C36140" w:rsidRPr="00DE417A" w:rsidRDefault="00C36140" w:rsidP="00C36140">
                <w:pPr>
                  <w:pStyle w:val="Pidipagina"/>
                  <w:jc w:val="right"/>
                  <w:rPr>
                    <w:rFonts w:ascii="HelveticaNeueLT Std" w:hAnsi="HelveticaNeueLT Std" w:cs="Arial"/>
                    <w:sz w:val="20"/>
                  </w:rPr>
                </w:pPr>
                <w:r>
                  <w:rPr>
                    <w:rFonts w:ascii="HelveticaNeueLT Std" w:hAnsi="HelveticaNeueLT Std"/>
                    <w:noProof/>
                    <w:color w:val="00638E"/>
                    <w:sz w:val="20"/>
                    <w:lang w:val="en-GB" w:eastAsia="en-GB"/>
                  </w:rPr>
                  <w:drawing>
                    <wp:inline distT="0" distB="0" distL="0" distR="0" wp14:anchorId="7D86A1BF" wp14:editId="30F81FF6">
                      <wp:extent cx="1124374" cy="421640"/>
                      <wp:effectExtent l="0" t="0" r="0" b="1016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7E309E17" w14:textId="77777777" w:rsidR="00C36140" w:rsidRPr="00DE417A" w:rsidRDefault="00C36140" w:rsidP="00C36140">
                <w:pPr>
                  <w:pStyle w:val="Pidipagina"/>
                  <w:jc w:val="right"/>
                  <w:rPr>
                    <w:rFonts w:ascii="HelveticaNeueLT Std" w:hAnsi="HelveticaNeueLT Std" w:cs="Arial"/>
                    <w:sz w:val="20"/>
                    <w:lang w:eastAsia="it-IT"/>
                  </w:rPr>
                </w:pPr>
              </w:p>
            </w:tc>
          </w:tr>
        </w:tbl>
        <w:p w14:paraId="408BCF2E" w14:textId="3B56B504" w:rsidR="000F631A" w:rsidRPr="00DE417A" w:rsidRDefault="000F631A" w:rsidP="000A692D">
          <w:pPr>
            <w:pStyle w:val="Pidipagina"/>
            <w:rPr>
              <w:rFonts w:ascii="HelveticaNeueLT Std" w:hAnsi="HelveticaNeueLT Std" w:cs="Arial"/>
              <w:sz w:val="20"/>
              <w:lang w:eastAsia="it-IT"/>
            </w:rPr>
          </w:pPr>
        </w:p>
      </w:tc>
      <w:tc>
        <w:tcPr>
          <w:tcW w:w="4932" w:type="dxa"/>
          <w:shd w:val="clear" w:color="auto" w:fill="auto"/>
        </w:tcPr>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CC49F72"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74620" w14:textId="77777777" w:rsidR="000A0858" w:rsidRDefault="000A085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1821B4" w14:textId="77777777" w:rsidR="000F0CDA" w:rsidRDefault="000F0CDA" w:rsidP="009C72FF">
      <w:r>
        <w:separator/>
      </w:r>
    </w:p>
  </w:footnote>
  <w:footnote w:type="continuationSeparator" w:id="0">
    <w:p w14:paraId="5AD85401" w14:textId="77777777" w:rsidR="000F0CDA" w:rsidRDefault="000F0CDA"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CA841" w14:textId="77777777" w:rsidR="000A0858" w:rsidRDefault="000A085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2F674" w14:textId="77777777" w:rsidR="000A0858" w:rsidRDefault="000A085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3460E"/>
    <w:rsid w:val="000459FC"/>
    <w:rsid w:val="00053D85"/>
    <w:rsid w:val="00061B3C"/>
    <w:rsid w:val="00066AE5"/>
    <w:rsid w:val="000708AA"/>
    <w:rsid w:val="000738B1"/>
    <w:rsid w:val="0008576A"/>
    <w:rsid w:val="000905A3"/>
    <w:rsid w:val="00092B77"/>
    <w:rsid w:val="000970D5"/>
    <w:rsid w:val="000A0858"/>
    <w:rsid w:val="000A692D"/>
    <w:rsid w:val="000A74CA"/>
    <w:rsid w:val="000A779E"/>
    <w:rsid w:val="000B179A"/>
    <w:rsid w:val="000C4F2A"/>
    <w:rsid w:val="000D27B1"/>
    <w:rsid w:val="000D33F1"/>
    <w:rsid w:val="000D5797"/>
    <w:rsid w:val="000D59D2"/>
    <w:rsid w:val="000D62FB"/>
    <w:rsid w:val="000E61A3"/>
    <w:rsid w:val="000F0CDA"/>
    <w:rsid w:val="000F2041"/>
    <w:rsid w:val="000F5223"/>
    <w:rsid w:val="000F5B39"/>
    <w:rsid w:val="000F631A"/>
    <w:rsid w:val="000F7DD6"/>
    <w:rsid w:val="001123DA"/>
    <w:rsid w:val="001205F9"/>
    <w:rsid w:val="00122F05"/>
    <w:rsid w:val="00141022"/>
    <w:rsid w:val="00144F7C"/>
    <w:rsid w:val="001527DF"/>
    <w:rsid w:val="00155FD3"/>
    <w:rsid w:val="0016120D"/>
    <w:rsid w:val="001669D7"/>
    <w:rsid w:val="00167710"/>
    <w:rsid w:val="00171219"/>
    <w:rsid w:val="00180148"/>
    <w:rsid w:val="00185948"/>
    <w:rsid w:val="001908DC"/>
    <w:rsid w:val="001A5696"/>
    <w:rsid w:val="001A5F8A"/>
    <w:rsid w:val="001B25EB"/>
    <w:rsid w:val="001B7EC4"/>
    <w:rsid w:val="001C253C"/>
    <w:rsid w:val="001C5D85"/>
    <w:rsid w:val="001C6CA0"/>
    <w:rsid w:val="001C7BE6"/>
    <w:rsid w:val="001D246C"/>
    <w:rsid w:val="001D2CC7"/>
    <w:rsid w:val="001D61FC"/>
    <w:rsid w:val="001E20F6"/>
    <w:rsid w:val="001E6AE9"/>
    <w:rsid w:val="001F1B66"/>
    <w:rsid w:val="001F2F71"/>
    <w:rsid w:val="001F7C2E"/>
    <w:rsid w:val="00201BB9"/>
    <w:rsid w:val="00201FC3"/>
    <w:rsid w:val="002076A9"/>
    <w:rsid w:val="00213E5F"/>
    <w:rsid w:val="0021440B"/>
    <w:rsid w:val="00217EFF"/>
    <w:rsid w:val="0022549E"/>
    <w:rsid w:val="002259E8"/>
    <w:rsid w:val="00252C6C"/>
    <w:rsid w:val="0025727E"/>
    <w:rsid w:val="00266C64"/>
    <w:rsid w:val="00267BA6"/>
    <w:rsid w:val="0027590E"/>
    <w:rsid w:val="002832C1"/>
    <w:rsid w:val="00287487"/>
    <w:rsid w:val="00287CBE"/>
    <w:rsid w:val="002933F5"/>
    <w:rsid w:val="002A2FC5"/>
    <w:rsid w:val="002A63BC"/>
    <w:rsid w:val="002B0886"/>
    <w:rsid w:val="002B2DF2"/>
    <w:rsid w:val="002D09B0"/>
    <w:rsid w:val="002D3287"/>
    <w:rsid w:val="002D53AB"/>
    <w:rsid w:val="002E0968"/>
    <w:rsid w:val="002E1458"/>
    <w:rsid w:val="003014AC"/>
    <w:rsid w:val="003018AC"/>
    <w:rsid w:val="00313B43"/>
    <w:rsid w:val="00320280"/>
    <w:rsid w:val="00324F2C"/>
    <w:rsid w:val="00326F0C"/>
    <w:rsid w:val="003366B6"/>
    <w:rsid w:val="00342BBD"/>
    <w:rsid w:val="003476B0"/>
    <w:rsid w:val="003542F5"/>
    <w:rsid w:val="0035646C"/>
    <w:rsid w:val="003661B4"/>
    <w:rsid w:val="00381AD6"/>
    <w:rsid w:val="00382BB2"/>
    <w:rsid w:val="00384751"/>
    <w:rsid w:val="003856DF"/>
    <w:rsid w:val="003A71C1"/>
    <w:rsid w:val="003C52A3"/>
    <w:rsid w:val="003C5623"/>
    <w:rsid w:val="003C6629"/>
    <w:rsid w:val="003E1FD9"/>
    <w:rsid w:val="003F3739"/>
    <w:rsid w:val="003F6FC5"/>
    <w:rsid w:val="0041263B"/>
    <w:rsid w:val="00414B4A"/>
    <w:rsid w:val="00422496"/>
    <w:rsid w:val="004348F1"/>
    <w:rsid w:val="0043702B"/>
    <w:rsid w:val="0044497F"/>
    <w:rsid w:val="00446DF7"/>
    <w:rsid w:val="00447FBB"/>
    <w:rsid w:val="004538AE"/>
    <w:rsid w:val="004554BF"/>
    <w:rsid w:val="0046469E"/>
    <w:rsid w:val="00466332"/>
    <w:rsid w:val="004809A6"/>
    <w:rsid w:val="00485A4A"/>
    <w:rsid w:val="00487C67"/>
    <w:rsid w:val="00491658"/>
    <w:rsid w:val="004A4134"/>
    <w:rsid w:val="004B1401"/>
    <w:rsid w:val="004B3FDD"/>
    <w:rsid w:val="004C3781"/>
    <w:rsid w:val="004C3AFD"/>
    <w:rsid w:val="004E0250"/>
    <w:rsid w:val="004E783A"/>
    <w:rsid w:val="004E7FDE"/>
    <w:rsid w:val="004F3E61"/>
    <w:rsid w:val="00506122"/>
    <w:rsid w:val="00527470"/>
    <w:rsid w:val="00534CE9"/>
    <w:rsid w:val="0054030A"/>
    <w:rsid w:val="00540F62"/>
    <w:rsid w:val="00542CDA"/>
    <w:rsid w:val="00550231"/>
    <w:rsid w:val="00555C41"/>
    <w:rsid w:val="00564CED"/>
    <w:rsid w:val="0056516A"/>
    <w:rsid w:val="00566508"/>
    <w:rsid w:val="00576704"/>
    <w:rsid w:val="0057740B"/>
    <w:rsid w:val="00577656"/>
    <w:rsid w:val="00577A8A"/>
    <w:rsid w:val="0058193E"/>
    <w:rsid w:val="005848A9"/>
    <w:rsid w:val="00595725"/>
    <w:rsid w:val="005A0D15"/>
    <w:rsid w:val="005A45E9"/>
    <w:rsid w:val="005A5EF7"/>
    <w:rsid w:val="005B455E"/>
    <w:rsid w:val="005B6F5D"/>
    <w:rsid w:val="005D01A2"/>
    <w:rsid w:val="005D5890"/>
    <w:rsid w:val="005D5A6F"/>
    <w:rsid w:val="005E67A5"/>
    <w:rsid w:val="005F4BB8"/>
    <w:rsid w:val="006014B1"/>
    <w:rsid w:val="00622E1C"/>
    <w:rsid w:val="006256D8"/>
    <w:rsid w:val="00626AFB"/>
    <w:rsid w:val="00633131"/>
    <w:rsid w:val="006374B2"/>
    <w:rsid w:val="00641A0C"/>
    <w:rsid w:val="00645103"/>
    <w:rsid w:val="006469B6"/>
    <w:rsid w:val="00663B3C"/>
    <w:rsid w:val="00675B85"/>
    <w:rsid w:val="00686F38"/>
    <w:rsid w:val="00695487"/>
    <w:rsid w:val="006A789F"/>
    <w:rsid w:val="006B3D66"/>
    <w:rsid w:val="006B48B7"/>
    <w:rsid w:val="006F51E4"/>
    <w:rsid w:val="006F721C"/>
    <w:rsid w:val="00717251"/>
    <w:rsid w:val="00720A14"/>
    <w:rsid w:val="00724E05"/>
    <w:rsid w:val="00726C26"/>
    <w:rsid w:val="007312A0"/>
    <w:rsid w:val="007340B9"/>
    <w:rsid w:val="0074295B"/>
    <w:rsid w:val="00743568"/>
    <w:rsid w:val="0074772B"/>
    <w:rsid w:val="00750C5D"/>
    <w:rsid w:val="00753C2C"/>
    <w:rsid w:val="0075635D"/>
    <w:rsid w:val="007701DF"/>
    <w:rsid w:val="00771FBF"/>
    <w:rsid w:val="0077380C"/>
    <w:rsid w:val="00780633"/>
    <w:rsid w:val="00794672"/>
    <w:rsid w:val="00797087"/>
    <w:rsid w:val="007A4DE9"/>
    <w:rsid w:val="007B0451"/>
    <w:rsid w:val="007B67F0"/>
    <w:rsid w:val="007C19C1"/>
    <w:rsid w:val="007C1CD6"/>
    <w:rsid w:val="007C4AD3"/>
    <w:rsid w:val="007C5F56"/>
    <w:rsid w:val="007C7F9F"/>
    <w:rsid w:val="007D257A"/>
    <w:rsid w:val="007E5058"/>
    <w:rsid w:val="007E5534"/>
    <w:rsid w:val="007E76C3"/>
    <w:rsid w:val="007F1226"/>
    <w:rsid w:val="007F2397"/>
    <w:rsid w:val="007F5D11"/>
    <w:rsid w:val="0080391F"/>
    <w:rsid w:val="00813169"/>
    <w:rsid w:val="00813CDA"/>
    <w:rsid w:val="00822726"/>
    <w:rsid w:val="008264FC"/>
    <w:rsid w:val="0082667B"/>
    <w:rsid w:val="008412BF"/>
    <w:rsid w:val="00841DB7"/>
    <w:rsid w:val="008472FB"/>
    <w:rsid w:val="00847F1F"/>
    <w:rsid w:val="00855886"/>
    <w:rsid w:val="008564C7"/>
    <w:rsid w:val="008569B8"/>
    <w:rsid w:val="00857707"/>
    <w:rsid w:val="008A05CC"/>
    <w:rsid w:val="008A2827"/>
    <w:rsid w:val="008B4E3D"/>
    <w:rsid w:val="008D2706"/>
    <w:rsid w:val="008D36FB"/>
    <w:rsid w:val="008D6265"/>
    <w:rsid w:val="008D6A16"/>
    <w:rsid w:val="008F1650"/>
    <w:rsid w:val="008F178D"/>
    <w:rsid w:val="008F373C"/>
    <w:rsid w:val="00903854"/>
    <w:rsid w:val="009122B4"/>
    <w:rsid w:val="00926AA9"/>
    <w:rsid w:val="009307B9"/>
    <w:rsid w:val="00930C28"/>
    <w:rsid w:val="00950E9B"/>
    <w:rsid w:val="009605AB"/>
    <w:rsid w:val="00966670"/>
    <w:rsid w:val="00972D84"/>
    <w:rsid w:val="009804CE"/>
    <w:rsid w:val="0098381E"/>
    <w:rsid w:val="00984E9E"/>
    <w:rsid w:val="00986DCA"/>
    <w:rsid w:val="00991C6B"/>
    <w:rsid w:val="00992575"/>
    <w:rsid w:val="00994407"/>
    <w:rsid w:val="0099448B"/>
    <w:rsid w:val="009A1FFC"/>
    <w:rsid w:val="009A242D"/>
    <w:rsid w:val="009A45B5"/>
    <w:rsid w:val="009B7420"/>
    <w:rsid w:val="009C1842"/>
    <w:rsid w:val="009C186B"/>
    <w:rsid w:val="009C3087"/>
    <w:rsid w:val="009C72FF"/>
    <w:rsid w:val="009E22AE"/>
    <w:rsid w:val="009F20BF"/>
    <w:rsid w:val="009F4BC7"/>
    <w:rsid w:val="00A012B7"/>
    <w:rsid w:val="00A072F3"/>
    <w:rsid w:val="00A10A23"/>
    <w:rsid w:val="00A1234D"/>
    <w:rsid w:val="00A141FC"/>
    <w:rsid w:val="00A16396"/>
    <w:rsid w:val="00A23E3A"/>
    <w:rsid w:val="00A27923"/>
    <w:rsid w:val="00A326A2"/>
    <w:rsid w:val="00A334DC"/>
    <w:rsid w:val="00A717B6"/>
    <w:rsid w:val="00A74FF4"/>
    <w:rsid w:val="00A7653E"/>
    <w:rsid w:val="00A817CB"/>
    <w:rsid w:val="00A928AD"/>
    <w:rsid w:val="00A92DF4"/>
    <w:rsid w:val="00AA6983"/>
    <w:rsid w:val="00AB1F65"/>
    <w:rsid w:val="00AB264A"/>
    <w:rsid w:val="00AB2CF9"/>
    <w:rsid w:val="00AB51FE"/>
    <w:rsid w:val="00AC76CA"/>
    <w:rsid w:val="00AD384A"/>
    <w:rsid w:val="00AD4516"/>
    <w:rsid w:val="00AE1429"/>
    <w:rsid w:val="00AF41CE"/>
    <w:rsid w:val="00AF63F4"/>
    <w:rsid w:val="00B05915"/>
    <w:rsid w:val="00B06C89"/>
    <w:rsid w:val="00B10525"/>
    <w:rsid w:val="00B34A48"/>
    <w:rsid w:val="00B43249"/>
    <w:rsid w:val="00B55824"/>
    <w:rsid w:val="00B61314"/>
    <w:rsid w:val="00B72AF5"/>
    <w:rsid w:val="00B83426"/>
    <w:rsid w:val="00B918BF"/>
    <w:rsid w:val="00B95685"/>
    <w:rsid w:val="00B96D16"/>
    <w:rsid w:val="00BB0BF2"/>
    <w:rsid w:val="00BB19C5"/>
    <w:rsid w:val="00BB26B6"/>
    <w:rsid w:val="00BB3E2C"/>
    <w:rsid w:val="00BC6855"/>
    <w:rsid w:val="00BC77FB"/>
    <w:rsid w:val="00BD2617"/>
    <w:rsid w:val="00BD4144"/>
    <w:rsid w:val="00BD792B"/>
    <w:rsid w:val="00BF25FA"/>
    <w:rsid w:val="00C01928"/>
    <w:rsid w:val="00C02761"/>
    <w:rsid w:val="00C112E9"/>
    <w:rsid w:val="00C21374"/>
    <w:rsid w:val="00C36140"/>
    <w:rsid w:val="00C40386"/>
    <w:rsid w:val="00C655C5"/>
    <w:rsid w:val="00C87C95"/>
    <w:rsid w:val="00C941A3"/>
    <w:rsid w:val="00C96291"/>
    <w:rsid w:val="00C96B4C"/>
    <w:rsid w:val="00CA3665"/>
    <w:rsid w:val="00CB3997"/>
    <w:rsid w:val="00CB3EB8"/>
    <w:rsid w:val="00CB56F5"/>
    <w:rsid w:val="00CB598E"/>
    <w:rsid w:val="00CC4CB6"/>
    <w:rsid w:val="00CC5395"/>
    <w:rsid w:val="00CD02B5"/>
    <w:rsid w:val="00CE0BA9"/>
    <w:rsid w:val="00CE3399"/>
    <w:rsid w:val="00CE63D2"/>
    <w:rsid w:val="00CF4D3B"/>
    <w:rsid w:val="00CF5EA8"/>
    <w:rsid w:val="00D01F14"/>
    <w:rsid w:val="00D043BC"/>
    <w:rsid w:val="00D05EBE"/>
    <w:rsid w:val="00D22D1A"/>
    <w:rsid w:val="00D25084"/>
    <w:rsid w:val="00D254E1"/>
    <w:rsid w:val="00D3146E"/>
    <w:rsid w:val="00D3353A"/>
    <w:rsid w:val="00D35905"/>
    <w:rsid w:val="00D447FE"/>
    <w:rsid w:val="00D46902"/>
    <w:rsid w:val="00D512FD"/>
    <w:rsid w:val="00D6595A"/>
    <w:rsid w:val="00D72EB1"/>
    <w:rsid w:val="00D73EC1"/>
    <w:rsid w:val="00D76789"/>
    <w:rsid w:val="00D8076A"/>
    <w:rsid w:val="00D82B37"/>
    <w:rsid w:val="00D86513"/>
    <w:rsid w:val="00D914DC"/>
    <w:rsid w:val="00D962B6"/>
    <w:rsid w:val="00DA7633"/>
    <w:rsid w:val="00DB549B"/>
    <w:rsid w:val="00DB75D4"/>
    <w:rsid w:val="00DC16F1"/>
    <w:rsid w:val="00DC3E45"/>
    <w:rsid w:val="00DC4D1C"/>
    <w:rsid w:val="00DC77A8"/>
    <w:rsid w:val="00DD4177"/>
    <w:rsid w:val="00DD7962"/>
    <w:rsid w:val="00DE2B7D"/>
    <w:rsid w:val="00E051C6"/>
    <w:rsid w:val="00E118A1"/>
    <w:rsid w:val="00E15197"/>
    <w:rsid w:val="00E1624C"/>
    <w:rsid w:val="00E317C9"/>
    <w:rsid w:val="00E37065"/>
    <w:rsid w:val="00E3745E"/>
    <w:rsid w:val="00E401FB"/>
    <w:rsid w:val="00E41C39"/>
    <w:rsid w:val="00E44A3F"/>
    <w:rsid w:val="00E467CE"/>
    <w:rsid w:val="00E51299"/>
    <w:rsid w:val="00E86733"/>
    <w:rsid w:val="00E90796"/>
    <w:rsid w:val="00E90D39"/>
    <w:rsid w:val="00E90F86"/>
    <w:rsid w:val="00E94827"/>
    <w:rsid w:val="00E97652"/>
    <w:rsid w:val="00EA5ED7"/>
    <w:rsid w:val="00EB049B"/>
    <w:rsid w:val="00EB08DC"/>
    <w:rsid w:val="00EC1168"/>
    <w:rsid w:val="00EC6057"/>
    <w:rsid w:val="00ED14CE"/>
    <w:rsid w:val="00ED3666"/>
    <w:rsid w:val="00EE50D2"/>
    <w:rsid w:val="00F16462"/>
    <w:rsid w:val="00F2020D"/>
    <w:rsid w:val="00F207FB"/>
    <w:rsid w:val="00F2597E"/>
    <w:rsid w:val="00F31E18"/>
    <w:rsid w:val="00F339FF"/>
    <w:rsid w:val="00F379B5"/>
    <w:rsid w:val="00F4212D"/>
    <w:rsid w:val="00F459C5"/>
    <w:rsid w:val="00F53ABB"/>
    <w:rsid w:val="00F57CB7"/>
    <w:rsid w:val="00F66A83"/>
    <w:rsid w:val="00F67AF2"/>
    <w:rsid w:val="00F7101A"/>
    <w:rsid w:val="00F82CD8"/>
    <w:rsid w:val="00F86B94"/>
    <w:rsid w:val="00FA09E2"/>
    <w:rsid w:val="00FA78B7"/>
    <w:rsid w:val="00FB237A"/>
    <w:rsid w:val="00FC0D8A"/>
    <w:rsid w:val="00FC78D1"/>
    <w:rsid w:val="00FD41C8"/>
    <w:rsid w:val="00FD610A"/>
    <w:rsid w:val="00FD7EF1"/>
    <w:rsid w:val="00FF32B2"/>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link w:val="NessunaspaziaturaCarattere"/>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character" w:styleId="Menzionenonrisolta">
    <w:name w:val="Unresolved Mention"/>
    <w:basedOn w:val="Carpredefinitoparagrafo"/>
    <w:uiPriority w:val="99"/>
    <w:semiHidden/>
    <w:unhideWhenUsed/>
    <w:rsid w:val="002259E8"/>
    <w:rPr>
      <w:color w:val="605E5C"/>
      <w:shd w:val="clear" w:color="auto" w:fill="E1DFDD"/>
    </w:rPr>
  </w:style>
  <w:style w:type="character" w:customStyle="1" w:styleId="NessunaspaziaturaCarattere">
    <w:name w:val="Nessuna spaziatura Carattere"/>
    <w:link w:val="Nessunaspaziatura"/>
    <w:uiPriority w:val="1"/>
    <w:locked/>
    <w:rsid w:val="003A71C1"/>
    <w:rPr>
      <w:rFonts w:ascii="Times New Roman" w:eastAsia="Times New Roman" w:hAnsi="Times New Roman" w:cs="Times New Roman"/>
      <w:sz w:val="20"/>
      <w:szCs w:val="20"/>
      <w:lang w:eastAsia="it-IT"/>
    </w:rPr>
  </w:style>
  <w:style w:type="paragraph" w:styleId="Revisione">
    <w:name w:val="Revision"/>
    <w:hidden/>
    <w:uiPriority w:val="99"/>
    <w:semiHidden/>
    <w:rsid w:val="00A717B6"/>
    <w:rPr>
      <w:rFonts w:ascii="Arial" w:eastAsia="Times New Roman" w:hAnsi="Arial" w:cs="Times New Roman"/>
      <w:szCs w:val="20"/>
      <w:lang w:eastAsia="it-IT"/>
    </w:rPr>
  </w:style>
  <w:style w:type="paragraph" w:customStyle="1" w:styleId="xmsonormal">
    <w:name w:val="x_msonormal"/>
    <w:basedOn w:val="Normale"/>
    <w:rsid w:val="00DC3E45"/>
    <w:rPr>
      <w:rFonts w:ascii="Aptos" w:eastAsiaTheme="minorHAnsi" w:hAnsi="Aptos" w:cs="Apto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163203072">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356002492">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183590767">
      <w:bodyDiv w:val="1"/>
      <w:marLeft w:val="0"/>
      <w:marRight w:val="0"/>
      <w:marTop w:val="0"/>
      <w:marBottom w:val="0"/>
      <w:divBdr>
        <w:top w:val="none" w:sz="0" w:space="0" w:color="auto"/>
        <w:left w:val="none" w:sz="0" w:space="0" w:color="auto"/>
        <w:bottom w:val="none" w:sz="0" w:space="0" w:color="auto"/>
        <w:right w:val="none" w:sz="0" w:space="0" w:color="auto"/>
      </w:divBdr>
    </w:div>
    <w:div w:id="1222710173">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ittrentino.info/en/experience/trekking-summe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mailto:press@trentinomarketing.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1298</Words>
  <Characters>7402</Characters>
  <Application>Microsoft Office Word</Application>
  <DocSecurity>0</DocSecurity>
  <Lines>61</Lines>
  <Paragraphs>17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Gerola Fabio</cp:lastModifiedBy>
  <cp:revision>8</cp:revision>
  <cp:lastPrinted>2018-03-22T13:16:00Z</cp:lastPrinted>
  <dcterms:created xsi:type="dcterms:W3CDTF">2023-07-14T07:05:00Z</dcterms:created>
  <dcterms:modified xsi:type="dcterms:W3CDTF">2024-06-18T09:05:00Z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3ef8eca5-6487-40e0-b999-6ec1bfe15059</vt:lpwstr>
  </property>
</Properties>
</file>