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EA62" w14:textId="77777777" w:rsidR="00B074DF" w:rsidRDefault="00E46029" w:rsidP="00B074DF">
      <w:pPr>
        <w:spacing w:after="0" w:line="360" w:lineRule="auto"/>
        <w:jc w:val="center"/>
        <w:rPr>
          <w:rFonts w:ascii="Arial" w:hAnsi="Arial" w:cs="Arial"/>
          <w:b/>
          <w:sz w:val="28"/>
          <w:szCs w:val="28"/>
        </w:rPr>
      </w:pPr>
      <w:r>
        <w:rPr>
          <w:rFonts w:ascii="Arial" w:hAnsi="Arial" w:cs="Arial"/>
          <w:b/>
          <w:sz w:val="28"/>
          <w:szCs w:val="28"/>
        </w:rPr>
        <w:t>Unter</w:t>
      </w:r>
      <w:r w:rsidR="00B074DF">
        <w:rPr>
          <w:rFonts w:ascii="Arial" w:hAnsi="Arial" w:cs="Arial"/>
          <w:b/>
          <w:sz w:val="28"/>
          <w:szCs w:val="28"/>
        </w:rPr>
        <w:t xml:space="preserve"> dem Himmel Trentinos: </w:t>
      </w:r>
    </w:p>
    <w:p w14:paraId="420D04E1" w14:textId="3468D277" w:rsidR="00C32A48" w:rsidRPr="00956917" w:rsidRDefault="00B074DF" w:rsidP="00B074DF">
      <w:pPr>
        <w:spacing w:after="0" w:line="360" w:lineRule="auto"/>
        <w:jc w:val="center"/>
        <w:rPr>
          <w:rFonts w:ascii="Arial" w:hAnsi="Arial" w:cs="Arial"/>
          <w:b/>
          <w:sz w:val="28"/>
          <w:szCs w:val="28"/>
        </w:rPr>
      </w:pPr>
      <w:r>
        <w:rPr>
          <w:rFonts w:ascii="Arial" w:hAnsi="Arial" w:cs="Arial"/>
          <w:b/>
          <w:sz w:val="28"/>
          <w:szCs w:val="28"/>
        </w:rPr>
        <w:t xml:space="preserve">Wo die Sterne besonderen Glanz versprühen </w:t>
      </w:r>
    </w:p>
    <w:p w14:paraId="2258CE07" w14:textId="40EC95D1" w:rsidR="00956917" w:rsidRDefault="00956917" w:rsidP="00C32A48">
      <w:pPr>
        <w:spacing w:line="360" w:lineRule="auto"/>
        <w:jc w:val="both"/>
        <w:rPr>
          <w:rFonts w:ascii="Arial" w:hAnsi="Arial" w:cs="Arial"/>
          <w:b/>
          <w:bCs/>
          <w:sz w:val="24"/>
          <w:szCs w:val="24"/>
        </w:rPr>
      </w:pPr>
    </w:p>
    <w:p w14:paraId="507146EB" w14:textId="204E5D98" w:rsidR="00B074DF" w:rsidRDefault="00A953F3" w:rsidP="00B074DF">
      <w:pPr>
        <w:spacing w:line="360" w:lineRule="auto"/>
        <w:jc w:val="both"/>
        <w:rPr>
          <w:rFonts w:ascii="Arial" w:eastAsia="Times New Roman"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DE4418">
        <w:rPr>
          <w:rFonts w:ascii="Arial" w:hAnsi="Arial" w:cs="Arial"/>
          <w:b/>
          <w:bCs/>
          <w:sz w:val="24"/>
          <w:szCs w:val="24"/>
        </w:rPr>
        <w:t>xx</w:t>
      </w:r>
      <w:r w:rsidR="00813C38">
        <w:rPr>
          <w:rFonts w:ascii="Arial" w:hAnsi="Arial" w:cs="Arial"/>
          <w:b/>
          <w:bCs/>
          <w:sz w:val="24"/>
          <w:szCs w:val="24"/>
        </w:rPr>
        <w:t xml:space="preserve">. </w:t>
      </w:r>
      <w:r w:rsidR="00B074DF">
        <w:rPr>
          <w:rFonts w:ascii="Arial" w:hAnsi="Arial" w:cs="Arial"/>
          <w:b/>
          <w:bCs/>
          <w:sz w:val="24"/>
          <w:szCs w:val="24"/>
        </w:rPr>
        <w:t>August</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6060D7">
        <w:rPr>
          <w:rFonts w:ascii="Arial" w:hAnsi="Arial" w:cs="Arial"/>
          <w:sz w:val="24"/>
          <w:szCs w:val="24"/>
        </w:rPr>
        <w:t xml:space="preserve"> </w:t>
      </w:r>
      <w:r w:rsidR="00E46029" w:rsidRPr="00E46029">
        <w:rPr>
          <w:rFonts w:ascii="Arial" w:eastAsia="Times New Roman" w:hAnsi="Arial" w:cs="Arial"/>
          <w:sz w:val="24"/>
          <w:szCs w:val="24"/>
        </w:rPr>
        <w:t>Wenn die Sonne untergeht, beginnt in Trentino ein anderes, magisches Schauspiel: Millionen Sterne leuchten am Firmament</w:t>
      </w:r>
      <w:r w:rsidR="00B074DF">
        <w:rPr>
          <w:rFonts w:ascii="Arial" w:eastAsia="Times New Roman" w:hAnsi="Arial" w:cs="Arial"/>
          <w:sz w:val="24"/>
          <w:szCs w:val="24"/>
        </w:rPr>
        <w:t xml:space="preserve"> an </w:t>
      </w:r>
      <w:r w:rsidR="00E46029" w:rsidRPr="00E46029">
        <w:rPr>
          <w:rFonts w:ascii="Arial" w:eastAsia="Times New Roman" w:hAnsi="Arial" w:cs="Arial"/>
          <w:sz w:val="24"/>
          <w:szCs w:val="24"/>
        </w:rPr>
        <w:t xml:space="preserve">ausgewählten Orten </w:t>
      </w:r>
      <w:r w:rsidR="00B074DF">
        <w:rPr>
          <w:rFonts w:ascii="Arial" w:eastAsia="Times New Roman" w:hAnsi="Arial" w:cs="Arial"/>
          <w:sz w:val="24"/>
          <w:szCs w:val="24"/>
        </w:rPr>
        <w:t>mit wenig Licht besonders eindrucksvoll.</w:t>
      </w:r>
      <w:r w:rsidR="00E46029" w:rsidRPr="00E46029">
        <w:rPr>
          <w:rFonts w:ascii="Arial" w:eastAsia="Times New Roman" w:hAnsi="Arial" w:cs="Arial"/>
          <w:sz w:val="24"/>
          <w:szCs w:val="24"/>
        </w:rPr>
        <w:t xml:space="preserve"> Zwei Regionen des Trentino – </w:t>
      </w:r>
      <w:proofErr w:type="spellStart"/>
      <w:r w:rsidR="00E46029" w:rsidRPr="00E46029">
        <w:rPr>
          <w:rFonts w:ascii="Arial" w:eastAsia="Times New Roman" w:hAnsi="Arial" w:cs="Arial"/>
          <w:b/>
          <w:bCs/>
          <w:sz w:val="24"/>
          <w:szCs w:val="24"/>
        </w:rPr>
        <w:t>Ossana</w:t>
      </w:r>
      <w:proofErr w:type="spellEnd"/>
      <w:r w:rsidR="00E46029" w:rsidRPr="00E46029">
        <w:rPr>
          <w:rFonts w:ascii="Arial" w:eastAsia="Times New Roman" w:hAnsi="Arial" w:cs="Arial"/>
          <w:b/>
          <w:bCs/>
          <w:sz w:val="24"/>
          <w:szCs w:val="24"/>
        </w:rPr>
        <w:t xml:space="preserve"> im Val di Sole</w:t>
      </w:r>
      <w:r w:rsidR="00E46029" w:rsidRPr="00E46029">
        <w:rPr>
          <w:rFonts w:ascii="Arial" w:eastAsia="Times New Roman" w:hAnsi="Arial" w:cs="Arial"/>
          <w:sz w:val="24"/>
          <w:szCs w:val="24"/>
        </w:rPr>
        <w:t xml:space="preserve"> und das </w:t>
      </w:r>
      <w:r w:rsidR="00E46029" w:rsidRPr="00E46029">
        <w:rPr>
          <w:rFonts w:ascii="Arial" w:eastAsia="Times New Roman" w:hAnsi="Arial" w:cs="Arial"/>
          <w:b/>
          <w:bCs/>
          <w:sz w:val="24"/>
          <w:szCs w:val="24"/>
        </w:rPr>
        <w:t>Val di Rabbi</w:t>
      </w:r>
      <w:r w:rsidR="00E46029" w:rsidRPr="00E46029">
        <w:rPr>
          <w:rFonts w:ascii="Arial" w:eastAsia="Times New Roman" w:hAnsi="Arial" w:cs="Arial"/>
          <w:sz w:val="24"/>
          <w:szCs w:val="24"/>
        </w:rPr>
        <w:t xml:space="preserve"> – wurden für ihre außergewöhnlich klare Sicht auf den Sternenhimmel mit der Auszeichnung </w:t>
      </w:r>
      <w:r w:rsidR="00E46029" w:rsidRPr="00E46029">
        <w:rPr>
          <w:rFonts w:ascii="Arial" w:eastAsia="Times New Roman" w:hAnsi="Arial" w:cs="Arial"/>
          <w:b/>
          <w:bCs/>
          <w:sz w:val="24"/>
          <w:szCs w:val="24"/>
        </w:rPr>
        <w:t xml:space="preserve">„I </w:t>
      </w:r>
      <w:proofErr w:type="spellStart"/>
      <w:r w:rsidR="00E46029" w:rsidRPr="00E46029">
        <w:rPr>
          <w:rFonts w:ascii="Arial" w:eastAsia="Times New Roman" w:hAnsi="Arial" w:cs="Arial"/>
          <w:b/>
          <w:bCs/>
          <w:sz w:val="24"/>
          <w:szCs w:val="24"/>
        </w:rPr>
        <w:t>cieli</w:t>
      </w:r>
      <w:proofErr w:type="spellEnd"/>
      <w:r w:rsidR="00E46029" w:rsidRPr="00E46029">
        <w:rPr>
          <w:rFonts w:ascii="Arial" w:eastAsia="Times New Roman" w:hAnsi="Arial" w:cs="Arial"/>
          <w:b/>
          <w:bCs/>
          <w:sz w:val="24"/>
          <w:szCs w:val="24"/>
        </w:rPr>
        <w:t xml:space="preserve"> più </w:t>
      </w:r>
      <w:proofErr w:type="spellStart"/>
      <w:r w:rsidR="00E46029" w:rsidRPr="00E46029">
        <w:rPr>
          <w:rFonts w:ascii="Arial" w:eastAsia="Times New Roman" w:hAnsi="Arial" w:cs="Arial"/>
          <w:b/>
          <w:bCs/>
          <w:sz w:val="24"/>
          <w:szCs w:val="24"/>
        </w:rPr>
        <w:t>belli</w:t>
      </w:r>
      <w:proofErr w:type="spellEnd"/>
      <w:r w:rsidR="00E46029" w:rsidRPr="00E46029">
        <w:rPr>
          <w:rFonts w:ascii="Arial" w:eastAsia="Times New Roman" w:hAnsi="Arial" w:cs="Arial"/>
          <w:b/>
          <w:bCs/>
          <w:sz w:val="24"/>
          <w:szCs w:val="24"/>
        </w:rPr>
        <w:t xml:space="preserve"> </w:t>
      </w:r>
      <w:proofErr w:type="spellStart"/>
      <w:r w:rsidR="00E46029" w:rsidRPr="00E46029">
        <w:rPr>
          <w:rFonts w:ascii="Arial" w:eastAsia="Times New Roman" w:hAnsi="Arial" w:cs="Arial"/>
          <w:b/>
          <w:bCs/>
          <w:sz w:val="24"/>
          <w:szCs w:val="24"/>
        </w:rPr>
        <w:t>d’Italia</w:t>
      </w:r>
      <w:proofErr w:type="spellEnd"/>
      <w:r w:rsidR="00E46029" w:rsidRPr="00E46029">
        <w:rPr>
          <w:rFonts w:ascii="Arial" w:eastAsia="Times New Roman" w:hAnsi="Arial" w:cs="Arial"/>
          <w:b/>
          <w:bCs/>
          <w:sz w:val="24"/>
          <w:szCs w:val="24"/>
        </w:rPr>
        <w:t xml:space="preserve"> – Gold“</w:t>
      </w:r>
      <w:r w:rsidR="00E46029" w:rsidRPr="00E46029">
        <w:rPr>
          <w:rFonts w:ascii="Arial" w:eastAsia="Times New Roman" w:hAnsi="Arial" w:cs="Arial"/>
          <w:sz w:val="24"/>
          <w:szCs w:val="24"/>
        </w:rPr>
        <w:t xml:space="preserve"> von </w:t>
      </w:r>
      <w:proofErr w:type="spellStart"/>
      <w:r w:rsidR="00E46029" w:rsidRPr="00E46029">
        <w:rPr>
          <w:rFonts w:ascii="Arial" w:eastAsia="Times New Roman" w:hAnsi="Arial" w:cs="Arial"/>
          <w:b/>
          <w:bCs/>
          <w:sz w:val="24"/>
          <w:szCs w:val="24"/>
        </w:rPr>
        <w:t>Astronomitaly</w:t>
      </w:r>
      <w:proofErr w:type="spellEnd"/>
      <w:r w:rsidR="00E46029" w:rsidRPr="00E46029">
        <w:rPr>
          <w:rFonts w:ascii="Arial" w:eastAsia="Times New Roman" w:hAnsi="Arial" w:cs="Arial"/>
          <w:sz w:val="24"/>
          <w:szCs w:val="24"/>
        </w:rPr>
        <w:t xml:space="preserve"> zertifiziert.</w:t>
      </w:r>
      <w:r w:rsidR="00B074DF">
        <w:rPr>
          <w:rFonts w:ascii="Arial" w:eastAsia="Times New Roman" w:hAnsi="Arial" w:cs="Arial"/>
          <w:sz w:val="24"/>
          <w:szCs w:val="24"/>
        </w:rPr>
        <w:t xml:space="preserve"> Bei letzterer handelt es sich um eine Organisation, die sich auf Astrotourismus spezialisiert hat.</w:t>
      </w:r>
    </w:p>
    <w:p w14:paraId="70D874FA" w14:textId="77777777" w:rsidR="00B074DF" w:rsidRDefault="00E46029" w:rsidP="00B074DF">
      <w:pPr>
        <w:spacing w:line="360" w:lineRule="auto"/>
        <w:jc w:val="both"/>
        <w:rPr>
          <w:rFonts w:ascii="Arial" w:eastAsia="Times New Roman" w:hAnsi="Arial" w:cs="Arial"/>
          <w:sz w:val="24"/>
          <w:szCs w:val="24"/>
        </w:rPr>
      </w:pPr>
      <w:r w:rsidRPr="00E46029">
        <w:rPr>
          <w:rFonts w:ascii="Arial" w:eastAsia="Times New Roman" w:hAnsi="Arial" w:cs="Arial"/>
          <w:sz w:val="24"/>
          <w:szCs w:val="24"/>
        </w:rPr>
        <w:t xml:space="preserve">Im kleinen Bergdorf </w:t>
      </w:r>
      <w:proofErr w:type="spellStart"/>
      <w:r w:rsidRPr="00E46029">
        <w:rPr>
          <w:rFonts w:ascii="Arial" w:eastAsia="Times New Roman" w:hAnsi="Arial" w:cs="Arial"/>
          <w:b/>
          <w:bCs/>
          <w:sz w:val="24"/>
          <w:szCs w:val="24"/>
        </w:rPr>
        <w:t>Ossana</w:t>
      </w:r>
      <w:proofErr w:type="spellEnd"/>
      <w:r w:rsidRPr="00E46029">
        <w:rPr>
          <w:rFonts w:ascii="Arial" w:eastAsia="Times New Roman" w:hAnsi="Arial" w:cs="Arial"/>
          <w:sz w:val="24"/>
          <w:szCs w:val="24"/>
        </w:rPr>
        <w:t xml:space="preserve">, am Eingang zur Val di </w:t>
      </w:r>
      <w:proofErr w:type="spellStart"/>
      <w:r w:rsidRPr="00E46029">
        <w:rPr>
          <w:rFonts w:ascii="Arial" w:eastAsia="Times New Roman" w:hAnsi="Arial" w:cs="Arial"/>
          <w:sz w:val="24"/>
          <w:szCs w:val="24"/>
        </w:rPr>
        <w:t>Peio</w:t>
      </w:r>
      <w:proofErr w:type="spellEnd"/>
      <w:r w:rsidRPr="00E46029">
        <w:rPr>
          <w:rFonts w:ascii="Arial" w:eastAsia="Times New Roman" w:hAnsi="Arial" w:cs="Arial"/>
          <w:sz w:val="24"/>
          <w:szCs w:val="24"/>
        </w:rPr>
        <w:t xml:space="preserve"> und zu Füßen der Presanella-Gruppe, ist die Milchstraße mit bloßem Auge sichtbar. Die zertifizierten Standorte </w:t>
      </w:r>
      <w:r w:rsidRPr="00E46029">
        <w:rPr>
          <w:rFonts w:ascii="Arial" w:eastAsia="Times New Roman" w:hAnsi="Arial" w:cs="Arial"/>
          <w:b/>
          <w:bCs/>
          <w:sz w:val="24"/>
          <w:szCs w:val="24"/>
        </w:rPr>
        <w:t>Malga del Doss</w:t>
      </w:r>
      <w:r w:rsidRPr="00E46029">
        <w:rPr>
          <w:rFonts w:ascii="Arial" w:eastAsia="Times New Roman" w:hAnsi="Arial" w:cs="Arial"/>
          <w:sz w:val="24"/>
          <w:szCs w:val="24"/>
        </w:rPr>
        <w:t xml:space="preserve"> und </w:t>
      </w:r>
      <w:proofErr w:type="spellStart"/>
      <w:r w:rsidRPr="00E46029">
        <w:rPr>
          <w:rFonts w:ascii="Arial" w:eastAsia="Times New Roman" w:hAnsi="Arial" w:cs="Arial"/>
          <w:b/>
          <w:bCs/>
          <w:sz w:val="24"/>
          <w:szCs w:val="24"/>
        </w:rPr>
        <w:t>Valpiana</w:t>
      </w:r>
      <w:proofErr w:type="spellEnd"/>
      <w:r w:rsidRPr="00E46029">
        <w:rPr>
          <w:rFonts w:ascii="Arial" w:eastAsia="Times New Roman" w:hAnsi="Arial" w:cs="Arial"/>
          <w:sz w:val="24"/>
          <w:szCs w:val="24"/>
        </w:rPr>
        <w:t xml:space="preserve"> ermöglichen unvergessliche Sternbeobachtungen inmitten unberührter Natur – mit einzigartigem Blick auf die </w:t>
      </w:r>
      <w:r w:rsidRPr="00E46029">
        <w:rPr>
          <w:rFonts w:ascii="Arial" w:eastAsia="Times New Roman" w:hAnsi="Arial" w:cs="Arial"/>
          <w:b/>
          <w:bCs/>
          <w:sz w:val="24"/>
          <w:szCs w:val="24"/>
        </w:rPr>
        <w:t>Brenta-Dolomiten</w:t>
      </w:r>
      <w:r w:rsidRPr="00E46029">
        <w:rPr>
          <w:rFonts w:ascii="Arial" w:eastAsia="Times New Roman" w:hAnsi="Arial" w:cs="Arial"/>
          <w:sz w:val="24"/>
          <w:szCs w:val="24"/>
        </w:rPr>
        <w:t xml:space="preserve">. Die Kombination aus Höhenlage, geringer Lichtverschmutzung und dem Engagement der Gemeinde für die Bewahrung des natürlichen Himmels machen </w:t>
      </w:r>
      <w:proofErr w:type="spellStart"/>
      <w:r w:rsidRPr="00E46029">
        <w:rPr>
          <w:rFonts w:ascii="Arial" w:eastAsia="Times New Roman" w:hAnsi="Arial" w:cs="Arial"/>
          <w:sz w:val="24"/>
          <w:szCs w:val="24"/>
        </w:rPr>
        <w:t>Ossana</w:t>
      </w:r>
      <w:proofErr w:type="spellEnd"/>
      <w:r w:rsidRPr="00E46029">
        <w:rPr>
          <w:rFonts w:ascii="Arial" w:eastAsia="Times New Roman" w:hAnsi="Arial" w:cs="Arial"/>
          <w:sz w:val="24"/>
          <w:szCs w:val="24"/>
        </w:rPr>
        <w:t xml:space="preserve"> zu einem Vorzeigemodell für nachhaltigen Astrotourismus.</w:t>
      </w:r>
    </w:p>
    <w:p w14:paraId="490FD478" w14:textId="77777777" w:rsidR="00B074DF" w:rsidRDefault="00E46029" w:rsidP="00B074DF">
      <w:pPr>
        <w:spacing w:line="360" w:lineRule="auto"/>
        <w:jc w:val="both"/>
        <w:rPr>
          <w:rFonts w:ascii="Arial" w:eastAsia="Times New Roman" w:hAnsi="Arial" w:cs="Arial"/>
          <w:sz w:val="24"/>
          <w:szCs w:val="24"/>
        </w:rPr>
      </w:pPr>
      <w:r w:rsidRPr="00E46029">
        <w:rPr>
          <w:rFonts w:ascii="Arial" w:eastAsia="Times New Roman" w:hAnsi="Arial" w:cs="Arial"/>
          <w:sz w:val="24"/>
          <w:szCs w:val="24"/>
        </w:rPr>
        <w:t xml:space="preserve">Ein weiteres Juwel für Sterngucker ist das </w:t>
      </w:r>
      <w:r w:rsidRPr="00E46029">
        <w:rPr>
          <w:rFonts w:ascii="Arial" w:eastAsia="Times New Roman" w:hAnsi="Arial" w:cs="Arial"/>
          <w:b/>
          <w:bCs/>
          <w:sz w:val="24"/>
          <w:szCs w:val="24"/>
        </w:rPr>
        <w:t>Val di Rabbi</w:t>
      </w:r>
      <w:r w:rsidRPr="00E46029">
        <w:rPr>
          <w:rFonts w:ascii="Arial" w:eastAsia="Times New Roman" w:hAnsi="Arial" w:cs="Arial"/>
          <w:sz w:val="24"/>
          <w:szCs w:val="24"/>
        </w:rPr>
        <w:t xml:space="preserve">, eingebettet im Stilfserjoch-Nationalpark. Fernab künstlicher Lichtquellen finden sich hier </w:t>
      </w:r>
      <w:r w:rsidR="00B074DF">
        <w:rPr>
          <w:rFonts w:ascii="Arial" w:eastAsia="Times New Roman" w:hAnsi="Arial" w:cs="Arial"/>
          <w:sz w:val="24"/>
          <w:szCs w:val="24"/>
        </w:rPr>
        <w:t>gute</w:t>
      </w:r>
      <w:r w:rsidRPr="00E46029">
        <w:rPr>
          <w:rFonts w:ascii="Arial" w:eastAsia="Times New Roman" w:hAnsi="Arial" w:cs="Arial"/>
          <w:sz w:val="24"/>
          <w:szCs w:val="24"/>
        </w:rPr>
        <w:t xml:space="preserve"> Bedingungen für den Blick in die Tiefen des Alls. Die </w:t>
      </w:r>
      <w:r w:rsidRPr="00E46029">
        <w:rPr>
          <w:rFonts w:ascii="Arial" w:eastAsia="Times New Roman" w:hAnsi="Arial" w:cs="Arial"/>
          <w:b/>
          <w:bCs/>
          <w:sz w:val="24"/>
          <w:szCs w:val="24"/>
        </w:rPr>
        <w:t>Sternwarte Rabbi</w:t>
      </w:r>
      <w:r w:rsidRPr="00E46029">
        <w:rPr>
          <w:rFonts w:ascii="Arial" w:eastAsia="Times New Roman" w:hAnsi="Arial" w:cs="Arial"/>
          <w:sz w:val="24"/>
          <w:szCs w:val="24"/>
        </w:rPr>
        <w:t xml:space="preserve"> (</w:t>
      </w:r>
      <w:proofErr w:type="spellStart"/>
      <w:r w:rsidRPr="00E46029">
        <w:rPr>
          <w:rFonts w:ascii="Arial" w:eastAsia="Times New Roman" w:hAnsi="Arial" w:cs="Arial"/>
          <w:sz w:val="24"/>
          <w:szCs w:val="24"/>
        </w:rPr>
        <w:t>Osservatorio</w:t>
      </w:r>
      <w:proofErr w:type="spellEnd"/>
      <w:r w:rsidRPr="00E46029">
        <w:rPr>
          <w:rFonts w:ascii="Arial" w:eastAsia="Times New Roman" w:hAnsi="Arial" w:cs="Arial"/>
          <w:sz w:val="24"/>
          <w:szCs w:val="24"/>
        </w:rPr>
        <w:t xml:space="preserve"> </w:t>
      </w:r>
      <w:proofErr w:type="spellStart"/>
      <w:r w:rsidRPr="00E46029">
        <w:rPr>
          <w:rFonts w:ascii="Arial" w:eastAsia="Times New Roman" w:hAnsi="Arial" w:cs="Arial"/>
          <w:sz w:val="24"/>
          <w:szCs w:val="24"/>
        </w:rPr>
        <w:t>Astronomico</w:t>
      </w:r>
      <w:proofErr w:type="spellEnd"/>
      <w:r w:rsidRPr="00E46029">
        <w:rPr>
          <w:rFonts w:ascii="Arial" w:eastAsia="Times New Roman" w:hAnsi="Arial" w:cs="Arial"/>
          <w:sz w:val="24"/>
          <w:szCs w:val="24"/>
        </w:rPr>
        <w:t xml:space="preserve"> di Rabbi) bietet geführte Beobachtungsabende und ist ein beliebter Treffpunkt für Hobbyastronomen. Auch hier wurde die Qualität des Nachthimmels mit dem Prädikat </w:t>
      </w:r>
      <w:r w:rsidRPr="00E46029">
        <w:rPr>
          <w:rFonts w:ascii="Arial" w:eastAsia="Times New Roman" w:hAnsi="Arial" w:cs="Arial"/>
          <w:b/>
          <w:bCs/>
          <w:sz w:val="24"/>
          <w:szCs w:val="24"/>
        </w:rPr>
        <w:t>„Gold“</w:t>
      </w:r>
      <w:r w:rsidRPr="00E46029">
        <w:rPr>
          <w:rFonts w:ascii="Arial" w:eastAsia="Times New Roman" w:hAnsi="Arial" w:cs="Arial"/>
          <w:sz w:val="24"/>
          <w:szCs w:val="24"/>
        </w:rPr>
        <w:t xml:space="preserve"> ausgezeichnet.</w:t>
      </w:r>
    </w:p>
    <w:p w14:paraId="7632A72E" w14:textId="041415B2" w:rsidR="00027667" w:rsidRPr="00027667" w:rsidRDefault="00E46029" w:rsidP="00027667">
      <w:pPr>
        <w:spacing w:line="360" w:lineRule="auto"/>
        <w:jc w:val="both"/>
        <w:rPr>
          <w:rFonts w:ascii="Arial" w:hAnsi="Arial" w:cs="Arial"/>
          <w:sz w:val="24"/>
          <w:szCs w:val="24"/>
        </w:rPr>
      </w:pPr>
      <w:r w:rsidRPr="00E46029">
        <w:rPr>
          <w:rFonts w:ascii="Arial" w:eastAsia="Times New Roman" w:hAnsi="Arial" w:cs="Arial"/>
          <w:sz w:val="24"/>
          <w:szCs w:val="24"/>
        </w:rPr>
        <w:t>Beide Destinationen vereinen sanften Tourismus mit spektakulärer Natur. Ob bei einer Nachtwanderung unter Sternen, einem Picknick in der Dämmerung oder einer geführten Himmelsbeobachtun</w:t>
      </w:r>
      <w:r w:rsidR="00B074DF">
        <w:rPr>
          <w:rFonts w:ascii="Arial" w:eastAsia="Times New Roman" w:hAnsi="Arial" w:cs="Arial"/>
          <w:sz w:val="24"/>
          <w:szCs w:val="24"/>
        </w:rPr>
        <w:t>g – Kosmos-Fans kommen hier sicher auf ihre Kosten.</w:t>
      </w:r>
    </w:p>
    <w:p w14:paraId="657473B9" w14:textId="26380CA0"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proofErr w:type="spellStart"/>
      <w:r w:rsidR="009F3B49" w:rsidRPr="00BA12AB">
        <w:rPr>
          <w:rFonts w:ascii="Arial" w:hAnsi="Arial" w:cs="Arial"/>
          <w:sz w:val="24"/>
          <w:szCs w:val="24"/>
          <w:lang w:val="it-IT"/>
        </w:rPr>
        <w:t>eitere</w:t>
      </w:r>
      <w:proofErr w:type="spellEnd"/>
      <w:r w:rsidR="009F3B49" w:rsidRPr="00BA12AB">
        <w:rPr>
          <w:rFonts w:ascii="Arial" w:hAnsi="Arial" w:cs="Arial"/>
          <w:sz w:val="24"/>
          <w:szCs w:val="24"/>
          <w:lang w:val="it-IT"/>
        </w:rPr>
        <w:t xml:space="preserve"> </w:t>
      </w:r>
      <w:proofErr w:type="spellStart"/>
      <w:r w:rsidR="009F3B49" w:rsidRPr="00BA12AB">
        <w:rPr>
          <w:rFonts w:ascii="Arial" w:hAnsi="Arial" w:cs="Arial"/>
          <w:sz w:val="24"/>
          <w:szCs w:val="24"/>
          <w:lang w:val="it-IT"/>
        </w:rPr>
        <w:t>Informationen</w:t>
      </w:r>
      <w:proofErr w:type="spellEnd"/>
      <w:r w:rsidR="009F3B49" w:rsidRPr="00BA12AB">
        <w:rPr>
          <w:rFonts w:ascii="Arial" w:hAnsi="Arial" w:cs="Arial"/>
          <w:sz w:val="24"/>
          <w:szCs w:val="24"/>
          <w:lang w:val="it-IT"/>
        </w:rPr>
        <w:t xml:space="preserve"> </w:t>
      </w:r>
      <w:proofErr w:type="spellStart"/>
      <w:r>
        <w:rPr>
          <w:rFonts w:ascii="Arial" w:hAnsi="Arial" w:cs="Arial"/>
          <w:sz w:val="24"/>
          <w:szCs w:val="24"/>
          <w:lang w:val="it-IT"/>
        </w:rPr>
        <w:t>unter</w:t>
      </w:r>
      <w:proofErr w:type="spellEnd"/>
      <w:r w:rsidR="009F3B49" w:rsidRPr="00BA12AB">
        <w:rPr>
          <w:rFonts w:ascii="Arial" w:hAnsi="Arial" w:cs="Arial"/>
          <w:sz w:val="24"/>
          <w:szCs w:val="24"/>
          <w:lang w:val="it-IT"/>
        </w:rPr>
        <w:t xml:space="preserve"> </w:t>
      </w:r>
      <w:hyperlink r:id="rId8" w:history="1">
        <w:r w:rsidR="009F3B49" w:rsidRPr="00F579A1">
          <w:rPr>
            <w:rStyle w:val="Hyperlink"/>
            <w:rFonts w:ascii="Arial" w:hAnsi="Arial" w:cs="Arial"/>
            <w:sz w:val="24"/>
            <w:szCs w:val="24"/>
            <w:lang w:val="it-IT"/>
          </w:rPr>
          <w:t>http://www.visittrentino.info/de/</w:t>
        </w:r>
      </w:hyperlink>
      <w:r w:rsidR="009F3B49" w:rsidRPr="00BA12AB">
        <w:rPr>
          <w:rFonts w:ascii="Arial" w:hAnsi="Arial" w:cs="Arial"/>
          <w:sz w:val="24"/>
          <w:szCs w:val="24"/>
          <w:lang w:val="it-IT"/>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lastRenderedPageBreak/>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9" w:history="1">
        <w:r w:rsidR="00D151BE" w:rsidRPr="004A5A2C">
          <w:rPr>
            <w:rStyle w:val="Hyperlink"/>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4A5A2C">
        <w:rPr>
          <w:rFonts w:ascii="Arial" w:eastAsia="Times New Roman" w:hAnsi="Arial" w:cs="Arial"/>
          <w:b/>
          <w:bCs/>
          <w:sz w:val="20"/>
          <w:szCs w:val="20"/>
          <w:lang w:val="it-IT"/>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Hanauer Landstr. 184</w:t>
      </w:r>
      <w:r w:rsidRPr="004A5A2C">
        <w:rPr>
          <w:rFonts w:ascii="Arial" w:eastAsia="Times New Roman" w:hAnsi="Arial" w:cs="Arial"/>
          <w:sz w:val="20"/>
          <w:szCs w:val="20"/>
        </w:rPr>
        <w:tab/>
        <w:t xml:space="preserve">     via </w:t>
      </w:r>
      <w:proofErr w:type="spellStart"/>
      <w:r w:rsidRPr="004A5A2C">
        <w:rPr>
          <w:rFonts w:ascii="Arial" w:eastAsia="Times New Roman" w:hAnsi="Arial" w:cs="Arial"/>
          <w:sz w:val="20"/>
          <w:szCs w:val="20"/>
        </w:rPr>
        <w:t>Romagnosi</w:t>
      </w:r>
      <w:proofErr w:type="spellEnd"/>
      <w:r w:rsidRPr="004A5A2C">
        <w:rPr>
          <w:rFonts w:ascii="Arial" w:eastAsia="Times New Roman" w:hAnsi="Arial" w:cs="Arial"/>
          <w:sz w:val="20"/>
          <w:szCs w:val="20"/>
        </w:rPr>
        <w:t xml:space="preserve"> 11</w:t>
      </w:r>
    </w:p>
    <w:p w14:paraId="064E1B96"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 xml:space="preserve">60314 Frankfurt </w:t>
      </w:r>
      <w:r w:rsidRPr="004A5A2C">
        <w:rPr>
          <w:rFonts w:ascii="Arial" w:eastAsia="Times New Roman" w:hAnsi="Arial" w:cs="Arial"/>
          <w:sz w:val="20"/>
          <w:szCs w:val="20"/>
        </w:rPr>
        <w:tab/>
      </w:r>
      <w:r w:rsidRPr="004A5A2C">
        <w:rPr>
          <w:rFonts w:ascii="Arial" w:eastAsia="Times New Roman" w:hAnsi="Arial" w:cs="Arial"/>
          <w:sz w:val="20"/>
          <w:szCs w:val="20"/>
        </w:rPr>
        <w:tab/>
        <w:t xml:space="preserve">    38122 Trento, </w:t>
      </w:r>
      <w:proofErr w:type="spellStart"/>
      <w:r w:rsidRPr="004A5A2C">
        <w:rPr>
          <w:rFonts w:ascii="Arial" w:eastAsia="Times New Roman" w:hAnsi="Arial" w:cs="Arial"/>
          <w:sz w:val="20"/>
          <w:szCs w:val="20"/>
        </w:rPr>
        <w:t>Italy</w:t>
      </w:r>
      <w:proofErr w:type="spellEnd"/>
    </w:p>
    <w:p w14:paraId="7D84F8F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+ 49 (69) 175371 -034 ǀ -040</w:t>
      </w:r>
      <w:r w:rsidRPr="004A5A2C">
        <w:rPr>
          <w:rFonts w:ascii="Arial" w:eastAsia="Times New Roman" w:hAnsi="Arial" w:cs="Arial"/>
          <w:sz w:val="20"/>
          <w:szCs w:val="20"/>
        </w:rPr>
        <w:tab/>
        <w:t xml:space="preserve">     T.: +39 0461 219310</w:t>
      </w:r>
    </w:p>
    <w:p w14:paraId="71512E9E" w14:textId="77777777" w:rsidR="007B313F" w:rsidRPr="004A5A2C" w:rsidRDefault="007B313F" w:rsidP="007B313F">
      <w:pPr>
        <w:tabs>
          <w:tab w:val="left" w:pos="5004"/>
        </w:tabs>
        <w:spacing w:after="0" w:line="240" w:lineRule="auto"/>
        <w:rPr>
          <w:rFonts w:ascii="Arial" w:eastAsia="Times New Roman" w:hAnsi="Arial" w:cs="Arial"/>
          <w:sz w:val="20"/>
          <w:szCs w:val="20"/>
        </w:rPr>
      </w:pPr>
      <w:r w:rsidRPr="004A5A2C">
        <w:rPr>
          <w:rFonts w:ascii="Arial" w:eastAsia="Times New Roman" w:hAnsi="Arial" w:cs="Arial"/>
          <w:sz w:val="20"/>
          <w:szCs w:val="20"/>
        </w:rPr>
        <w:t>T.: +49 89 / 215379 -384</w:t>
      </w:r>
      <w:r w:rsidRPr="004A5A2C">
        <w:rPr>
          <w:rFonts w:ascii="Arial" w:eastAsia="Times New Roman" w:hAnsi="Arial" w:cs="Arial"/>
          <w:sz w:val="20"/>
          <w:szCs w:val="20"/>
        </w:rPr>
        <w:tab/>
      </w:r>
      <w:r w:rsidRPr="004A5A2C">
        <w:rPr>
          <w:rFonts w:ascii="Arial" w:eastAsia="Times New Roman" w:hAnsi="Arial" w:cs="Arial"/>
          <w:sz w:val="20"/>
          <w:szCs w:val="20"/>
        </w:rPr>
        <w:tab/>
        <w:t xml:space="preserve">     M.: +39 335 5873287</w:t>
      </w:r>
    </w:p>
    <w:p w14:paraId="52765776" w14:textId="77777777" w:rsidR="007B313F" w:rsidRPr="004A5A2C" w:rsidRDefault="007B313F" w:rsidP="007B313F">
      <w:pPr>
        <w:tabs>
          <w:tab w:val="left" w:pos="5004"/>
        </w:tabs>
        <w:spacing w:after="0" w:line="240" w:lineRule="auto"/>
        <w:rPr>
          <w:rFonts w:ascii="Arial" w:hAnsi="Arial" w:cs="Arial"/>
          <w:sz w:val="20"/>
          <w:szCs w:val="20"/>
          <w:lang w:eastAsia="it-IT"/>
        </w:rPr>
      </w:pPr>
      <w:hyperlink r:id="rId10" w:history="1">
        <w:r w:rsidRPr="004A5A2C">
          <w:rPr>
            <w:rStyle w:val="Hyperlink"/>
            <w:rFonts w:ascii="Arial" w:eastAsia="Times New Roman" w:hAnsi="Arial" w:cs="Arial"/>
            <w:sz w:val="20"/>
            <w:szCs w:val="20"/>
          </w:rPr>
          <w:t>presse.trentino@gce-agency.com</w:t>
        </w:r>
      </w:hyperlink>
      <w:r w:rsidRPr="004A5A2C">
        <w:rPr>
          <w:rFonts w:ascii="Arial" w:eastAsia="Times New Roman" w:hAnsi="Arial" w:cs="Arial"/>
          <w:sz w:val="20"/>
          <w:szCs w:val="20"/>
        </w:rPr>
        <w:tab/>
      </w:r>
      <w:r w:rsidRPr="004A5A2C">
        <w:rPr>
          <w:rFonts w:ascii="Arial" w:eastAsia="Times New Roman" w:hAnsi="Arial" w:cs="Arial"/>
          <w:sz w:val="20"/>
          <w:szCs w:val="20"/>
        </w:rPr>
        <w:tab/>
        <w:t xml:space="preserve">     </w:t>
      </w:r>
      <w:hyperlink r:id="rId11" w:history="1">
        <w:r w:rsidRPr="004A5A2C">
          <w:rPr>
            <w:rStyle w:val="Hyperlink"/>
            <w:rFonts w:ascii="Arial" w:hAnsi="Arial" w:cs="Arial"/>
            <w:sz w:val="20"/>
            <w:szCs w:val="20"/>
          </w:rPr>
          <w:t>internationalmarkets@trentinomarketing.org</w:t>
        </w:r>
      </w:hyperlink>
    </w:p>
    <w:p w14:paraId="210631A5" w14:textId="77777777" w:rsidR="007B313F" w:rsidRPr="004A5A2C" w:rsidRDefault="007B313F" w:rsidP="007B313F">
      <w:pPr>
        <w:tabs>
          <w:tab w:val="left" w:pos="5004"/>
        </w:tabs>
        <w:spacing w:after="0" w:line="240" w:lineRule="auto"/>
        <w:rPr>
          <w:rFonts w:ascii="Arial" w:eastAsia="Times New Roman" w:hAnsi="Arial" w:cs="Arial"/>
          <w:sz w:val="20"/>
          <w:szCs w:val="20"/>
        </w:rPr>
      </w:pPr>
      <w:hyperlink r:id="rId12" w:history="1">
        <w:r w:rsidRPr="004A5A2C">
          <w:rPr>
            <w:rStyle w:val="Hyperlink"/>
            <w:rFonts w:ascii="Arial" w:eastAsia="Times New Roman" w:hAnsi="Arial" w:cs="Arial"/>
            <w:sz w:val="20"/>
            <w:szCs w:val="20"/>
          </w:rPr>
          <w:t>www.gce-agency.com</w:t>
        </w:r>
      </w:hyperlink>
      <w:r w:rsidRPr="004A5A2C">
        <w:rPr>
          <w:rFonts w:ascii="Arial" w:eastAsia="Times New Roman" w:hAnsi="Arial" w:cs="Arial"/>
          <w:sz w:val="20"/>
          <w:szCs w:val="20"/>
        </w:rPr>
        <w:tab/>
        <w:t xml:space="preserve">      </w:t>
      </w:r>
      <w:hyperlink r:id="rId13" w:history="1">
        <w:r w:rsidRPr="004A5A2C">
          <w:rPr>
            <w:rStyle w:val="Hyperlink"/>
            <w:rFonts w:ascii="Arial" w:eastAsia="Times New Roman" w:hAnsi="Arial" w:cs="Arial"/>
            <w:sz w:val="20"/>
            <w:szCs w:val="20"/>
          </w:rPr>
          <w:t>www.visittrentino.info</w:t>
        </w:r>
      </w:hyperlink>
      <w:r w:rsidRPr="004A5A2C">
        <w:rPr>
          <w:rFonts w:ascii="Arial" w:eastAsia="Times New Roman" w:hAnsi="Arial" w:cs="Arial"/>
          <w:sz w:val="20"/>
          <w:szCs w:val="20"/>
        </w:rPr>
        <w:t xml:space="preserve">   </w:t>
      </w:r>
    </w:p>
    <w:p w14:paraId="05AB5060" w14:textId="77777777" w:rsidR="007B313F" w:rsidRPr="004A5A2C" w:rsidRDefault="007B313F" w:rsidP="007B313F">
      <w:pPr>
        <w:spacing w:before="240" w:after="240" w:line="240" w:lineRule="auto"/>
        <w:jc w:val="both"/>
        <w:rPr>
          <w:rFonts w:ascii="Arial" w:hAnsi="Arial" w:cs="Arial"/>
          <w:sz w:val="20"/>
          <w:szCs w:val="20"/>
        </w:rPr>
      </w:pPr>
    </w:p>
    <w:p w14:paraId="71D52200" w14:textId="77777777" w:rsidR="007B313F" w:rsidRPr="00A62575" w:rsidRDefault="007B313F" w:rsidP="006E18BD">
      <w:pPr>
        <w:spacing w:before="240" w:after="240" w:line="240" w:lineRule="auto"/>
        <w:jc w:val="both"/>
        <w:rPr>
          <w:rFonts w:ascii="Arial" w:hAnsi="Arial" w:cs="Arial"/>
          <w:sz w:val="24"/>
          <w:szCs w:val="24"/>
        </w:rPr>
      </w:pPr>
    </w:p>
    <w:sectPr w:rsidR="007B313F" w:rsidRPr="00A62575"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10F8"/>
    <w:rsid w:val="00023F33"/>
    <w:rsid w:val="00027667"/>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D2B2F"/>
    <w:rsid w:val="000E34F0"/>
    <w:rsid w:val="000F0706"/>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1313E"/>
    <w:rsid w:val="003313A2"/>
    <w:rsid w:val="00353FCB"/>
    <w:rsid w:val="00357F92"/>
    <w:rsid w:val="00361DE8"/>
    <w:rsid w:val="00366523"/>
    <w:rsid w:val="00373C88"/>
    <w:rsid w:val="00385B81"/>
    <w:rsid w:val="00390FAB"/>
    <w:rsid w:val="00397461"/>
    <w:rsid w:val="003B2A32"/>
    <w:rsid w:val="003C6CA1"/>
    <w:rsid w:val="003E39C1"/>
    <w:rsid w:val="003E4048"/>
    <w:rsid w:val="003E5521"/>
    <w:rsid w:val="003E5F86"/>
    <w:rsid w:val="003E63EA"/>
    <w:rsid w:val="003F457A"/>
    <w:rsid w:val="00402033"/>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071C5"/>
    <w:rsid w:val="0051449E"/>
    <w:rsid w:val="00516174"/>
    <w:rsid w:val="0051706E"/>
    <w:rsid w:val="00525A43"/>
    <w:rsid w:val="00527839"/>
    <w:rsid w:val="0053222A"/>
    <w:rsid w:val="00534936"/>
    <w:rsid w:val="00543211"/>
    <w:rsid w:val="00557470"/>
    <w:rsid w:val="00560BF4"/>
    <w:rsid w:val="00561198"/>
    <w:rsid w:val="00561B6A"/>
    <w:rsid w:val="0056375F"/>
    <w:rsid w:val="00564C1D"/>
    <w:rsid w:val="00586485"/>
    <w:rsid w:val="00597E2E"/>
    <w:rsid w:val="005C2216"/>
    <w:rsid w:val="005C338C"/>
    <w:rsid w:val="005C5099"/>
    <w:rsid w:val="005D0DCD"/>
    <w:rsid w:val="005D1E9D"/>
    <w:rsid w:val="005F3441"/>
    <w:rsid w:val="00604D73"/>
    <w:rsid w:val="0060605B"/>
    <w:rsid w:val="006060D7"/>
    <w:rsid w:val="006162A1"/>
    <w:rsid w:val="00622214"/>
    <w:rsid w:val="00625A25"/>
    <w:rsid w:val="006263D1"/>
    <w:rsid w:val="00626C20"/>
    <w:rsid w:val="00630813"/>
    <w:rsid w:val="00635E8D"/>
    <w:rsid w:val="0063611E"/>
    <w:rsid w:val="00640DEA"/>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D500C"/>
    <w:rsid w:val="006E18BD"/>
    <w:rsid w:val="006F0EF2"/>
    <w:rsid w:val="006F429E"/>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3C38"/>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1FBA"/>
    <w:rsid w:val="0088557D"/>
    <w:rsid w:val="008D0CA9"/>
    <w:rsid w:val="008D2DA0"/>
    <w:rsid w:val="008D4A64"/>
    <w:rsid w:val="008D622D"/>
    <w:rsid w:val="008E385B"/>
    <w:rsid w:val="008E392E"/>
    <w:rsid w:val="008E5045"/>
    <w:rsid w:val="008E73E8"/>
    <w:rsid w:val="008F3FED"/>
    <w:rsid w:val="008F413D"/>
    <w:rsid w:val="00902F2C"/>
    <w:rsid w:val="00912684"/>
    <w:rsid w:val="0092318F"/>
    <w:rsid w:val="00930AF5"/>
    <w:rsid w:val="00937964"/>
    <w:rsid w:val="00941033"/>
    <w:rsid w:val="00945CA8"/>
    <w:rsid w:val="0095187B"/>
    <w:rsid w:val="00953AE5"/>
    <w:rsid w:val="00956917"/>
    <w:rsid w:val="00957748"/>
    <w:rsid w:val="00961264"/>
    <w:rsid w:val="00964630"/>
    <w:rsid w:val="0096473E"/>
    <w:rsid w:val="009648A4"/>
    <w:rsid w:val="0097078E"/>
    <w:rsid w:val="00970A48"/>
    <w:rsid w:val="00977854"/>
    <w:rsid w:val="00981E2D"/>
    <w:rsid w:val="009847B7"/>
    <w:rsid w:val="009849F4"/>
    <w:rsid w:val="00991043"/>
    <w:rsid w:val="00991AB3"/>
    <w:rsid w:val="00995167"/>
    <w:rsid w:val="009A6D00"/>
    <w:rsid w:val="009B06AC"/>
    <w:rsid w:val="009B4EDE"/>
    <w:rsid w:val="009B6E99"/>
    <w:rsid w:val="009B7C37"/>
    <w:rsid w:val="009C1538"/>
    <w:rsid w:val="009C6837"/>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074DF"/>
    <w:rsid w:val="00B155C6"/>
    <w:rsid w:val="00B16F02"/>
    <w:rsid w:val="00B1762C"/>
    <w:rsid w:val="00B263DE"/>
    <w:rsid w:val="00B40E4E"/>
    <w:rsid w:val="00B44699"/>
    <w:rsid w:val="00B46FF2"/>
    <w:rsid w:val="00B512E0"/>
    <w:rsid w:val="00B53FCA"/>
    <w:rsid w:val="00B553EC"/>
    <w:rsid w:val="00B662F2"/>
    <w:rsid w:val="00B73A7A"/>
    <w:rsid w:val="00B749EA"/>
    <w:rsid w:val="00B75A07"/>
    <w:rsid w:val="00B802A6"/>
    <w:rsid w:val="00B80B3A"/>
    <w:rsid w:val="00B865E6"/>
    <w:rsid w:val="00B9326E"/>
    <w:rsid w:val="00BA12AB"/>
    <w:rsid w:val="00BA3ADB"/>
    <w:rsid w:val="00BA59A6"/>
    <w:rsid w:val="00BB73DE"/>
    <w:rsid w:val="00BC1C74"/>
    <w:rsid w:val="00BC3679"/>
    <w:rsid w:val="00BE11D7"/>
    <w:rsid w:val="00BF1B51"/>
    <w:rsid w:val="00BF2948"/>
    <w:rsid w:val="00BF724E"/>
    <w:rsid w:val="00C00FBE"/>
    <w:rsid w:val="00C072C6"/>
    <w:rsid w:val="00C1297B"/>
    <w:rsid w:val="00C21F2F"/>
    <w:rsid w:val="00C253B7"/>
    <w:rsid w:val="00C26289"/>
    <w:rsid w:val="00C26AAB"/>
    <w:rsid w:val="00C275C5"/>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2431"/>
    <w:rsid w:val="00DA5330"/>
    <w:rsid w:val="00DB1A8D"/>
    <w:rsid w:val="00DB5192"/>
    <w:rsid w:val="00DB5F9B"/>
    <w:rsid w:val="00DC5848"/>
    <w:rsid w:val="00DD1768"/>
    <w:rsid w:val="00DD1D3A"/>
    <w:rsid w:val="00DD2C39"/>
    <w:rsid w:val="00DD3CA1"/>
    <w:rsid w:val="00DD4A74"/>
    <w:rsid w:val="00DE4418"/>
    <w:rsid w:val="00DE482D"/>
    <w:rsid w:val="00DF0067"/>
    <w:rsid w:val="00DF7E3A"/>
    <w:rsid w:val="00E003AC"/>
    <w:rsid w:val="00E035F9"/>
    <w:rsid w:val="00E039D7"/>
    <w:rsid w:val="00E1120C"/>
    <w:rsid w:val="00E11D63"/>
    <w:rsid w:val="00E15459"/>
    <w:rsid w:val="00E23CE7"/>
    <w:rsid w:val="00E46029"/>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863131192">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yperlink" Target="http://www.visittrentino.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markets@trentinomarket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2815</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Heldt, Ida</cp:lastModifiedBy>
  <cp:revision>16</cp:revision>
  <cp:lastPrinted>2025-05-21T11:27:00Z</cp:lastPrinted>
  <dcterms:created xsi:type="dcterms:W3CDTF">2025-02-07T16:07:00Z</dcterms:created>
  <dcterms:modified xsi:type="dcterms:W3CDTF">2025-05-27T15:53:00Z</dcterms:modified>
</cp:coreProperties>
</file>