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B36" w:rsidRDefault="00D57B36">
      <w:pPr>
        <w:rPr>
          <w:b/>
        </w:rPr>
      </w:pPr>
    </w:p>
    <w:p w:rsidR="00D57B36" w:rsidRDefault="00D57B36">
      <w:pPr>
        <w:rPr>
          <w:b/>
        </w:rPr>
      </w:pPr>
    </w:p>
    <w:p w:rsidR="009E0ACF" w:rsidRPr="009E0ACF" w:rsidRDefault="009E0ACF" w:rsidP="009E0ACF">
      <w:pPr>
        <w:jc w:val="both"/>
        <w:rPr>
          <w:rFonts w:ascii="Helvetica" w:hAnsi="Helvetica"/>
          <w:color w:val="000000"/>
          <w:sz w:val="32"/>
          <w:szCs w:val="32"/>
          <w:lang w:val="en-US"/>
        </w:rPr>
      </w:pPr>
      <w:r w:rsidRPr="009E0ACF">
        <w:rPr>
          <w:rFonts w:ascii="Helvetica" w:hAnsi="Helvetica"/>
          <w:b/>
          <w:caps/>
          <w:color w:val="000000"/>
          <w:sz w:val="32"/>
          <w:szCs w:val="32"/>
          <w:lang w:val="en-US"/>
        </w:rPr>
        <w:t>TAKING MUSIC TO THE MOUNTAINS</w:t>
      </w:r>
    </w:p>
    <w:p w:rsidR="009E0ACF" w:rsidRPr="009E0ACF" w:rsidRDefault="009E0ACF" w:rsidP="009E0ACF">
      <w:pPr>
        <w:jc w:val="both"/>
        <w:rPr>
          <w:rFonts w:ascii="Helvetica" w:hAnsi="Helvetica"/>
          <w:color w:val="000000"/>
          <w:sz w:val="28"/>
          <w:szCs w:val="28"/>
          <w:lang w:val="en-US"/>
        </w:rPr>
      </w:pPr>
      <w:r w:rsidRPr="009E0ACF">
        <w:rPr>
          <w:rFonts w:ascii="Helvetica" w:hAnsi="Helvetica"/>
          <w:color w:val="000000"/>
          <w:sz w:val="28"/>
          <w:szCs w:val="28"/>
          <w:lang w:val="en-US"/>
        </w:rPr>
        <w:t>A festival of 24 concerts in magnificent natural settings: July 7 - August 31, 2017</w:t>
      </w:r>
    </w:p>
    <w:p w:rsidR="009E0ACF" w:rsidRPr="009E0ACF" w:rsidRDefault="009E0ACF" w:rsidP="009E0ACF">
      <w:pPr>
        <w:jc w:val="both"/>
        <w:rPr>
          <w:rFonts w:ascii="Helvetica" w:hAnsi="Helvetica"/>
          <w:color w:val="000000"/>
          <w:sz w:val="32"/>
          <w:szCs w:val="32"/>
          <w:lang w:val="en-US"/>
        </w:rPr>
      </w:pPr>
      <w:r w:rsidRPr="009E0ACF">
        <w:rPr>
          <w:rFonts w:ascii="Helvetica" w:hAnsi="Helvetica"/>
          <w:b/>
          <w:color w:val="000000"/>
          <w:sz w:val="32"/>
          <w:szCs w:val="32"/>
          <w:lang w:val="en-US"/>
        </w:rPr>
        <w:t> </w:t>
      </w:r>
    </w:p>
    <w:p w:rsidR="009E0ACF" w:rsidRPr="00444BF2" w:rsidRDefault="009E0ACF" w:rsidP="009E0ACF">
      <w:pPr>
        <w:jc w:val="both"/>
        <w:rPr>
          <w:rFonts w:ascii="Helvetica" w:hAnsi="Helvetica"/>
          <w:color w:val="000000"/>
          <w:szCs w:val="24"/>
          <w:lang w:val="en-US"/>
        </w:rPr>
      </w:pPr>
      <w:r w:rsidRPr="00444BF2">
        <w:rPr>
          <w:rFonts w:ascii="Helvetica" w:hAnsi="Helvetica"/>
          <w:b/>
          <w:color w:val="000000"/>
          <w:szCs w:val="24"/>
          <w:lang w:val="en-US"/>
        </w:rPr>
        <w:t xml:space="preserve">Each summer, the Sounds of the Dolomites music festival is held in the beautiful Trentino Dolomites, and features a musical </w:t>
      </w:r>
      <w:proofErr w:type="spellStart"/>
      <w:r w:rsidRPr="00444BF2">
        <w:rPr>
          <w:rFonts w:ascii="Helvetica" w:hAnsi="Helvetica"/>
          <w:b/>
          <w:color w:val="000000"/>
          <w:szCs w:val="24"/>
          <w:lang w:val="en-US"/>
        </w:rPr>
        <w:t>programme</w:t>
      </w:r>
      <w:proofErr w:type="spellEnd"/>
      <w:r w:rsidRPr="00444BF2">
        <w:rPr>
          <w:rFonts w:ascii="Helvetica" w:hAnsi="Helvetica"/>
          <w:b/>
          <w:color w:val="000000"/>
          <w:szCs w:val="24"/>
          <w:lang w:val="en-US"/>
        </w:rPr>
        <w:t xml:space="preserve"> that is both eclectic and wide-ranging. This year, the 12 Cellists of the Berliner </w:t>
      </w:r>
      <w:proofErr w:type="spellStart"/>
      <w:r w:rsidRPr="00444BF2">
        <w:rPr>
          <w:rFonts w:ascii="Helvetica" w:hAnsi="Helvetica"/>
          <w:b/>
          <w:color w:val="000000"/>
          <w:szCs w:val="24"/>
          <w:lang w:val="en-US"/>
        </w:rPr>
        <w:t>Philharmoniker</w:t>
      </w:r>
      <w:proofErr w:type="spellEnd"/>
      <w:r w:rsidRPr="00444BF2">
        <w:rPr>
          <w:rFonts w:ascii="Helvetica" w:hAnsi="Helvetica"/>
          <w:b/>
          <w:color w:val="000000"/>
          <w:szCs w:val="24"/>
          <w:lang w:val="en-US"/>
        </w:rPr>
        <w:t xml:space="preserve">, singer-songwriter Jack </w:t>
      </w:r>
      <w:proofErr w:type="spellStart"/>
      <w:r w:rsidRPr="00444BF2">
        <w:rPr>
          <w:rFonts w:ascii="Helvetica" w:hAnsi="Helvetica"/>
          <w:b/>
          <w:color w:val="000000"/>
          <w:szCs w:val="24"/>
          <w:lang w:val="en-US"/>
        </w:rPr>
        <w:t>Savoretti</w:t>
      </w:r>
      <w:proofErr w:type="spellEnd"/>
      <w:r w:rsidRPr="00444BF2">
        <w:rPr>
          <w:rFonts w:ascii="Helvetica" w:hAnsi="Helvetica"/>
          <w:b/>
          <w:color w:val="000000"/>
          <w:szCs w:val="24"/>
          <w:lang w:val="en-US"/>
        </w:rPr>
        <w:t>, and jazz legend</w:t>
      </w:r>
      <w:r w:rsidRPr="00444BF2">
        <w:rPr>
          <w:rStyle w:val="apple-converted-space"/>
          <w:rFonts w:ascii="Helvetica" w:hAnsi="Helvetica"/>
          <w:b/>
          <w:color w:val="000000"/>
          <w:szCs w:val="24"/>
          <w:lang w:val="en-US"/>
        </w:rPr>
        <w:t> </w:t>
      </w:r>
      <w:r w:rsidRPr="00444BF2">
        <w:rPr>
          <w:rFonts w:ascii="Helvetica" w:hAnsi="Helvetica"/>
          <w:b/>
          <w:color w:val="000000"/>
          <w:szCs w:val="24"/>
          <w:lang w:val="en-US"/>
        </w:rPr>
        <w:t xml:space="preserve">Chick </w:t>
      </w:r>
      <w:proofErr w:type="spellStart"/>
      <w:r w:rsidRPr="00444BF2">
        <w:rPr>
          <w:rFonts w:ascii="Helvetica" w:hAnsi="Helvetica"/>
          <w:b/>
          <w:color w:val="000000"/>
          <w:szCs w:val="24"/>
          <w:lang w:val="en-US"/>
        </w:rPr>
        <w:t>Corea</w:t>
      </w:r>
      <w:proofErr w:type="spellEnd"/>
      <w:r w:rsidRPr="00444BF2">
        <w:rPr>
          <w:rFonts w:ascii="Helvetica" w:hAnsi="Helvetica"/>
          <w:b/>
          <w:color w:val="000000"/>
          <w:szCs w:val="24"/>
          <w:lang w:val="en-US"/>
        </w:rPr>
        <w:t xml:space="preserve"> are all on the menu.</w:t>
      </w:r>
    </w:p>
    <w:p w:rsidR="009E0ACF" w:rsidRPr="009E0ACF" w:rsidRDefault="009E0ACF" w:rsidP="009E0ACF">
      <w:pPr>
        <w:jc w:val="both"/>
        <w:rPr>
          <w:rFonts w:ascii="Helvetica" w:hAnsi="Helvetica"/>
          <w:color w:val="000000"/>
          <w:szCs w:val="24"/>
          <w:lang w:val="en-US"/>
        </w:rPr>
      </w:pPr>
    </w:p>
    <w:p w:rsidR="009E0ACF" w:rsidRPr="009E0ACF" w:rsidRDefault="009E0ACF" w:rsidP="009E0ACF">
      <w:pPr>
        <w:jc w:val="both"/>
        <w:rPr>
          <w:rFonts w:ascii="Helvetica" w:hAnsi="Helvetica"/>
          <w:color w:val="000000"/>
          <w:szCs w:val="24"/>
          <w:lang w:val="en-US"/>
        </w:rPr>
      </w:pPr>
      <w:r w:rsidRPr="009E0ACF">
        <w:rPr>
          <w:rFonts w:ascii="Helvetica" w:hAnsi="Helvetica"/>
          <w:color w:val="000000"/>
          <w:szCs w:val="24"/>
          <w:lang w:val="en-US"/>
        </w:rPr>
        <w:t>Now in its 23</w:t>
      </w:r>
      <w:r w:rsidRPr="009E0ACF">
        <w:rPr>
          <w:rFonts w:ascii="Helvetica" w:hAnsi="Helvetica"/>
          <w:color w:val="000000"/>
          <w:szCs w:val="24"/>
          <w:vertAlign w:val="superscript"/>
          <w:lang w:val="en-US"/>
        </w:rPr>
        <w:t>rd</w:t>
      </w:r>
      <w:r w:rsidRPr="009E0ACF">
        <w:rPr>
          <w:rStyle w:val="apple-converted-space"/>
          <w:rFonts w:ascii="Helvetica" w:hAnsi="Helvetica"/>
          <w:color w:val="000000"/>
          <w:szCs w:val="24"/>
          <w:lang w:val="en-US"/>
        </w:rPr>
        <w:t> </w:t>
      </w:r>
      <w:r w:rsidRPr="009E0ACF">
        <w:rPr>
          <w:rFonts w:ascii="Helvetica" w:hAnsi="Helvetica"/>
          <w:color w:val="000000"/>
          <w:szCs w:val="24"/>
          <w:lang w:val="en-US"/>
        </w:rPr>
        <w:t>edition, the Sounds of the Dolomites festival offers both musicians and audiences an intriguing proposition. How would their music sound if it were played outdoors, in one of the world’s most famous mountain landscapes?</w:t>
      </w:r>
    </w:p>
    <w:p w:rsidR="009E0ACF" w:rsidRPr="009E0ACF" w:rsidRDefault="009E0ACF" w:rsidP="009E0ACF">
      <w:pPr>
        <w:jc w:val="both"/>
        <w:rPr>
          <w:rFonts w:ascii="Helvetica" w:hAnsi="Helvetica"/>
          <w:color w:val="000000"/>
          <w:szCs w:val="24"/>
          <w:lang w:val="en-US"/>
        </w:rPr>
      </w:pPr>
      <w:r w:rsidRPr="009E0ACF">
        <w:rPr>
          <w:rFonts w:ascii="Helvetica" w:hAnsi="Helvetica"/>
          <w:color w:val="000000"/>
          <w:szCs w:val="24"/>
          <w:lang w:val="en-US"/>
        </w:rPr>
        <w:t xml:space="preserve">Each summer, in July and August, they come to the Trentino Dolomites to find out: and discover a unique and unforgettable event. </w:t>
      </w:r>
    </w:p>
    <w:p w:rsidR="009E0ACF" w:rsidRPr="009E0ACF" w:rsidRDefault="009E0ACF" w:rsidP="009E0ACF">
      <w:pPr>
        <w:jc w:val="both"/>
        <w:rPr>
          <w:rFonts w:ascii="Helvetica" w:hAnsi="Helvetica"/>
          <w:color w:val="000000"/>
          <w:szCs w:val="24"/>
          <w:lang w:val="en-US"/>
        </w:rPr>
      </w:pPr>
    </w:p>
    <w:p w:rsidR="009E0ACF" w:rsidRPr="009E0ACF" w:rsidRDefault="009E0ACF" w:rsidP="009E0ACF">
      <w:pPr>
        <w:jc w:val="both"/>
        <w:rPr>
          <w:rFonts w:ascii="Helvetica" w:hAnsi="Helvetica"/>
          <w:color w:val="000000"/>
          <w:szCs w:val="24"/>
          <w:lang w:val="en-US"/>
        </w:rPr>
      </w:pPr>
      <w:r w:rsidRPr="009E0ACF">
        <w:rPr>
          <w:rFonts w:ascii="Helvetica" w:hAnsi="Helvetica"/>
          <w:b/>
          <w:color w:val="000000"/>
          <w:szCs w:val="24"/>
          <w:lang w:val="en-US"/>
        </w:rPr>
        <w:t>Almost every concert begins with a walk</w:t>
      </w:r>
    </w:p>
    <w:p w:rsidR="009E0ACF" w:rsidRPr="009E0ACF" w:rsidRDefault="009E0ACF" w:rsidP="009E0ACF">
      <w:pPr>
        <w:jc w:val="both"/>
        <w:rPr>
          <w:rFonts w:ascii="Helvetica" w:hAnsi="Helvetica"/>
          <w:color w:val="000000"/>
          <w:szCs w:val="24"/>
          <w:lang w:val="en-US"/>
        </w:rPr>
      </w:pPr>
      <w:r w:rsidRPr="009E0ACF">
        <w:rPr>
          <w:rFonts w:ascii="Helvetica" w:hAnsi="Helvetica"/>
          <w:color w:val="000000"/>
          <w:szCs w:val="24"/>
          <w:lang w:val="en-US"/>
        </w:rPr>
        <w:t>The key to the festival’s success is its willingness to seek out the most stunning venues. The concerts are not staged down in the valleys, with the cliffs and crags a distant backdrop: they’re up on the slopes – performed in lush Alpine meadows, or on the shores of remote mountain lakes. Usually, there’s a mountain refuge nearby, and a switchback road or cable car to take the sting out of the climb. But in most cases, audiences and musicians need to do a little walking to get there.</w:t>
      </w:r>
    </w:p>
    <w:p w:rsidR="009E0ACF" w:rsidRPr="009E0ACF" w:rsidRDefault="009E0ACF" w:rsidP="009E0ACF">
      <w:pPr>
        <w:jc w:val="both"/>
        <w:rPr>
          <w:rFonts w:ascii="Helvetica" w:hAnsi="Helvetica"/>
          <w:color w:val="000000"/>
          <w:szCs w:val="24"/>
          <w:lang w:val="en-US"/>
        </w:rPr>
      </w:pPr>
    </w:p>
    <w:p w:rsidR="009E0ACF" w:rsidRPr="009E0ACF" w:rsidRDefault="009E0ACF" w:rsidP="009E0ACF">
      <w:pPr>
        <w:jc w:val="both"/>
        <w:rPr>
          <w:rFonts w:ascii="Helvetica" w:hAnsi="Helvetica"/>
          <w:color w:val="000000"/>
          <w:szCs w:val="24"/>
          <w:lang w:val="en-US"/>
        </w:rPr>
      </w:pPr>
      <w:r w:rsidRPr="009E0ACF">
        <w:rPr>
          <w:rFonts w:ascii="Helvetica" w:hAnsi="Helvetica"/>
          <w:color w:val="000000"/>
          <w:szCs w:val="24"/>
          <w:lang w:val="en-US"/>
        </w:rPr>
        <w:t>It’s well worth the effort. Each setting has its own special qualities: but every one of them is magical. Up in the mountains, the music breathes like nowhere else – and begins an fascinating dialogue with its surroundings. Violins and cellos flicker in the breeze, and the silences are as meaningful as the songs. It’s no wonder, then, that the festival has become a widely-anticipated event amongst both musicians and music lovers – and is reviewed in both the Italian and international media.</w:t>
      </w:r>
    </w:p>
    <w:p w:rsidR="009E0ACF" w:rsidRPr="009E0ACF" w:rsidRDefault="009E0ACF" w:rsidP="009E0ACF">
      <w:pPr>
        <w:jc w:val="both"/>
        <w:rPr>
          <w:rFonts w:ascii="Helvetica" w:hAnsi="Helvetica"/>
          <w:color w:val="000000"/>
          <w:szCs w:val="24"/>
          <w:lang w:val="en-US"/>
        </w:rPr>
      </w:pPr>
      <w:r w:rsidRPr="009E0ACF">
        <w:rPr>
          <w:rFonts w:ascii="Helvetica" w:hAnsi="Helvetica"/>
          <w:color w:val="000000"/>
          <w:szCs w:val="24"/>
          <w:lang w:val="en-US"/>
        </w:rPr>
        <w:t> </w:t>
      </w:r>
    </w:p>
    <w:p w:rsidR="009E0ACF" w:rsidRPr="009E0ACF" w:rsidRDefault="009E0ACF" w:rsidP="009E0ACF">
      <w:pPr>
        <w:jc w:val="both"/>
        <w:rPr>
          <w:rFonts w:ascii="Helvetica" w:hAnsi="Helvetica"/>
          <w:color w:val="000000"/>
          <w:szCs w:val="24"/>
          <w:lang w:val="en-US"/>
        </w:rPr>
      </w:pPr>
      <w:r w:rsidRPr="009E0ACF">
        <w:rPr>
          <w:rFonts w:ascii="Helvetica" w:hAnsi="Helvetica"/>
          <w:b/>
          <w:color w:val="000000"/>
          <w:szCs w:val="24"/>
          <w:lang w:val="en-US"/>
        </w:rPr>
        <w:t>From classical recitals to singer-songwriters</w:t>
      </w:r>
    </w:p>
    <w:p w:rsidR="009E0ACF" w:rsidRPr="009E0ACF" w:rsidRDefault="009E0ACF" w:rsidP="009E0ACF">
      <w:pPr>
        <w:jc w:val="both"/>
        <w:rPr>
          <w:rFonts w:ascii="Helvetica" w:hAnsi="Helvetica"/>
          <w:szCs w:val="24"/>
          <w:lang w:val="en-US"/>
        </w:rPr>
      </w:pPr>
      <w:r w:rsidRPr="009E0ACF">
        <w:rPr>
          <w:rFonts w:ascii="Helvetica" w:hAnsi="Helvetica"/>
          <w:color w:val="000000"/>
          <w:szCs w:val="24"/>
          <w:lang w:val="en-US"/>
        </w:rPr>
        <w:t xml:space="preserve">This year’s festival begins with a performance by the 12 Cellists of the Berliner </w:t>
      </w:r>
      <w:proofErr w:type="spellStart"/>
      <w:r w:rsidRPr="009E0ACF">
        <w:rPr>
          <w:rFonts w:ascii="Helvetica" w:hAnsi="Helvetica"/>
          <w:color w:val="000000"/>
          <w:szCs w:val="24"/>
          <w:lang w:val="en-US"/>
        </w:rPr>
        <w:t>Philharmoniker</w:t>
      </w:r>
      <w:proofErr w:type="spellEnd"/>
      <w:r w:rsidRPr="009E0ACF">
        <w:rPr>
          <w:rFonts w:ascii="Helvetica" w:hAnsi="Helvetica"/>
          <w:color w:val="000000"/>
          <w:szCs w:val="24"/>
          <w:lang w:val="en-US"/>
        </w:rPr>
        <w:t xml:space="preserve"> at the </w:t>
      </w:r>
      <w:proofErr w:type="spellStart"/>
      <w:r w:rsidRPr="009E0ACF">
        <w:rPr>
          <w:rFonts w:ascii="Helvetica" w:hAnsi="Helvetica"/>
          <w:color w:val="000000"/>
          <w:szCs w:val="24"/>
          <w:lang w:val="en-US"/>
        </w:rPr>
        <w:t>Rifugio</w:t>
      </w:r>
      <w:proofErr w:type="spellEnd"/>
      <w:r w:rsidRPr="009E0ACF">
        <w:rPr>
          <w:rFonts w:ascii="Helvetica" w:hAnsi="Helvetica"/>
          <w:color w:val="000000"/>
          <w:szCs w:val="24"/>
          <w:lang w:val="en-US"/>
        </w:rPr>
        <w:t xml:space="preserve"> </w:t>
      </w:r>
      <w:proofErr w:type="spellStart"/>
      <w:r w:rsidRPr="009E0ACF">
        <w:rPr>
          <w:rFonts w:ascii="Helvetica" w:hAnsi="Helvetica"/>
          <w:color w:val="000000"/>
          <w:szCs w:val="24"/>
          <w:lang w:val="en-US"/>
        </w:rPr>
        <w:t>Fuciade</w:t>
      </w:r>
      <w:proofErr w:type="spellEnd"/>
      <w:r w:rsidRPr="009E0ACF">
        <w:rPr>
          <w:rFonts w:ascii="Helvetica" w:hAnsi="Helvetica"/>
          <w:color w:val="000000"/>
          <w:szCs w:val="24"/>
          <w:lang w:val="en-US"/>
        </w:rPr>
        <w:t xml:space="preserve"> - a serene and lovely spot near the San Pellegrino pass. The ensemble was established in 1972 and over the years it’s played for the Emperor of Japan and the President of the United States. On July 7, it will perform works by </w:t>
      </w:r>
      <w:r w:rsidRPr="009E0ACF">
        <w:rPr>
          <w:rFonts w:ascii="Helvetica" w:hAnsi="Helvetica"/>
          <w:szCs w:val="24"/>
          <w:lang w:val="en-US"/>
        </w:rPr>
        <w:t xml:space="preserve">Boris </w:t>
      </w:r>
      <w:proofErr w:type="spellStart"/>
      <w:r w:rsidRPr="009E0ACF">
        <w:rPr>
          <w:rFonts w:ascii="Helvetica" w:hAnsi="Helvetica"/>
          <w:szCs w:val="24"/>
          <w:lang w:val="en-US"/>
        </w:rPr>
        <w:t>Blacher</w:t>
      </w:r>
      <w:proofErr w:type="spellEnd"/>
      <w:r w:rsidRPr="009E0ACF">
        <w:rPr>
          <w:rFonts w:ascii="Helvetica" w:hAnsi="Helvetica"/>
          <w:szCs w:val="24"/>
          <w:lang w:val="en-US"/>
        </w:rPr>
        <w:t xml:space="preserve">, Julius </w:t>
      </w:r>
      <w:proofErr w:type="spellStart"/>
      <w:r w:rsidRPr="009E0ACF">
        <w:rPr>
          <w:rFonts w:ascii="Helvetica" w:hAnsi="Helvetica"/>
          <w:szCs w:val="24"/>
          <w:lang w:val="en-US"/>
        </w:rPr>
        <w:t>Klengel</w:t>
      </w:r>
      <w:proofErr w:type="spellEnd"/>
      <w:r w:rsidRPr="009E0ACF">
        <w:rPr>
          <w:rFonts w:ascii="Helvetica" w:hAnsi="Helvetica"/>
          <w:szCs w:val="24"/>
          <w:lang w:val="en-US"/>
        </w:rPr>
        <w:t xml:space="preserve">, Astor </w:t>
      </w:r>
      <w:proofErr w:type="spellStart"/>
      <w:r w:rsidRPr="009E0ACF">
        <w:rPr>
          <w:rFonts w:ascii="Helvetica" w:hAnsi="Helvetica"/>
          <w:szCs w:val="24"/>
          <w:lang w:val="en-US"/>
        </w:rPr>
        <w:t>Piazzol</w:t>
      </w:r>
      <w:proofErr w:type="spellEnd"/>
      <w:r w:rsidRPr="009E0ACF">
        <w:rPr>
          <w:rFonts w:ascii="Helvetica" w:hAnsi="Helvetica"/>
          <w:szCs w:val="24"/>
          <w:lang w:val="en-US"/>
        </w:rPr>
        <w:t xml:space="preserve"> and José </w:t>
      </w:r>
      <w:proofErr w:type="spellStart"/>
      <w:r w:rsidRPr="009E0ACF">
        <w:rPr>
          <w:rFonts w:ascii="Helvetica" w:hAnsi="Helvetica"/>
          <w:szCs w:val="24"/>
          <w:lang w:val="en-US"/>
        </w:rPr>
        <w:t>Carlia</w:t>
      </w:r>
      <w:proofErr w:type="spellEnd"/>
      <w:r w:rsidRPr="009E0ACF">
        <w:rPr>
          <w:rFonts w:ascii="Helvetica" w:hAnsi="Helvetica"/>
          <w:szCs w:val="24"/>
          <w:lang w:val="en-US"/>
        </w:rPr>
        <w:t xml:space="preserve">, while the audience gazes across the trees and meadows towards the Pale di San Martino: one of the most dramatic of all the Dolomite massifs. </w:t>
      </w:r>
    </w:p>
    <w:p w:rsidR="009E0ACF" w:rsidRPr="009E0ACF" w:rsidRDefault="009E0ACF" w:rsidP="009E0ACF">
      <w:pPr>
        <w:jc w:val="both"/>
        <w:rPr>
          <w:rFonts w:ascii="Helvetica" w:hAnsi="Helvetica"/>
          <w:szCs w:val="24"/>
          <w:lang w:val="en-US"/>
        </w:rPr>
      </w:pPr>
    </w:p>
    <w:p w:rsidR="009E0ACF" w:rsidRPr="009E0ACF" w:rsidRDefault="009E0ACF" w:rsidP="009E0ACF">
      <w:pPr>
        <w:jc w:val="both"/>
        <w:rPr>
          <w:rFonts w:ascii="Helvetica" w:hAnsi="Helvetica"/>
          <w:szCs w:val="24"/>
          <w:lang w:val="en-US"/>
        </w:rPr>
      </w:pPr>
      <w:r w:rsidRPr="009E0ACF">
        <w:rPr>
          <w:rFonts w:ascii="Helvetica" w:hAnsi="Helvetica"/>
          <w:szCs w:val="24"/>
          <w:lang w:val="en-US"/>
        </w:rPr>
        <w:lastRenderedPageBreak/>
        <w:t xml:space="preserve">It will be a fitting start to a mouthwatering </w:t>
      </w:r>
      <w:proofErr w:type="spellStart"/>
      <w:r w:rsidRPr="009E0ACF">
        <w:rPr>
          <w:rFonts w:ascii="Helvetica" w:hAnsi="Helvetica"/>
          <w:szCs w:val="24"/>
          <w:lang w:val="en-US"/>
        </w:rPr>
        <w:t>programme</w:t>
      </w:r>
      <w:proofErr w:type="spellEnd"/>
      <w:r w:rsidRPr="009E0ACF">
        <w:rPr>
          <w:rFonts w:ascii="Helvetica" w:hAnsi="Helvetica"/>
          <w:szCs w:val="24"/>
          <w:lang w:val="en-US"/>
        </w:rPr>
        <w:t xml:space="preserve">, which mixes world music, jazz, and classical recitals with performances by singer-songwriters such as Jack </w:t>
      </w:r>
      <w:proofErr w:type="spellStart"/>
      <w:r w:rsidRPr="009E0ACF">
        <w:rPr>
          <w:rFonts w:ascii="Helvetica" w:hAnsi="Helvetica"/>
          <w:szCs w:val="24"/>
          <w:lang w:val="en-US"/>
        </w:rPr>
        <w:t>Savoretti</w:t>
      </w:r>
      <w:proofErr w:type="spellEnd"/>
      <w:r w:rsidRPr="009E0ACF">
        <w:rPr>
          <w:rFonts w:ascii="Helvetica" w:hAnsi="Helvetica"/>
          <w:szCs w:val="24"/>
          <w:lang w:val="en-US"/>
        </w:rPr>
        <w:t xml:space="preserve">. </w:t>
      </w:r>
      <w:proofErr w:type="spellStart"/>
      <w:r w:rsidRPr="009E0ACF">
        <w:rPr>
          <w:rFonts w:ascii="Helvetica" w:hAnsi="Helvetica"/>
          <w:szCs w:val="24"/>
          <w:lang w:val="en-US"/>
        </w:rPr>
        <w:t>Savoretti’s</w:t>
      </w:r>
      <w:proofErr w:type="spellEnd"/>
      <w:r w:rsidRPr="009E0ACF">
        <w:rPr>
          <w:rFonts w:ascii="Helvetica" w:hAnsi="Helvetica"/>
          <w:szCs w:val="24"/>
          <w:lang w:val="en-US"/>
        </w:rPr>
        <w:t xml:space="preserve"> “Written in Scars” was a permanent fixture in the UK album charts in 2015, and he’ll be playing songs from his latest release, “Sleep No More” in Madonna di Campiglio on August 28. Meanwhile, on July 12 at the Villa </w:t>
      </w:r>
      <w:proofErr w:type="spellStart"/>
      <w:r w:rsidRPr="009E0ACF">
        <w:rPr>
          <w:rFonts w:ascii="Helvetica" w:hAnsi="Helvetica"/>
          <w:szCs w:val="24"/>
          <w:lang w:val="en-US"/>
        </w:rPr>
        <w:t>Welsperg</w:t>
      </w:r>
      <w:proofErr w:type="spellEnd"/>
      <w:r w:rsidRPr="009E0ACF">
        <w:rPr>
          <w:rFonts w:ascii="Helvetica" w:hAnsi="Helvetica"/>
          <w:szCs w:val="24"/>
          <w:lang w:val="en-US"/>
        </w:rPr>
        <w:t xml:space="preserve">, you can see Jazz legend Chick </w:t>
      </w:r>
      <w:proofErr w:type="spellStart"/>
      <w:r w:rsidRPr="009E0ACF">
        <w:rPr>
          <w:rFonts w:ascii="Helvetica" w:hAnsi="Helvetica"/>
          <w:szCs w:val="24"/>
          <w:lang w:val="en-US"/>
        </w:rPr>
        <w:t>Corea</w:t>
      </w:r>
      <w:proofErr w:type="spellEnd"/>
      <w:r w:rsidRPr="009E0ACF">
        <w:rPr>
          <w:rFonts w:ascii="Helvetica" w:hAnsi="Helvetica"/>
          <w:szCs w:val="24"/>
          <w:lang w:val="en-US"/>
        </w:rPr>
        <w:t xml:space="preserve">, who’ll be </w:t>
      </w:r>
      <w:proofErr w:type="spellStart"/>
      <w:r w:rsidRPr="009E0ACF">
        <w:rPr>
          <w:rFonts w:ascii="Helvetica" w:hAnsi="Helvetica"/>
          <w:szCs w:val="24"/>
          <w:lang w:val="en-US"/>
        </w:rPr>
        <w:t>duetting</w:t>
      </w:r>
      <w:proofErr w:type="spellEnd"/>
      <w:r w:rsidRPr="009E0ACF">
        <w:rPr>
          <w:rFonts w:ascii="Helvetica" w:hAnsi="Helvetica"/>
          <w:szCs w:val="24"/>
          <w:lang w:val="en-US"/>
        </w:rPr>
        <w:t xml:space="preserve"> with banjo virtuoso </w:t>
      </w:r>
      <w:proofErr w:type="spellStart"/>
      <w:r w:rsidRPr="009E0ACF">
        <w:rPr>
          <w:rFonts w:ascii="Helvetica" w:hAnsi="Helvetica"/>
          <w:szCs w:val="24"/>
          <w:lang w:val="en-US"/>
        </w:rPr>
        <w:t>Béla</w:t>
      </w:r>
      <w:proofErr w:type="spellEnd"/>
      <w:r w:rsidRPr="009E0ACF">
        <w:rPr>
          <w:rFonts w:ascii="Helvetica" w:hAnsi="Helvetica"/>
          <w:szCs w:val="24"/>
          <w:lang w:val="en-US"/>
        </w:rPr>
        <w:t xml:space="preserve"> Fleck: an unlikely combination perhaps, but one which has already produced intriguing results, and received rave reviews.</w:t>
      </w:r>
    </w:p>
    <w:p w:rsidR="009E0ACF" w:rsidRPr="009E0ACF" w:rsidRDefault="009E0ACF" w:rsidP="009E0ACF">
      <w:pPr>
        <w:jc w:val="both"/>
        <w:rPr>
          <w:rFonts w:ascii="Helvetica" w:hAnsi="Helvetica"/>
          <w:szCs w:val="24"/>
          <w:lang w:val="en-US"/>
        </w:rPr>
      </w:pPr>
    </w:p>
    <w:p w:rsidR="009E0ACF" w:rsidRPr="009E0ACF" w:rsidRDefault="009E0ACF" w:rsidP="009E0ACF">
      <w:pPr>
        <w:jc w:val="both"/>
        <w:rPr>
          <w:rFonts w:ascii="Helvetica" w:hAnsi="Helvetica"/>
          <w:szCs w:val="24"/>
          <w:lang w:val="en-US"/>
        </w:rPr>
      </w:pPr>
      <w:r w:rsidRPr="009E0ACF">
        <w:rPr>
          <w:rFonts w:ascii="Helvetica" w:hAnsi="Helvetica"/>
          <w:szCs w:val="24"/>
          <w:lang w:val="en-US"/>
        </w:rPr>
        <w:t xml:space="preserve">Another highlight comes courtesy of the </w:t>
      </w:r>
      <w:r w:rsidRPr="009E0ACF">
        <w:rPr>
          <w:rFonts w:ascii="Helvetica" w:hAnsi="Helvetica"/>
          <w:szCs w:val="24"/>
        </w:rPr>
        <w:t xml:space="preserve">Tunisian </w:t>
      </w:r>
      <w:proofErr w:type="spellStart"/>
      <w:r w:rsidRPr="009E0ACF">
        <w:rPr>
          <w:rFonts w:ascii="Helvetica" w:hAnsi="Helvetica"/>
          <w:szCs w:val="24"/>
        </w:rPr>
        <w:t>oud</w:t>
      </w:r>
      <w:proofErr w:type="spellEnd"/>
      <w:r w:rsidRPr="009E0ACF">
        <w:rPr>
          <w:rFonts w:ascii="Helvetica" w:hAnsi="Helvetica"/>
          <w:szCs w:val="24"/>
        </w:rPr>
        <w:t xml:space="preserve"> virtuoso, </w:t>
      </w:r>
      <w:proofErr w:type="spellStart"/>
      <w:r w:rsidRPr="009E0ACF">
        <w:rPr>
          <w:rFonts w:ascii="Helvetica" w:hAnsi="Helvetica"/>
          <w:szCs w:val="24"/>
          <w:lang w:val="en-US"/>
        </w:rPr>
        <w:t>Anouar</w:t>
      </w:r>
      <w:proofErr w:type="spellEnd"/>
      <w:r w:rsidRPr="009E0ACF">
        <w:rPr>
          <w:rFonts w:ascii="Helvetica" w:hAnsi="Helvetica"/>
          <w:szCs w:val="24"/>
          <w:lang w:val="en-US"/>
        </w:rPr>
        <w:t xml:space="preserve"> </w:t>
      </w:r>
      <w:proofErr w:type="spellStart"/>
      <w:r w:rsidRPr="009E0ACF">
        <w:rPr>
          <w:rFonts w:ascii="Helvetica" w:hAnsi="Helvetica"/>
          <w:szCs w:val="24"/>
          <w:lang w:val="en-US"/>
        </w:rPr>
        <w:t>Brahem</w:t>
      </w:r>
      <w:proofErr w:type="spellEnd"/>
      <w:r w:rsidRPr="009E0ACF">
        <w:rPr>
          <w:rFonts w:ascii="Helvetica" w:hAnsi="Helvetica"/>
          <w:szCs w:val="24"/>
          <w:lang w:val="en-US"/>
        </w:rPr>
        <w:t xml:space="preserve">, who’ll be playing on August 2, in the dramatic setting of the </w:t>
      </w:r>
      <w:proofErr w:type="spellStart"/>
      <w:r w:rsidRPr="009E0ACF">
        <w:rPr>
          <w:rFonts w:ascii="Helvetica" w:hAnsi="Helvetica"/>
          <w:szCs w:val="24"/>
          <w:lang w:val="en-US"/>
        </w:rPr>
        <w:t>Passo</w:t>
      </w:r>
      <w:proofErr w:type="spellEnd"/>
      <w:r w:rsidRPr="009E0ACF">
        <w:rPr>
          <w:rFonts w:ascii="Helvetica" w:hAnsi="Helvetica"/>
          <w:szCs w:val="24"/>
          <w:lang w:val="en-US"/>
        </w:rPr>
        <w:t xml:space="preserve"> </w:t>
      </w:r>
      <w:proofErr w:type="spellStart"/>
      <w:r w:rsidRPr="009E0ACF">
        <w:rPr>
          <w:rFonts w:ascii="Helvetica" w:hAnsi="Helvetica"/>
          <w:szCs w:val="24"/>
          <w:lang w:val="en-US"/>
        </w:rPr>
        <w:t>Sella</w:t>
      </w:r>
      <w:proofErr w:type="spellEnd"/>
      <w:r w:rsidRPr="009E0ACF">
        <w:rPr>
          <w:rFonts w:ascii="Helvetica" w:hAnsi="Helvetica"/>
          <w:szCs w:val="24"/>
          <w:lang w:val="en-US"/>
        </w:rPr>
        <w:t xml:space="preserve">. But for raw mountain atmosphere, it will be hard to beat the recital on July 26 by the </w:t>
      </w:r>
      <w:proofErr w:type="spellStart"/>
      <w:r w:rsidRPr="009E0ACF">
        <w:rPr>
          <w:rFonts w:ascii="Helvetica" w:hAnsi="Helvetica"/>
          <w:szCs w:val="24"/>
          <w:lang w:val="en-US"/>
        </w:rPr>
        <w:t>Kelemen</w:t>
      </w:r>
      <w:proofErr w:type="spellEnd"/>
      <w:r w:rsidRPr="009E0ACF">
        <w:rPr>
          <w:rFonts w:ascii="Helvetica" w:hAnsi="Helvetica"/>
          <w:szCs w:val="24"/>
          <w:lang w:val="en-US"/>
        </w:rPr>
        <w:t xml:space="preserve"> Quartet at Laghi di </w:t>
      </w:r>
      <w:proofErr w:type="spellStart"/>
      <w:r w:rsidRPr="009E0ACF">
        <w:rPr>
          <w:rFonts w:ascii="Helvetica" w:hAnsi="Helvetica"/>
          <w:szCs w:val="24"/>
          <w:lang w:val="en-US"/>
        </w:rPr>
        <w:t>Bombasèl</w:t>
      </w:r>
      <w:proofErr w:type="spellEnd"/>
      <w:r w:rsidRPr="009E0ACF">
        <w:rPr>
          <w:rFonts w:ascii="Helvetica" w:hAnsi="Helvetica"/>
          <w:szCs w:val="24"/>
          <w:lang w:val="en-US"/>
        </w:rPr>
        <w:t xml:space="preserve"> – a series of remote and magnificent mountain lakes, high above the town of </w:t>
      </w:r>
      <w:proofErr w:type="spellStart"/>
      <w:r w:rsidRPr="009E0ACF">
        <w:rPr>
          <w:rFonts w:ascii="Helvetica" w:hAnsi="Helvetica"/>
          <w:szCs w:val="24"/>
          <w:lang w:val="en-US"/>
        </w:rPr>
        <w:t>Cavalese</w:t>
      </w:r>
      <w:proofErr w:type="spellEnd"/>
      <w:r w:rsidRPr="009E0ACF">
        <w:rPr>
          <w:rFonts w:ascii="Helvetica" w:hAnsi="Helvetica"/>
          <w:szCs w:val="24"/>
          <w:lang w:val="en-US"/>
        </w:rPr>
        <w:t>.</w:t>
      </w:r>
    </w:p>
    <w:p w:rsidR="009E0ACF" w:rsidRPr="009E0ACF" w:rsidRDefault="009E0ACF" w:rsidP="009E0ACF">
      <w:pPr>
        <w:jc w:val="both"/>
        <w:rPr>
          <w:rFonts w:ascii="Helvetica" w:hAnsi="Helvetica"/>
          <w:szCs w:val="24"/>
          <w:lang w:val="en-US"/>
        </w:rPr>
      </w:pPr>
    </w:p>
    <w:p w:rsidR="009E0ACF" w:rsidRPr="009E0ACF" w:rsidRDefault="009E0ACF" w:rsidP="009E0ACF">
      <w:pPr>
        <w:jc w:val="both"/>
        <w:rPr>
          <w:rFonts w:ascii="Helvetica" w:hAnsi="Helvetica"/>
          <w:color w:val="000000"/>
          <w:szCs w:val="24"/>
          <w:lang w:val="en-US"/>
        </w:rPr>
      </w:pPr>
      <w:r w:rsidRPr="009E0ACF">
        <w:rPr>
          <w:rFonts w:ascii="Helvetica" w:hAnsi="Helvetica"/>
          <w:b/>
          <w:color w:val="000000"/>
          <w:szCs w:val="24"/>
          <w:lang w:val="en-US"/>
        </w:rPr>
        <w:t>A festival within a festival</w:t>
      </w:r>
    </w:p>
    <w:p w:rsidR="009E0ACF" w:rsidRPr="009E0ACF" w:rsidRDefault="009E0ACF" w:rsidP="009E0ACF">
      <w:pPr>
        <w:jc w:val="both"/>
        <w:rPr>
          <w:rFonts w:ascii="Helvetica" w:hAnsi="Helvetica" w:cs="Tahoma"/>
          <w:szCs w:val="24"/>
          <w:lang w:val="en-US"/>
        </w:rPr>
      </w:pPr>
      <w:r w:rsidRPr="009E0ACF">
        <w:rPr>
          <w:rFonts w:ascii="Helvetica" w:hAnsi="Helvetica" w:cs="Tahoma"/>
          <w:szCs w:val="24"/>
          <w:lang w:val="en-US"/>
        </w:rPr>
        <w:t xml:space="preserve">One striking feature of this year’s event is the “festival within a festival”, which runs from July 17-23 in the Brenta Dolomites. Here, you’ll be able to see a concert a day in spectacular locations around the resort town of Madonna di Campiglio. </w:t>
      </w:r>
    </w:p>
    <w:p w:rsidR="009E0ACF" w:rsidRPr="009E0ACF" w:rsidRDefault="009E0ACF" w:rsidP="009E0ACF">
      <w:pPr>
        <w:jc w:val="both"/>
        <w:rPr>
          <w:rFonts w:ascii="Helvetica" w:hAnsi="Helvetica" w:cs="Tahoma"/>
          <w:szCs w:val="24"/>
          <w:lang w:val="en-US"/>
        </w:rPr>
      </w:pPr>
    </w:p>
    <w:p w:rsidR="009E0ACF" w:rsidRPr="009E0ACF" w:rsidRDefault="009E0ACF" w:rsidP="009E0ACF">
      <w:pPr>
        <w:jc w:val="both"/>
        <w:rPr>
          <w:rFonts w:ascii="Helvetica" w:hAnsi="Helvetica"/>
          <w:szCs w:val="24"/>
          <w:lang w:val="en-US"/>
        </w:rPr>
      </w:pPr>
      <w:r w:rsidRPr="009E0ACF">
        <w:rPr>
          <w:rFonts w:ascii="Helvetica" w:hAnsi="Helvetica" w:cs="Tahoma"/>
          <w:szCs w:val="24"/>
          <w:lang w:val="en-US"/>
        </w:rPr>
        <w:t xml:space="preserve">They’ll be performed by one of the musical directors of the Sounds of the Dolomites, cellist Mario </w:t>
      </w:r>
      <w:proofErr w:type="spellStart"/>
      <w:r w:rsidRPr="009E0ACF">
        <w:rPr>
          <w:rFonts w:ascii="Helvetica" w:hAnsi="Helvetica" w:cs="Tahoma"/>
          <w:szCs w:val="24"/>
          <w:lang w:val="en-US"/>
        </w:rPr>
        <w:t>Brunello</w:t>
      </w:r>
      <w:proofErr w:type="spellEnd"/>
      <w:r w:rsidRPr="009E0ACF">
        <w:rPr>
          <w:rFonts w:ascii="Helvetica" w:hAnsi="Helvetica" w:cs="Tahoma"/>
          <w:szCs w:val="24"/>
          <w:lang w:val="en-US"/>
        </w:rPr>
        <w:t xml:space="preserve">, with members of </w:t>
      </w:r>
      <w:proofErr w:type="spellStart"/>
      <w:r w:rsidRPr="009E0ACF">
        <w:rPr>
          <w:rFonts w:ascii="Helvetica" w:hAnsi="Helvetica" w:cs="Tahoma"/>
          <w:szCs w:val="24"/>
          <w:lang w:val="en-US"/>
        </w:rPr>
        <w:t>Kremerata</w:t>
      </w:r>
      <w:proofErr w:type="spellEnd"/>
      <w:r w:rsidRPr="009E0ACF">
        <w:rPr>
          <w:rFonts w:ascii="Helvetica" w:hAnsi="Helvetica" w:cs="Tahoma"/>
          <w:szCs w:val="24"/>
          <w:lang w:val="en-US"/>
        </w:rPr>
        <w:t xml:space="preserve"> </w:t>
      </w:r>
      <w:proofErr w:type="spellStart"/>
      <w:r w:rsidRPr="009E0ACF">
        <w:rPr>
          <w:rFonts w:ascii="Helvetica" w:hAnsi="Helvetica" w:cs="Tahoma"/>
          <w:szCs w:val="24"/>
          <w:lang w:val="en-US"/>
        </w:rPr>
        <w:t>Baltica</w:t>
      </w:r>
      <w:proofErr w:type="spellEnd"/>
      <w:r w:rsidRPr="009E0ACF">
        <w:rPr>
          <w:rFonts w:ascii="Helvetica" w:hAnsi="Helvetica" w:cs="Tahoma"/>
          <w:szCs w:val="24"/>
          <w:lang w:val="en-US"/>
        </w:rPr>
        <w:t xml:space="preserve"> orchestra – and the </w:t>
      </w:r>
      <w:proofErr w:type="spellStart"/>
      <w:r w:rsidRPr="009E0ACF">
        <w:rPr>
          <w:rFonts w:ascii="Helvetica" w:hAnsi="Helvetica" w:cs="Tahoma"/>
          <w:szCs w:val="24"/>
          <w:lang w:val="en-US"/>
        </w:rPr>
        <w:t>programme</w:t>
      </w:r>
      <w:proofErr w:type="spellEnd"/>
      <w:r w:rsidRPr="009E0ACF">
        <w:rPr>
          <w:rFonts w:ascii="Helvetica" w:hAnsi="Helvetica" w:cs="Tahoma"/>
          <w:szCs w:val="24"/>
          <w:lang w:val="en-US"/>
        </w:rPr>
        <w:t xml:space="preserve"> promises to be innovative in every way. From 18-20 July, for example, </w:t>
      </w:r>
      <w:proofErr w:type="spellStart"/>
      <w:r w:rsidRPr="009E0ACF">
        <w:rPr>
          <w:rFonts w:ascii="Helvetica" w:hAnsi="Helvetica" w:cs="Tahoma"/>
          <w:szCs w:val="24"/>
          <w:lang w:val="en-US"/>
        </w:rPr>
        <w:t>Brunello</w:t>
      </w:r>
      <w:proofErr w:type="spellEnd"/>
      <w:r w:rsidRPr="009E0ACF">
        <w:rPr>
          <w:rFonts w:ascii="Helvetica" w:hAnsi="Helvetica" w:cs="Tahoma"/>
          <w:szCs w:val="24"/>
          <w:lang w:val="en-US"/>
        </w:rPr>
        <w:t xml:space="preserve"> will be trekking through the mountains with fellow cellist </w:t>
      </w:r>
      <w:proofErr w:type="spellStart"/>
      <w:r w:rsidRPr="009E0ACF">
        <w:rPr>
          <w:rFonts w:ascii="Helvetica" w:hAnsi="Helvetica"/>
          <w:szCs w:val="24"/>
          <w:lang w:val="en-US"/>
        </w:rPr>
        <w:t>Peteris</w:t>
      </w:r>
      <w:proofErr w:type="spellEnd"/>
      <w:r w:rsidRPr="009E0ACF">
        <w:rPr>
          <w:rFonts w:ascii="Helvetica" w:hAnsi="Helvetica"/>
          <w:szCs w:val="24"/>
          <w:lang w:val="en-US"/>
        </w:rPr>
        <w:t xml:space="preserve"> </w:t>
      </w:r>
      <w:proofErr w:type="spellStart"/>
      <w:r w:rsidRPr="009E0ACF">
        <w:rPr>
          <w:rFonts w:ascii="Helvetica" w:hAnsi="Helvetica"/>
          <w:szCs w:val="24"/>
          <w:lang w:val="en-US"/>
        </w:rPr>
        <w:t>Sokolovksis</w:t>
      </w:r>
      <w:proofErr w:type="spellEnd"/>
      <w:r w:rsidRPr="009E0ACF">
        <w:rPr>
          <w:rFonts w:ascii="Helvetica" w:hAnsi="Helvetica"/>
          <w:szCs w:val="24"/>
          <w:lang w:val="en-US"/>
        </w:rPr>
        <w:t xml:space="preserve">, stopping en route to perform music by Offenbach and Boccherini – as well as the “Lux </w:t>
      </w:r>
      <w:proofErr w:type="spellStart"/>
      <w:r w:rsidRPr="009E0ACF">
        <w:rPr>
          <w:rFonts w:ascii="Helvetica" w:hAnsi="Helvetica"/>
          <w:szCs w:val="24"/>
          <w:lang w:val="en-US"/>
        </w:rPr>
        <w:t>Aeterna</w:t>
      </w:r>
      <w:proofErr w:type="spellEnd"/>
      <w:r w:rsidRPr="009E0ACF">
        <w:rPr>
          <w:rFonts w:ascii="Helvetica" w:hAnsi="Helvetica"/>
          <w:szCs w:val="24"/>
          <w:lang w:val="en-US"/>
        </w:rPr>
        <w:t xml:space="preserve">”, </w:t>
      </w:r>
      <w:proofErr w:type="spellStart"/>
      <w:r w:rsidRPr="009E0ACF">
        <w:rPr>
          <w:rFonts w:ascii="Helvetica" w:hAnsi="Helvetica"/>
          <w:szCs w:val="24"/>
          <w:lang w:val="en-US"/>
        </w:rPr>
        <w:t>Kneifel’s</w:t>
      </w:r>
      <w:proofErr w:type="spellEnd"/>
      <w:r w:rsidRPr="009E0ACF">
        <w:rPr>
          <w:rFonts w:ascii="Helvetica" w:hAnsi="Helvetica"/>
          <w:szCs w:val="24"/>
          <w:lang w:val="en-US"/>
        </w:rPr>
        <w:t xml:space="preserve"> mystical work, in which they’ll accompany their cellos with song.</w:t>
      </w:r>
    </w:p>
    <w:p w:rsidR="009E0ACF" w:rsidRPr="009E0ACF" w:rsidRDefault="009E0ACF" w:rsidP="009E0ACF">
      <w:pPr>
        <w:jc w:val="both"/>
        <w:rPr>
          <w:rFonts w:ascii="Helvetica" w:hAnsi="Helvetica"/>
          <w:szCs w:val="24"/>
          <w:lang w:val="en-US"/>
        </w:rPr>
      </w:pPr>
    </w:p>
    <w:p w:rsidR="009E0ACF" w:rsidRPr="009E0ACF" w:rsidRDefault="009E0ACF" w:rsidP="009E0ACF">
      <w:pPr>
        <w:pStyle w:val="Paragrafoelenco1"/>
        <w:spacing w:line="240" w:lineRule="auto"/>
        <w:ind w:left="0"/>
        <w:jc w:val="both"/>
        <w:rPr>
          <w:rFonts w:ascii="Helvetica" w:hAnsi="Helvetica" w:cs="Tahoma"/>
          <w:sz w:val="24"/>
          <w:szCs w:val="24"/>
          <w:lang w:val="en-US"/>
        </w:rPr>
      </w:pPr>
      <w:r w:rsidRPr="009E0ACF">
        <w:rPr>
          <w:rFonts w:ascii="Helvetica" w:hAnsi="Helvetica"/>
          <w:sz w:val="24"/>
          <w:szCs w:val="24"/>
          <w:lang w:val="en-US"/>
        </w:rPr>
        <w:t xml:space="preserve">Throughout this event </w:t>
      </w:r>
      <w:proofErr w:type="spellStart"/>
      <w:r w:rsidRPr="009E0ACF">
        <w:rPr>
          <w:rFonts w:ascii="Helvetica" w:hAnsi="Helvetica"/>
          <w:sz w:val="24"/>
          <w:szCs w:val="24"/>
          <w:lang w:val="en-US"/>
        </w:rPr>
        <w:t>Brunello</w:t>
      </w:r>
      <w:proofErr w:type="spellEnd"/>
      <w:r w:rsidRPr="009E0ACF">
        <w:rPr>
          <w:rFonts w:ascii="Helvetica" w:hAnsi="Helvetica"/>
          <w:sz w:val="24"/>
          <w:szCs w:val="24"/>
          <w:lang w:val="en-US"/>
        </w:rPr>
        <w:t xml:space="preserve"> will be playing a prestigious </w:t>
      </w:r>
      <w:r w:rsidRPr="009E0ACF">
        <w:rPr>
          <w:rFonts w:ascii="Helvetica" w:hAnsi="Helvetica" w:cs="Tahoma"/>
          <w:sz w:val="24"/>
          <w:szCs w:val="24"/>
          <w:lang w:val="en-US"/>
        </w:rPr>
        <w:t xml:space="preserve">17th-century </w:t>
      </w:r>
      <w:proofErr w:type="spellStart"/>
      <w:r w:rsidRPr="009E0ACF">
        <w:rPr>
          <w:rFonts w:ascii="Helvetica" w:hAnsi="Helvetica" w:cs="Tahoma"/>
          <w:sz w:val="24"/>
          <w:szCs w:val="24"/>
          <w:lang w:val="en-US"/>
        </w:rPr>
        <w:t>Maggini</w:t>
      </w:r>
      <w:proofErr w:type="spellEnd"/>
      <w:r w:rsidRPr="009E0ACF">
        <w:rPr>
          <w:rFonts w:ascii="Helvetica" w:hAnsi="Helvetica" w:cs="Tahoma"/>
          <w:sz w:val="24"/>
          <w:szCs w:val="24"/>
          <w:lang w:val="en-US"/>
        </w:rPr>
        <w:t xml:space="preserve"> cello, made with wood from the forests just east of </w:t>
      </w:r>
      <w:proofErr w:type="spellStart"/>
      <w:r w:rsidRPr="009E0ACF">
        <w:rPr>
          <w:rFonts w:ascii="Helvetica" w:hAnsi="Helvetica" w:cs="Tahoma"/>
          <w:sz w:val="24"/>
          <w:szCs w:val="24"/>
          <w:lang w:val="en-US"/>
        </w:rPr>
        <w:t>Paneveggio</w:t>
      </w:r>
      <w:proofErr w:type="spellEnd"/>
      <w:r w:rsidRPr="009E0ACF">
        <w:rPr>
          <w:rFonts w:ascii="Helvetica" w:hAnsi="Helvetica" w:cs="Tahoma"/>
          <w:sz w:val="24"/>
          <w:szCs w:val="24"/>
          <w:lang w:val="en-US"/>
        </w:rPr>
        <w:t xml:space="preserve"> in Trentino. Here, the mountain valleys are home to Italian Red Spruces, which grow straight and slow in the chilly, sheltered microclimate. Their dense, consistent timber makes </w:t>
      </w:r>
      <w:r w:rsidRPr="009E0ACF">
        <w:rPr>
          <w:rFonts w:ascii="Helvetica" w:hAnsi="Helvetica"/>
          <w:color w:val="262626"/>
          <w:sz w:val="24"/>
          <w:szCs w:val="24"/>
          <w:shd w:val="clear" w:color="auto" w:fill="FFFFFF"/>
          <w:lang w:val="en-US"/>
        </w:rPr>
        <w:t xml:space="preserve">near-perfect soundboards for musical instruments - and </w:t>
      </w:r>
      <w:proofErr w:type="spellStart"/>
      <w:r w:rsidRPr="009E0ACF">
        <w:rPr>
          <w:rFonts w:ascii="Helvetica" w:hAnsi="Helvetica"/>
          <w:color w:val="262626"/>
          <w:sz w:val="24"/>
          <w:szCs w:val="24"/>
          <w:shd w:val="clear" w:color="auto" w:fill="FFFFFF"/>
          <w:lang w:val="en-US"/>
        </w:rPr>
        <w:t>Maggini</w:t>
      </w:r>
      <w:proofErr w:type="spellEnd"/>
      <w:r w:rsidRPr="009E0ACF">
        <w:rPr>
          <w:rFonts w:ascii="Helvetica" w:hAnsi="Helvetica"/>
          <w:color w:val="262626"/>
          <w:sz w:val="24"/>
          <w:szCs w:val="24"/>
          <w:shd w:val="clear" w:color="auto" w:fill="FFFFFF"/>
          <w:lang w:val="en-US"/>
        </w:rPr>
        <w:t xml:space="preserve"> wasn’t the only master craftsman to understand its properties. Stradivarius also used wood from these forests for his violins</w:t>
      </w:r>
      <w:r w:rsidRPr="009E0ACF">
        <w:rPr>
          <w:rFonts w:ascii="Helvetica" w:hAnsi="Helvetica" w:cs="Tahoma"/>
          <w:sz w:val="24"/>
          <w:szCs w:val="24"/>
          <w:lang w:val="en-US"/>
        </w:rPr>
        <w:t>.</w:t>
      </w:r>
    </w:p>
    <w:p w:rsidR="009E0ACF" w:rsidRPr="009E0ACF" w:rsidRDefault="009E0ACF" w:rsidP="009E0ACF">
      <w:pPr>
        <w:jc w:val="both"/>
        <w:rPr>
          <w:rFonts w:ascii="Helvetica" w:hAnsi="Helvetica"/>
          <w:color w:val="000000"/>
          <w:szCs w:val="24"/>
          <w:lang w:val="en-US"/>
        </w:rPr>
      </w:pPr>
    </w:p>
    <w:p w:rsidR="009E0ACF" w:rsidRPr="009E0ACF" w:rsidRDefault="009E0ACF" w:rsidP="009E0ACF">
      <w:pPr>
        <w:jc w:val="both"/>
        <w:rPr>
          <w:rFonts w:ascii="Helvetica" w:hAnsi="Helvetica" w:cs="Tahoma"/>
          <w:b/>
          <w:szCs w:val="24"/>
          <w:lang w:val="en-US"/>
        </w:rPr>
      </w:pPr>
      <w:r w:rsidRPr="009E0ACF">
        <w:rPr>
          <w:rFonts w:ascii="Helvetica" w:hAnsi="Helvetica" w:cs="Tahoma"/>
          <w:b/>
          <w:szCs w:val="24"/>
          <w:lang w:val="en-US"/>
        </w:rPr>
        <w:t>Nearly all the concerts are free</w:t>
      </w:r>
    </w:p>
    <w:p w:rsidR="009E0ACF" w:rsidRPr="009E0ACF" w:rsidRDefault="009E0ACF" w:rsidP="009E0ACF">
      <w:pPr>
        <w:jc w:val="both"/>
        <w:rPr>
          <w:rFonts w:ascii="Helvetica" w:hAnsi="Helvetica" w:cs="Tahoma"/>
          <w:szCs w:val="24"/>
          <w:lang w:val="en-US"/>
        </w:rPr>
      </w:pPr>
      <w:r w:rsidRPr="009E0ACF">
        <w:rPr>
          <w:rFonts w:ascii="Helvetica" w:hAnsi="Helvetica" w:cs="Tahoma"/>
          <w:szCs w:val="24"/>
          <w:lang w:val="en-US"/>
        </w:rPr>
        <w:t xml:space="preserve">If you’d like to join Mario </w:t>
      </w:r>
      <w:proofErr w:type="spellStart"/>
      <w:r w:rsidRPr="009E0ACF">
        <w:rPr>
          <w:rFonts w:ascii="Helvetica" w:hAnsi="Helvetica" w:cs="Tahoma"/>
          <w:szCs w:val="24"/>
          <w:lang w:val="en-US"/>
        </w:rPr>
        <w:t>Brunello</w:t>
      </w:r>
      <w:proofErr w:type="spellEnd"/>
      <w:r w:rsidRPr="009E0ACF">
        <w:rPr>
          <w:rFonts w:ascii="Helvetica" w:hAnsi="Helvetica" w:cs="Tahoma"/>
          <w:szCs w:val="24"/>
          <w:lang w:val="en-US"/>
        </w:rPr>
        <w:t xml:space="preserve"> and </w:t>
      </w:r>
      <w:proofErr w:type="spellStart"/>
      <w:r w:rsidRPr="009E0ACF">
        <w:rPr>
          <w:rFonts w:ascii="Helvetica" w:hAnsi="Helvetica" w:cs="Tahoma"/>
          <w:szCs w:val="24"/>
          <w:lang w:val="en-US"/>
        </w:rPr>
        <w:t>Peteris</w:t>
      </w:r>
      <w:proofErr w:type="spellEnd"/>
      <w:r w:rsidRPr="009E0ACF">
        <w:rPr>
          <w:rFonts w:ascii="Helvetica" w:hAnsi="Helvetica" w:cs="Tahoma"/>
          <w:szCs w:val="24"/>
          <w:lang w:val="en-US"/>
        </w:rPr>
        <w:t xml:space="preserve"> </w:t>
      </w:r>
      <w:proofErr w:type="spellStart"/>
      <w:r w:rsidRPr="009E0ACF">
        <w:rPr>
          <w:rFonts w:ascii="Helvetica" w:hAnsi="Helvetica" w:cs="Tahoma"/>
          <w:szCs w:val="24"/>
          <w:lang w:val="en-US"/>
        </w:rPr>
        <w:t>Sokolovksis</w:t>
      </w:r>
      <w:proofErr w:type="spellEnd"/>
      <w:r w:rsidRPr="009E0ACF">
        <w:rPr>
          <w:rFonts w:ascii="Helvetica" w:hAnsi="Helvetica" w:cs="Tahoma"/>
          <w:szCs w:val="24"/>
          <w:lang w:val="en-US"/>
        </w:rPr>
        <w:t xml:space="preserve"> for their three-day trek through the Brenta Dolomites, the price is €360, which includes two </w:t>
      </w:r>
      <w:proofErr w:type="spellStart"/>
      <w:r w:rsidRPr="009E0ACF">
        <w:rPr>
          <w:rFonts w:ascii="Helvetica" w:hAnsi="Helvetica" w:cs="Tahoma"/>
          <w:szCs w:val="24"/>
          <w:lang w:val="en-US"/>
        </w:rPr>
        <w:t>nights</w:t>
      </w:r>
      <w:proofErr w:type="spellEnd"/>
      <w:r w:rsidRPr="009E0ACF">
        <w:rPr>
          <w:rFonts w:ascii="Helvetica" w:hAnsi="Helvetica" w:cs="Tahoma"/>
          <w:szCs w:val="24"/>
          <w:lang w:val="en-US"/>
        </w:rPr>
        <w:t xml:space="preserve">  accommodation in mountain refuges (limited spaces - bookings from 9 am on May 8 on +39 0465 447501). But otherwise, all the concerts in the Sounds of the Dolomites festival are free. New this year: with your Trentino Guest Card or if you </w:t>
      </w:r>
      <w:r w:rsidRPr="009E0ACF">
        <w:rPr>
          <w:rFonts w:ascii="Helvetica" w:hAnsi="Helvetica" w:cs="Tahoma"/>
          <w:szCs w:val="24"/>
          <w:lang w:val="en-US"/>
        </w:rPr>
        <w:lastRenderedPageBreak/>
        <w:t xml:space="preserve">have a local guest card, you can also join in one of the mountain guides leading walks to the venues for free. </w:t>
      </w:r>
    </w:p>
    <w:p w:rsidR="009E0ACF" w:rsidRPr="009E0ACF" w:rsidRDefault="009E0ACF" w:rsidP="009E0ACF">
      <w:pPr>
        <w:jc w:val="both"/>
        <w:rPr>
          <w:rFonts w:ascii="Helvetica" w:hAnsi="Helvetica" w:cs="Tahoma"/>
          <w:szCs w:val="24"/>
          <w:lang w:val="en-US"/>
        </w:rPr>
      </w:pPr>
    </w:p>
    <w:p w:rsidR="009E0ACF" w:rsidRPr="009E0ACF" w:rsidRDefault="009E0ACF" w:rsidP="009E0ACF">
      <w:pPr>
        <w:jc w:val="both"/>
        <w:rPr>
          <w:rFonts w:ascii="Helvetica" w:hAnsi="Helvetica"/>
          <w:szCs w:val="24"/>
          <w:lang w:val="en-US"/>
        </w:rPr>
      </w:pPr>
      <w:r w:rsidRPr="009E0ACF">
        <w:rPr>
          <w:rFonts w:ascii="Helvetica" w:hAnsi="Helvetica"/>
          <w:szCs w:val="24"/>
          <w:lang w:val="en-US"/>
        </w:rPr>
        <w:t xml:space="preserve">Most concerts begin at 1pm. However, on two mornings - July 15 and 23 – they begin with the sunrise, at 6am. Each has a back-up venue at lower altitude, in case of inclement weather. </w:t>
      </w:r>
    </w:p>
    <w:p w:rsidR="009E0ACF" w:rsidRPr="009E0ACF" w:rsidRDefault="009E0ACF" w:rsidP="009E0ACF">
      <w:pPr>
        <w:jc w:val="both"/>
        <w:rPr>
          <w:rFonts w:ascii="Helvetica" w:hAnsi="Helvetica"/>
          <w:szCs w:val="24"/>
          <w:lang w:val="en-US"/>
        </w:rPr>
      </w:pPr>
    </w:p>
    <w:p w:rsidR="009E0ACF" w:rsidRPr="009E0ACF" w:rsidRDefault="009E0ACF" w:rsidP="009E0ACF">
      <w:pPr>
        <w:shd w:val="clear" w:color="auto" w:fill="FFFFFF"/>
        <w:jc w:val="both"/>
        <w:rPr>
          <w:rFonts w:ascii="Helvetica" w:hAnsi="Helvetica"/>
          <w:szCs w:val="24"/>
          <w:lang w:val="en-US"/>
        </w:rPr>
      </w:pPr>
      <w:r w:rsidRPr="009E0ACF">
        <w:rPr>
          <w:rFonts w:ascii="Helvetica" w:hAnsi="Helvetica"/>
          <w:szCs w:val="24"/>
          <w:lang w:val="en-US"/>
        </w:rPr>
        <w:t xml:space="preserve">The Festival will of course provide the perfect excuse for a longer holiday in the Dolomites, which were recognized as a World Heritage Site by </w:t>
      </w:r>
      <w:proofErr w:type="spellStart"/>
      <w:r w:rsidRPr="009E0ACF">
        <w:rPr>
          <w:rFonts w:ascii="Helvetica" w:hAnsi="Helvetica"/>
          <w:szCs w:val="24"/>
          <w:lang w:val="en-US"/>
        </w:rPr>
        <w:t>Unesco</w:t>
      </w:r>
      <w:proofErr w:type="spellEnd"/>
      <w:r w:rsidRPr="009E0ACF">
        <w:rPr>
          <w:rFonts w:ascii="Helvetica" w:hAnsi="Helvetica"/>
          <w:szCs w:val="24"/>
          <w:lang w:val="en-US"/>
        </w:rPr>
        <w:t xml:space="preserve"> in 2009. The best places to stay will be in the towns and villages of the Val di Fassa and the Val di Fiemme, in San Martino di </w:t>
      </w:r>
      <w:proofErr w:type="spellStart"/>
      <w:r w:rsidRPr="009E0ACF">
        <w:rPr>
          <w:rFonts w:ascii="Helvetica" w:hAnsi="Helvetica"/>
          <w:szCs w:val="24"/>
          <w:lang w:val="en-US"/>
        </w:rPr>
        <w:t>Castrozza</w:t>
      </w:r>
      <w:proofErr w:type="spellEnd"/>
      <w:r w:rsidRPr="009E0ACF">
        <w:rPr>
          <w:rFonts w:ascii="Helvetica" w:hAnsi="Helvetica"/>
          <w:szCs w:val="24"/>
          <w:lang w:val="en-US"/>
        </w:rPr>
        <w:t xml:space="preserve">, or – for </w:t>
      </w:r>
      <w:r w:rsidRPr="009E0ACF">
        <w:rPr>
          <w:rFonts w:ascii="Helvetica" w:hAnsi="Helvetica" w:cs="Tahoma"/>
          <w:szCs w:val="24"/>
          <w:lang w:val="en-US"/>
        </w:rPr>
        <w:t xml:space="preserve">Mario </w:t>
      </w:r>
      <w:proofErr w:type="spellStart"/>
      <w:r w:rsidRPr="009E0ACF">
        <w:rPr>
          <w:rFonts w:ascii="Helvetica" w:hAnsi="Helvetica" w:cs="Tahoma"/>
          <w:szCs w:val="24"/>
          <w:lang w:val="en-US"/>
        </w:rPr>
        <w:t>Brunello’s</w:t>
      </w:r>
      <w:proofErr w:type="spellEnd"/>
      <w:r w:rsidRPr="009E0ACF">
        <w:rPr>
          <w:rFonts w:ascii="Helvetica" w:hAnsi="Helvetica" w:cs="Tahoma"/>
          <w:szCs w:val="24"/>
          <w:lang w:val="en-US"/>
        </w:rPr>
        <w:t xml:space="preserve"> mini-festival of July 17-23 – Madonna di Campiglio. For details of accommodation, visit </w:t>
      </w:r>
      <w:hyperlink r:id="rId7" w:tgtFrame="_blank" w:history="1">
        <w:r w:rsidRPr="009E0ACF">
          <w:rPr>
            <w:rStyle w:val="Collegamentoipertestuale"/>
            <w:rFonts w:ascii="Helvetica" w:hAnsi="Helvetica"/>
            <w:color w:val="800080"/>
            <w:szCs w:val="24"/>
            <w:lang w:val="en-US"/>
          </w:rPr>
          <w:t>www.visittrentino.info/en/booking/all-accommodation</w:t>
        </w:r>
      </w:hyperlink>
      <w:r w:rsidRPr="009E0ACF">
        <w:rPr>
          <w:rFonts w:ascii="Helvetica" w:hAnsi="Helvetica"/>
          <w:szCs w:val="24"/>
          <w:lang w:val="en-US"/>
        </w:rPr>
        <w:t>.</w:t>
      </w:r>
    </w:p>
    <w:p w:rsidR="009E0ACF" w:rsidRPr="009E0ACF" w:rsidRDefault="009E0ACF" w:rsidP="009E0ACF">
      <w:pPr>
        <w:jc w:val="both"/>
        <w:rPr>
          <w:rFonts w:ascii="Helvetica" w:hAnsi="Helvetica"/>
          <w:szCs w:val="24"/>
          <w:lang w:val="en-US"/>
        </w:rPr>
      </w:pPr>
    </w:p>
    <w:p w:rsidR="009E0ACF" w:rsidRPr="009E0ACF" w:rsidRDefault="009E0ACF" w:rsidP="009E0ACF">
      <w:pPr>
        <w:jc w:val="both"/>
        <w:rPr>
          <w:rFonts w:ascii="Helvetica" w:hAnsi="Helvetica"/>
          <w:szCs w:val="24"/>
          <w:lang w:val="en-US"/>
        </w:rPr>
      </w:pPr>
      <w:r w:rsidRPr="009E0ACF">
        <w:rPr>
          <w:rFonts w:ascii="Helvetica" w:hAnsi="Helvetica"/>
          <w:szCs w:val="24"/>
          <w:lang w:val="en-US"/>
        </w:rPr>
        <w:t xml:space="preserve">For more information about the Sounds of the Dolomites, visit </w:t>
      </w:r>
      <w:hyperlink r:id="rId8" w:history="1">
        <w:r w:rsidRPr="009E0ACF">
          <w:rPr>
            <w:rStyle w:val="Collegamentoipertestuale"/>
            <w:rFonts w:ascii="Helvetica" w:hAnsi="Helvetica"/>
            <w:szCs w:val="24"/>
            <w:lang w:val="en-US"/>
          </w:rPr>
          <w:t>www.isuonidelledolomiti.it/EN/</w:t>
        </w:r>
      </w:hyperlink>
      <w:r w:rsidRPr="009E0ACF">
        <w:rPr>
          <w:rFonts w:ascii="Helvetica" w:hAnsi="Helvetica"/>
          <w:szCs w:val="24"/>
          <w:lang w:val="en-US"/>
        </w:rPr>
        <w:t>.</w:t>
      </w:r>
    </w:p>
    <w:p w:rsidR="0083178E" w:rsidRPr="009E0ACF" w:rsidRDefault="0083178E" w:rsidP="0056078F">
      <w:pPr>
        <w:jc w:val="both"/>
        <w:rPr>
          <w:rFonts w:ascii="Helvetica" w:hAnsi="Helvetica"/>
          <w:szCs w:val="24"/>
          <w:lang w:val="en-US"/>
        </w:rPr>
      </w:pPr>
    </w:p>
    <w:p w:rsidR="0083178E" w:rsidRDefault="0083178E" w:rsidP="0056078F">
      <w:pPr>
        <w:jc w:val="both"/>
        <w:rPr>
          <w:rFonts w:ascii="Helvetica" w:hAnsi="Helvetica"/>
          <w:szCs w:val="24"/>
        </w:rPr>
      </w:pPr>
    </w:p>
    <w:p w:rsidR="009E0ACF" w:rsidRPr="0056078F" w:rsidRDefault="009E0ACF" w:rsidP="0056078F">
      <w:pPr>
        <w:jc w:val="both"/>
        <w:rPr>
          <w:rFonts w:ascii="Helvetica" w:hAnsi="Helvetica"/>
          <w:szCs w:val="24"/>
        </w:rPr>
      </w:pPr>
    </w:p>
    <w:p w:rsidR="00FB3101" w:rsidRPr="0056078F" w:rsidRDefault="00FB3101" w:rsidP="0056078F">
      <w:pPr>
        <w:jc w:val="both"/>
        <w:rPr>
          <w:rFonts w:ascii="Helvetica" w:hAnsi="Helvetica"/>
          <w:szCs w:val="24"/>
        </w:rPr>
      </w:pPr>
      <w:r w:rsidRPr="0056078F">
        <w:rPr>
          <w:rFonts w:ascii="Helvetica" w:hAnsi="Helvetica"/>
          <w:szCs w:val="24"/>
        </w:rPr>
        <w:t>PRESS OFFICE</w:t>
      </w:r>
    </w:p>
    <w:p w:rsidR="00FB3101" w:rsidRPr="0056078F" w:rsidRDefault="00FB3101" w:rsidP="0056078F">
      <w:pPr>
        <w:pStyle w:val="Pidipagina"/>
        <w:jc w:val="both"/>
        <w:rPr>
          <w:rFonts w:ascii="Helvetica" w:hAnsi="Helvetica"/>
          <w:szCs w:val="24"/>
          <w:lang w:val="en-GB" w:eastAsia="en-US"/>
        </w:rPr>
      </w:pPr>
      <w:r w:rsidRPr="0056078F">
        <w:rPr>
          <w:rFonts w:ascii="Helvetica" w:hAnsi="Helvetica"/>
          <w:szCs w:val="24"/>
          <w:lang w:val="en-GB" w:eastAsia="en-US"/>
        </w:rPr>
        <w:t>Tel. +39 0461 219362</w:t>
      </w:r>
    </w:p>
    <w:p w:rsidR="00FB3101" w:rsidRPr="0056078F" w:rsidRDefault="00FB3101" w:rsidP="0056078F">
      <w:pPr>
        <w:pStyle w:val="Pidipagina"/>
        <w:jc w:val="both"/>
        <w:rPr>
          <w:rFonts w:ascii="Helvetica" w:hAnsi="Helvetica"/>
          <w:szCs w:val="24"/>
          <w:lang w:val="en-GB" w:eastAsia="en-US"/>
        </w:rPr>
      </w:pPr>
      <w:r w:rsidRPr="0056078F">
        <w:rPr>
          <w:rFonts w:ascii="Helvetica" w:hAnsi="Helvetica"/>
          <w:szCs w:val="24"/>
          <w:lang w:val="en-GB" w:eastAsia="en-US"/>
        </w:rPr>
        <w:t>press@trentinomarketing.org</w:t>
      </w:r>
    </w:p>
    <w:p w:rsidR="00FB3101" w:rsidRDefault="00D276CF" w:rsidP="00D276CF">
      <w:pPr>
        <w:pStyle w:val="Paragrafoelenco"/>
        <w:numPr>
          <w:ilvl w:val="0"/>
          <w:numId w:val="1"/>
        </w:numPr>
        <w:jc w:val="both"/>
        <w:rPr>
          <w:rFonts w:ascii="Helvetica" w:hAnsi="Helvetica"/>
          <w:szCs w:val="24"/>
        </w:rPr>
      </w:pPr>
      <w:r>
        <w:rPr>
          <w:rFonts w:ascii="Helvetica" w:hAnsi="Helvetica"/>
          <w:noProof/>
          <w:szCs w:val="24"/>
          <w:lang w:val="it-IT" w:eastAsia="it-IT"/>
        </w:rPr>
        <w:drawing>
          <wp:anchor distT="0" distB="0" distL="114300" distR="114300" simplePos="0" relativeHeight="251664384" behindDoc="0" locked="0" layoutInCell="1" allowOverlap="1">
            <wp:simplePos x="0" y="0"/>
            <wp:positionH relativeFrom="column">
              <wp:posOffset>466725</wp:posOffset>
            </wp:positionH>
            <wp:positionV relativeFrom="paragraph">
              <wp:posOffset>7856220</wp:posOffset>
            </wp:positionV>
            <wp:extent cx="1323975" cy="304800"/>
            <wp:effectExtent l="19050" t="0" r="9525" b="0"/>
            <wp:wrapNone/>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23975" cy="304800"/>
                    </a:xfrm>
                    <a:prstGeom prst="rect">
                      <a:avLst/>
                    </a:prstGeom>
                    <a:solidFill>
                      <a:srgbClr val="FFFFFF">
                        <a:alpha val="0"/>
                      </a:srgbClr>
                    </a:solidFill>
                  </pic:spPr>
                </pic:pic>
              </a:graphicData>
            </a:graphic>
          </wp:anchor>
        </w:drawing>
      </w:r>
      <w:r w:rsidR="00FB3101" w:rsidRPr="00D276CF">
        <w:rPr>
          <w:rFonts w:ascii="Helvetica" w:hAnsi="Helvetica"/>
          <w:szCs w:val="24"/>
        </w:rPr>
        <w:t>@</w:t>
      </w:r>
      <w:proofErr w:type="spellStart"/>
      <w:r w:rsidR="00FB3101" w:rsidRPr="00D276CF">
        <w:rPr>
          <w:rFonts w:ascii="Helvetica" w:hAnsi="Helvetica"/>
          <w:szCs w:val="24"/>
        </w:rPr>
        <w:t>PressTrentino</w:t>
      </w:r>
      <w:proofErr w:type="spellEnd"/>
    </w:p>
    <w:p w:rsidR="00D276CF" w:rsidRDefault="00D276CF" w:rsidP="00D276CF">
      <w:pPr>
        <w:jc w:val="both"/>
        <w:rPr>
          <w:rFonts w:ascii="Helvetica" w:hAnsi="Helvetica"/>
          <w:szCs w:val="24"/>
        </w:rPr>
      </w:pPr>
    </w:p>
    <w:p w:rsidR="00D276CF" w:rsidRDefault="00D276CF" w:rsidP="00D276CF">
      <w:pPr>
        <w:jc w:val="both"/>
        <w:rPr>
          <w:rFonts w:ascii="Helvetica" w:hAnsi="Helvetica"/>
          <w:szCs w:val="24"/>
        </w:rPr>
      </w:pPr>
    </w:p>
    <w:p w:rsidR="00D276CF" w:rsidRPr="00D276CF" w:rsidRDefault="00D276CF" w:rsidP="00D276CF">
      <w:pPr>
        <w:jc w:val="both"/>
        <w:rPr>
          <w:rFonts w:ascii="Helvetica" w:hAnsi="Helvetica"/>
          <w:szCs w:val="24"/>
        </w:rPr>
      </w:pPr>
    </w:p>
    <w:p w:rsidR="00D276CF" w:rsidRPr="008925E9" w:rsidRDefault="00D276CF" w:rsidP="00D276CF">
      <w:pPr>
        <w:pStyle w:val="Rientrocorpodeltesto"/>
        <w:ind w:left="2124" w:right="27"/>
        <w:jc w:val="both"/>
        <w:rPr>
          <w:rFonts w:ascii="Helvetica" w:hAnsi="Helvetica"/>
          <w:b/>
          <w:bCs/>
          <w:sz w:val="16"/>
          <w:szCs w:val="16"/>
        </w:rPr>
      </w:pPr>
      <w:r>
        <w:rPr>
          <w:rFonts w:ascii="Helvetica" w:hAnsi="Helvetica"/>
          <w:noProof/>
          <w:lang w:val="it-IT" w:eastAsia="it-IT"/>
        </w:rPr>
        <w:drawing>
          <wp:anchor distT="0" distB="0" distL="114300" distR="114300" simplePos="0" relativeHeight="251666432" behindDoc="0" locked="0" layoutInCell="1" allowOverlap="1">
            <wp:simplePos x="0" y="0"/>
            <wp:positionH relativeFrom="column">
              <wp:posOffset>-109220</wp:posOffset>
            </wp:positionH>
            <wp:positionV relativeFrom="paragraph">
              <wp:posOffset>24130</wp:posOffset>
            </wp:positionV>
            <wp:extent cx="1323975" cy="304800"/>
            <wp:effectExtent l="19050" t="0" r="9525" b="0"/>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23975" cy="304800"/>
                    </a:xfrm>
                    <a:prstGeom prst="rect">
                      <a:avLst/>
                    </a:prstGeom>
                    <a:solidFill>
                      <a:srgbClr val="FFFFFF">
                        <a:alpha val="0"/>
                      </a:srgbClr>
                    </a:solidFill>
                  </pic:spPr>
                </pic:pic>
              </a:graphicData>
            </a:graphic>
          </wp:anchor>
        </w:drawing>
      </w:r>
      <w:r>
        <w:rPr>
          <w:rFonts w:cs="Arial"/>
          <w:spacing w:val="2"/>
          <w:sz w:val="16"/>
          <w:szCs w:val="16"/>
          <w:lang w:val="en-GB"/>
        </w:rPr>
        <w:t>Once again, the</w:t>
      </w:r>
      <w:r w:rsidRPr="001566B4">
        <w:rPr>
          <w:rFonts w:cs="Arial"/>
          <w:spacing w:val="2"/>
          <w:sz w:val="16"/>
          <w:szCs w:val="16"/>
          <w:lang w:val="en-GB"/>
        </w:rPr>
        <w:t xml:space="preserve"> 201</w:t>
      </w:r>
      <w:r>
        <w:rPr>
          <w:rFonts w:cs="Arial"/>
          <w:spacing w:val="2"/>
          <w:sz w:val="16"/>
          <w:szCs w:val="16"/>
          <w:lang w:val="en-GB"/>
        </w:rPr>
        <w:t>7 edition of the</w:t>
      </w:r>
      <w:r w:rsidRPr="001566B4">
        <w:rPr>
          <w:rFonts w:cs="Arial"/>
          <w:spacing w:val="2"/>
          <w:sz w:val="16"/>
          <w:szCs w:val="16"/>
          <w:lang w:val="en-GB"/>
        </w:rPr>
        <w:t xml:space="preserve"> </w:t>
      </w:r>
      <w:r>
        <w:rPr>
          <w:rFonts w:cs="Arial"/>
          <w:i/>
          <w:iCs/>
          <w:spacing w:val="2"/>
          <w:sz w:val="16"/>
          <w:szCs w:val="16"/>
          <w:lang w:val="en-GB"/>
        </w:rPr>
        <w:t>Sounds of the Dolomites</w:t>
      </w:r>
      <w:r w:rsidRPr="001566B4">
        <w:rPr>
          <w:rFonts w:cs="Arial"/>
          <w:spacing w:val="2"/>
          <w:sz w:val="16"/>
          <w:szCs w:val="16"/>
          <w:lang w:val="en-GB"/>
        </w:rPr>
        <w:t xml:space="preserve"> </w:t>
      </w:r>
      <w:r>
        <w:rPr>
          <w:rFonts w:cs="Arial"/>
          <w:spacing w:val="2"/>
          <w:sz w:val="16"/>
          <w:szCs w:val="16"/>
          <w:lang w:val="en-GB"/>
        </w:rPr>
        <w:t xml:space="preserve">Festival will be sponsored by </w:t>
      </w:r>
      <w:r w:rsidRPr="001566B4">
        <w:rPr>
          <w:rFonts w:cs="Arial"/>
          <w:spacing w:val="2"/>
          <w:sz w:val="16"/>
          <w:szCs w:val="16"/>
          <w:lang w:val="en-GB"/>
        </w:rPr>
        <w:t xml:space="preserve">Montura. </w:t>
      </w:r>
      <w:r>
        <w:rPr>
          <w:rFonts w:cs="Arial"/>
          <w:spacing w:val="2"/>
          <w:sz w:val="16"/>
          <w:szCs w:val="16"/>
          <w:lang w:val="en-GB"/>
        </w:rPr>
        <w:t xml:space="preserve">The affinity between the Festival and the sportswear brand springs from the common aim to search for new spaces and forms of expression, which, like in the </w:t>
      </w:r>
      <w:r w:rsidRPr="001566B4">
        <w:rPr>
          <w:rFonts w:cs="Arial"/>
          <w:spacing w:val="2"/>
          <w:sz w:val="16"/>
          <w:szCs w:val="16"/>
          <w:lang w:val="en-GB"/>
        </w:rPr>
        <w:t>Montura Editing</w:t>
      </w:r>
      <w:r>
        <w:rPr>
          <w:rFonts w:cs="Arial"/>
          <w:spacing w:val="2"/>
          <w:sz w:val="16"/>
          <w:szCs w:val="16"/>
          <w:lang w:val="en-GB"/>
        </w:rPr>
        <w:t xml:space="preserve"> projects</w:t>
      </w:r>
      <w:r w:rsidRPr="001566B4">
        <w:rPr>
          <w:rFonts w:cs="Arial"/>
          <w:spacing w:val="2"/>
          <w:sz w:val="16"/>
          <w:szCs w:val="16"/>
          <w:lang w:val="en-GB"/>
        </w:rPr>
        <w:t xml:space="preserve">, </w:t>
      </w:r>
      <w:r>
        <w:rPr>
          <w:rFonts w:cs="Arial"/>
          <w:spacing w:val="2"/>
          <w:sz w:val="16"/>
          <w:szCs w:val="16"/>
          <w:lang w:val="en-GB"/>
        </w:rPr>
        <w:t>feature moments of confrontation and complicity on different levels of communication. A friendship springing from the experience of a common path towards art and the mountains.</w:t>
      </w:r>
    </w:p>
    <w:p w:rsidR="00D276CF" w:rsidRPr="00D276CF" w:rsidRDefault="00D276CF" w:rsidP="00D276CF">
      <w:pPr>
        <w:rPr>
          <w:rFonts w:ascii="Helvetica" w:hAnsi="Helvetica"/>
          <w:i/>
          <w:iCs/>
          <w:color w:val="2F2F2F"/>
          <w:sz w:val="16"/>
          <w:szCs w:val="16"/>
          <w:lang/>
        </w:rPr>
      </w:pPr>
    </w:p>
    <w:p w:rsidR="00D276CF" w:rsidRPr="00D276CF" w:rsidRDefault="00D276CF" w:rsidP="00D276CF">
      <w:pPr>
        <w:pStyle w:val="Rientrocorpodeltesto"/>
        <w:spacing w:after="0"/>
        <w:ind w:left="0"/>
        <w:rPr>
          <w:rFonts w:ascii="Helvetica" w:hAnsi="Helvetica" w:cs="Arial"/>
        </w:rPr>
      </w:pPr>
      <w:r>
        <w:rPr>
          <w:rFonts w:ascii="Helvetica" w:hAnsi="Helvetica"/>
          <w:noProof/>
          <w:lang w:val="it-IT" w:eastAsia="it-IT"/>
        </w:rPr>
        <w:drawing>
          <wp:anchor distT="0" distB="0" distL="114300" distR="114300" simplePos="0" relativeHeight="251667456" behindDoc="1" locked="0" layoutInCell="1" allowOverlap="1">
            <wp:simplePos x="0" y="0"/>
            <wp:positionH relativeFrom="column">
              <wp:posOffset>-109220</wp:posOffset>
            </wp:positionH>
            <wp:positionV relativeFrom="paragraph">
              <wp:posOffset>74295</wp:posOffset>
            </wp:positionV>
            <wp:extent cx="1333500" cy="1000125"/>
            <wp:effectExtent l="19050" t="0" r="0" b="0"/>
            <wp:wrapTight wrapText="bothSides">
              <wp:wrapPolygon edited="0">
                <wp:start x="-309" y="0"/>
                <wp:lineTo x="-309" y="21394"/>
                <wp:lineTo x="21600" y="21394"/>
                <wp:lineTo x="21600" y="0"/>
                <wp:lineTo x="-309" y="0"/>
              </wp:wrapPolygon>
            </wp:wrapTight>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srcRect l="33125" t="31836" r="33125" b="36328"/>
                    <a:stretch>
                      <a:fillRect/>
                    </a:stretch>
                  </pic:blipFill>
                  <pic:spPr bwMode="auto">
                    <a:xfrm>
                      <a:off x="0" y="0"/>
                      <a:ext cx="1333500" cy="1000125"/>
                    </a:xfrm>
                    <a:prstGeom prst="rect">
                      <a:avLst/>
                    </a:prstGeom>
                    <a:noFill/>
                  </pic:spPr>
                </pic:pic>
              </a:graphicData>
            </a:graphic>
          </wp:anchor>
        </w:drawing>
      </w:r>
      <w:r>
        <w:rPr>
          <w:rFonts w:cs="Arial"/>
          <w:i/>
          <w:iCs/>
          <w:sz w:val="16"/>
          <w:szCs w:val="16"/>
          <w:lang w:val="en-GB"/>
        </w:rPr>
        <w:t>Sounds of the Dolomites</w:t>
      </w:r>
      <w:r>
        <w:rPr>
          <w:rFonts w:cs="Arial"/>
          <w:sz w:val="16"/>
          <w:szCs w:val="16"/>
          <w:lang w:val="en-GB"/>
        </w:rPr>
        <w:t xml:space="preserve"> and</w:t>
      </w:r>
      <w:r w:rsidRPr="001566B4">
        <w:rPr>
          <w:rFonts w:cs="Arial"/>
          <w:sz w:val="16"/>
          <w:szCs w:val="16"/>
          <w:lang w:val="en-GB"/>
        </w:rPr>
        <w:t xml:space="preserve"> </w:t>
      </w:r>
      <w:proofErr w:type="spellStart"/>
      <w:r w:rsidRPr="001566B4">
        <w:rPr>
          <w:rFonts w:cs="Arial"/>
          <w:i/>
          <w:iCs/>
          <w:sz w:val="16"/>
          <w:szCs w:val="16"/>
          <w:lang w:val="en-GB"/>
        </w:rPr>
        <w:t>Marzadro</w:t>
      </w:r>
      <w:proofErr w:type="spellEnd"/>
      <w:r w:rsidRPr="001566B4">
        <w:rPr>
          <w:rFonts w:cs="Arial"/>
          <w:i/>
          <w:iCs/>
          <w:sz w:val="16"/>
          <w:szCs w:val="16"/>
          <w:lang w:val="en-GB"/>
        </w:rPr>
        <w:t xml:space="preserve"> </w:t>
      </w:r>
      <w:r>
        <w:rPr>
          <w:rFonts w:cs="Arial"/>
          <w:sz w:val="16"/>
          <w:szCs w:val="16"/>
          <w:lang w:val="en-GB"/>
        </w:rPr>
        <w:t>walk together</w:t>
      </w:r>
      <w:r w:rsidRPr="001566B4">
        <w:rPr>
          <w:rFonts w:cs="Arial"/>
          <w:sz w:val="16"/>
          <w:szCs w:val="16"/>
          <w:lang w:val="en-GB"/>
        </w:rPr>
        <w:t xml:space="preserve">. </w:t>
      </w:r>
      <w:r w:rsidRPr="001566B4">
        <w:rPr>
          <w:rFonts w:cs="Arial"/>
          <w:sz w:val="16"/>
          <w:szCs w:val="16"/>
          <w:lang w:val="en-GB"/>
        </w:rPr>
        <w:br/>
      </w:r>
      <w:r>
        <w:rPr>
          <w:rFonts w:cs="Arial"/>
          <w:sz w:val="16"/>
          <w:szCs w:val="16"/>
          <w:lang w:val="en-GB"/>
        </w:rPr>
        <w:t xml:space="preserve">Between nature and culture, tradition and innovation, along a path of passion and commitment rooted in the past, which allows us today to present Trentino through two testimonials of excellence: our mountain values and grappa as a </w:t>
      </w:r>
      <w:proofErr w:type="spellStart"/>
      <w:r>
        <w:rPr>
          <w:rFonts w:cs="Arial"/>
          <w:sz w:val="16"/>
          <w:szCs w:val="16"/>
          <w:lang w:val="en-GB"/>
        </w:rPr>
        <w:t>distillated</w:t>
      </w:r>
      <w:proofErr w:type="spellEnd"/>
      <w:r>
        <w:rPr>
          <w:rFonts w:cs="Arial"/>
          <w:sz w:val="16"/>
          <w:szCs w:val="16"/>
          <w:lang w:val="en-GB"/>
        </w:rPr>
        <w:t xml:space="preserve"> essence of our region’s identity</w:t>
      </w:r>
      <w:bookmarkStart w:id="0" w:name="_GoBack"/>
      <w:bookmarkEnd w:id="0"/>
      <w:r w:rsidRPr="001566B4">
        <w:rPr>
          <w:rFonts w:cs="Arial"/>
          <w:sz w:val="16"/>
          <w:szCs w:val="16"/>
          <w:lang w:val="en-GB"/>
        </w:rPr>
        <w:t>.</w:t>
      </w:r>
    </w:p>
    <w:p w:rsidR="009E0ACF" w:rsidRDefault="00D276CF" w:rsidP="00D276CF">
      <w:pPr>
        <w:pStyle w:val="Rientrocorpodeltesto"/>
        <w:ind w:right="27"/>
        <w:jc w:val="both"/>
        <w:rPr>
          <w:i/>
        </w:rPr>
      </w:pPr>
      <w:r>
        <w:rPr>
          <w:noProof/>
          <w:lang w:val="it-IT" w:eastAsia="it-IT"/>
        </w:rPr>
        <w:drawing>
          <wp:anchor distT="0" distB="0" distL="114300" distR="114300" simplePos="0" relativeHeight="251662336" behindDoc="0" locked="0" layoutInCell="1" allowOverlap="1">
            <wp:simplePos x="0" y="0"/>
            <wp:positionH relativeFrom="column">
              <wp:posOffset>466725</wp:posOffset>
            </wp:positionH>
            <wp:positionV relativeFrom="paragraph">
              <wp:posOffset>7856220</wp:posOffset>
            </wp:positionV>
            <wp:extent cx="1323975" cy="304800"/>
            <wp:effectExtent l="19050" t="0" r="9525"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23975" cy="304800"/>
                    </a:xfrm>
                    <a:prstGeom prst="rect">
                      <a:avLst/>
                    </a:prstGeom>
                    <a:solidFill>
                      <a:srgbClr val="FFFFFF">
                        <a:alpha val="0"/>
                      </a:srgbClr>
                    </a:solidFill>
                  </pic:spPr>
                </pic:pic>
              </a:graphicData>
            </a:graphic>
          </wp:anchor>
        </w:drawing>
      </w:r>
      <w:r>
        <w:rPr>
          <w:noProof/>
          <w:lang w:val="it-IT" w:eastAsia="it-IT"/>
        </w:rPr>
        <w:drawing>
          <wp:anchor distT="0" distB="0" distL="114300" distR="114300" simplePos="0" relativeHeight="251661312" behindDoc="0" locked="0" layoutInCell="1" allowOverlap="1">
            <wp:simplePos x="0" y="0"/>
            <wp:positionH relativeFrom="column">
              <wp:posOffset>466725</wp:posOffset>
            </wp:positionH>
            <wp:positionV relativeFrom="paragraph">
              <wp:posOffset>7856220</wp:posOffset>
            </wp:positionV>
            <wp:extent cx="1323975" cy="304800"/>
            <wp:effectExtent l="19050" t="0" r="952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3975" cy="304800"/>
                    </a:xfrm>
                    <a:prstGeom prst="rect">
                      <a:avLst/>
                    </a:prstGeom>
                    <a:solidFill>
                      <a:srgbClr val="FFFFFF">
                        <a:alpha val="0"/>
                      </a:srgbClr>
                    </a:solidFill>
                  </pic:spPr>
                </pic:pic>
              </a:graphicData>
            </a:graphic>
          </wp:anchor>
        </w:drawing>
      </w:r>
      <w:r w:rsidRPr="001566B4">
        <w:rPr>
          <w:rFonts w:cs="Arial"/>
          <w:noProof/>
          <w:lang w:val="it-IT" w:eastAsia="it-IT"/>
        </w:rPr>
        <w:drawing>
          <wp:anchor distT="0" distB="0" distL="114300" distR="114300" simplePos="0" relativeHeight="251663360" behindDoc="0" locked="0" layoutInCell="1" allowOverlap="1">
            <wp:simplePos x="0" y="0"/>
            <wp:positionH relativeFrom="column">
              <wp:posOffset>-109220</wp:posOffset>
            </wp:positionH>
            <wp:positionV relativeFrom="paragraph">
              <wp:posOffset>100330</wp:posOffset>
            </wp:positionV>
            <wp:extent cx="1323975" cy="304800"/>
            <wp:effectExtent l="0" t="0" r="0"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alphaModFix amt="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304800"/>
                    </a:xfrm>
                    <a:prstGeom prst="rect">
                      <a:avLst/>
                    </a:prstGeom>
                    <a:solidFill>
                      <a:srgbClr val="FFFFFF">
                        <a:alpha val="0"/>
                      </a:srgbClr>
                    </a:solidFill>
                  </pic:spPr>
                </pic:pic>
              </a:graphicData>
            </a:graphic>
          </wp:anchor>
        </w:drawing>
      </w:r>
    </w:p>
    <w:p w:rsidR="0056078F" w:rsidRPr="00D276CF" w:rsidRDefault="0056078F">
      <w:pPr>
        <w:rPr>
          <w:i/>
          <w:lang w:val="en-US"/>
        </w:rPr>
      </w:pPr>
    </w:p>
    <w:p w:rsidR="0056078F" w:rsidRDefault="0056078F">
      <w:pPr>
        <w:rPr>
          <w:i/>
          <w:lang w:val="en-US"/>
        </w:rPr>
      </w:pPr>
    </w:p>
    <w:p w:rsidR="00D276CF" w:rsidRPr="00D276CF" w:rsidRDefault="00D276CF">
      <w:pPr>
        <w:rPr>
          <w:i/>
          <w:lang w:val="en-US"/>
        </w:rPr>
      </w:pPr>
    </w:p>
    <w:p w:rsidR="0056078F" w:rsidRPr="0056078F" w:rsidRDefault="0056078F">
      <w:r w:rsidRPr="0056078F">
        <w:rPr>
          <w:noProof/>
          <w:lang w:val="it-IT" w:eastAsia="it-IT"/>
        </w:rPr>
        <w:drawing>
          <wp:inline distT="0" distB="0" distL="0" distR="0">
            <wp:extent cx="5486400" cy="992378"/>
            <wp:effectExtent l="19050" t="0" r="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86400" cy="992378"/>
                    </a:xfrm>
                    <a:prstGeom prst="rect">
                      <a:avLst/>
                    </a:prstGeom>
                    <a:noFill/>
                    <a:ln w="9525">
                      <a:noFill/>
                      <a:miter lim="800000"/>
                      <a:headEnd/>
                      <a:tailEnd/>
                    </a:ln>
                  </pic:spPr>
                </pic:pic>
              </a:graphicData>
            </a:graphic>
          </wp:inline>
        </w:drawing>
      </w:r>
    </w:p>
    <w:sectPr w:rsidR="0056078F" w:rsidRPr="0056078F" w:rsidSect="00523865">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01" w:rsidRDefault="00FB3101" w:rsidP="00FB3101">
      <w:r>
        <w:separator/>
      </w:r>
    </w:p>
  </w:endnote>
  <w:endnote w:type="continuationSeparator" w:id="0">
    <w:p w:rsidR="00FB3101" w:rsidRDefault="00FB3101" w:rsidP="00FB31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6E" w:rsidRDefault="0060296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29C" w:rsidRDefault="00AE629C">
    <w:pPr>
      <w:pStyle w:val="Pidipagina"/>
    </w:pPr>
  </w:p>
  <w:p w:rsidR="00FB3101" w:rsidRDefault="00FB3101">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6E" w:rsidRDefault="0060296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01" w:rsidRDefault="00FB3101" w:rsidP="00FB3101">
      <w:r>
        <w:separator/>
      </w:r>
    </w:p>
  </w:footnote>
  <w:footnote w:type="continuationSeparator" w:id="0">
    <w:p w:rsidR="00FB3101" w:rsidRDefault="00FB3101" w:rsidP="00FB31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6E" w:rsidRDefault="0060296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36" w:rsidRDefault="00D57B36" w:rsidP="00D57B36">
    <w:pPr>
      <w:pStyle w:val="Intestazione"/>
      <w:jc w:val="center"/>
    </w:pPr>
    <w:r w:rsidRPr="00D57B36">
      <w:rPr>
        <w:noProof/>
        <w:lang w:val="it-IT" w:eastAsia="it-IT"/>
      </w:rPr>
      <w:drawing>
        <wp:inline distT="0" distB="0" distL="0" distR="0">
          <wp:extent cx="1369489" cy="596900"/>
          <wp:effectExtent l="19050" t="0" r="2111" b="0"/>
          <wp:docPr id="5"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382003" cy="602355"/>
                  </a:xfrm>
                  <a:prstGeom prst="rect">
                    <a:avLst/>
                  </a:prstGeom>
                  <a:noFill/>
                  <a:ln w="9525">
                    <a:noFill/>
                    <a:miter lim="800000"/>
                    <a:headEnd/>
                    <a:tailEnd/>
                  </a:ln>
                </pic:spPr>
              </pic:pic>
            </a:graphicData>
          </a:graphic>
        </wp:inline>
      </w:drawing>
    </w:r>
  </w:p>
  <w:p w:rsidR="00EB01D6" w:rsidRDefault="00EB01D6" w:rsidP="00D57B36">
    <w:pPr>
      <w:pStyle w:val="Intestazione"/>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96E" w:rsidRDefault="0060296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8" type="#_x0000_t75" alt="Twitter_logo_blue" style="width:12.9pt;height:10.2pt;visibility:visible;mso-wrap-style:square" o:bullet="t">
        <v:imagedata r:id="rId1" o:title="Twitter_logo_blue"/>
      </v:shape>
    </w:pict>
  </w:numPicBullet>
  <w:abstractNum w:abstractNumId="0">
    <w:nsid w:val="2DAA7EF7"/>
    <w:multiLevelType w:val="hybridMultilevel"/>
    <w:tmpl w:val="58F293D6"/>
    <w:lvl w:ilvl="0" w:tplc="1B0865AE">
      <w:start w:val="1"/>
      <w:numFmt w:val="bullet"/>
      <w:lvlText w:val=""/>
      <w:lvlPicBulletId w:val="0"/>
      <w:lvlJc w:val="left"/>
      <w:pPr>
        <w:tabs>
          <w:tab w:val="num" w:pos="720"/>
        </w:tabs>
        <w:ind w:left="720" w:hanging="360"/>
      </w:pPr>
      <w:rPr>
        <w:rFonts w:ascii="Symbol" w:hAnsi="Symbol" w:hint="default"/>
      </w:rPr>
    </w:lvl>
    <w:lvl w:ilvl="1" w:tplc="3D9C0724" w:tentative="1">
      <w:start w:val="1"/>
      <w:numFmt w:val="bullet"/>
      <w:lvlText w:val=""/>
      <w:lvlJc w:val="left"/>
      <w:pPr>
        <w:tabs>
          <w:tab w:val="num" w:pos="1440"/>
        </w:tabs>
        <w:ind w:left="1440" w:hanging="360"/>
      </w:pPr>
      <w:rPr>
        <w:rFonts w:ascii="Symbol" w:hAnsi="Symbol" w:hint="default"/>
      </w:rPr>
    </w:lvl>
    <w:lvl w:ilvl="2" w:tplc="6BE47F68" w:tentative="1">
      <w:start w:val="1"/>
      <w:numFmt w:val="bullet"/>
      <w:lvlText w:val=""/>
      <w:lvlJc w:val="left"/>
      <w:pPr>
        <w:tabs>
          <w:tab w:val="num" w:pos="2160"/>
        </w:tabs>
        <w:ind w:left="2160" w:hanging="360"/>
      </w:pPr>
      <w:rPr>
        <w:rFonts w:ascii="Symbol" w:hAnsi="Symbol" w:hint="default"/>
      </w:rPr>
    </w:lvl>
    <w:lvl w:ilvl="3" w:tplc="15861490" w:tentative="1">
      <w:start w:val="1"/>
      <w:numFmt w:val="bullet"/>
      <w:lvlText w:val=""/>
      <w:lvlJc w:val="left"/>
      <w:pPr>
        <w:tabs>
          <w:tab w:val="num" w:pos="2880"/>
        </w:tabs>
        <w:ind w:left="2880" w:hanging="360"/>
      </w:pPr>
      <w:rPr>
        <w:rFonts w:ascii="Symbol" w:hAnsi="Symbol" w:hint="default"/>
      </w:rPr>
    </w:lvl>
    <w:lvl w:ilvl="4" w:tplc="5EC67054" w:tentative="1">
      <w:start w:val="1"/>
      <w:numFmt w:val="bullet"/>
      <w:lvlText w:val=""/>
      <w:lvlJc w:val="left"/>
      <w:pPr>
        <w:tabs>
          <w:tab w:val="num" w:pos="3600"/>
        </w:tabs>
        <w:ind w:left="3600" w:hanging="360"/>
      </w:pPr>
      <w:rPr>
        <w:rFonts w:ascii="Symbol" w:hAnsi="Symbol" w:hint="default"/>
      </w:rPr>
    </w:lvl>
    <w:lvl w:ilvl="5" w:tplc="A718F614" w:tentative="1">
      <w:start w:val="1"/>
      <w:numFmt w:val="bullet"/>
      <w:lvlText w:val=""/>
      <w:lvlJc w:val="left"/>
      <w:pPr>
        <w:tabs>
          <w:tab w:val="num" w:pos="4320"/>
        </w:tabs>
        <w:ind w:left="4320" w:hanging="360"/>
      </w:pPr>
      <w:rPr>
        <w:rFonts w:ascii="Symbol" w:hAnsi="Symbol" w:hint="default"/>
      </w:rPr>
    </w:lvl>
    <w:lvl w:ilvl="6" w:tplc="EFE24CF0" w:tentative="1">
      <w:start w:val="1"/>
      <w:numFmt w:val="bullet"/>
      <w:lvlText w:val=""/>
      <w:lvlJc w:val="left"/>
      <w:pPr>
        <w:tabs>
          <w:tab w:val="num" w:pos="5040"/>
        </w:tabs>
        <w:ind w:left="5040" w:hanging="360"/>
      </w:pPr>
      <w:rPr>
        <w:rFonts w:ascii="Symbol" w:hAnsi="Symbol" w:hint="default"/>
      </w:rPr>
    </w:lvl>
    <w:lvl w:ilvl="7" w:tplc="ECC85670" w:tentative="1">
      <w:start w:val="1"/>
      <w:numFmt w:val="bullet"/>
      <w:lvlText w:val=""/>
      <w:lvlJc w:val="left"/>
      <w:pPr>
        <w:tabs>
          <w:tab w:val="num" w:pos="5760"/>
        </w:tabs>
        <w:ind w:left="5760" w:hanging="360"/>
      </w:pPr>
      <w:rPr>
        <w:rFonts w:ascii="Symbol" w:hAnsi="Symbol" w:hint="default"/>
      </w:rPr>
    </w:lvl>
    <w:lvl w:ilvl="8" w:tplc="890637F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0000"/>
  <w:defaultTabStop w:val="720"/>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B313B1"/>
    <w:rsid w:val="001B4CC9"/>
    <w:rsid w:val="00211D41"/>
    <w:rsid w:val="002616F6"/>
    <w:rsid w:val="00415A55"/>
    <w:rsid w:val="00444BF2"/>
    <w:rsid w:val="004A6C86"/>
    <w:rsid w:val="00523865"/>
    <w:rsid w:val="0056078F"/>
    <w:rsid w:val="0060296E"/>
    <w:rsid w:val="00634C49"/>
    <w:rsid w:val="006D79D5"/>
    <w:rsid w:val="00736D62"/>
    <w:rsid w:val="007A69D2"/>
    <w:rsid w:val="0083178E"/>
    <w:rsid w:val="00890A53"/>
    <w:rsid w:val="00960922"/>
    <w:rsid w:val="009B3DF3"/>
    <w:rsid w:val="009E0ACF"/>
    <w:rsid w:val="00AE629C"/>
    <w:rsid w:val="00B313B1"/>
    <w:rsid w:val="00BE7BF6"/>
    <w:rsid w:val="00D276CF"/>
    <w:rsid w:val="00D57B36"/>
    <w:rsid w:val="00EB01D6"/>
    <w:rsid w:val="00FB310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13B1"/>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B3101"/>
    <w:rPr>
      <w:color w:val="0000FF" w:themeColor="hyperlink"/>
      <w:u w:val="single"/>
    </w:rPr>
  </w:style>
  <w:style w:type="paragraph" w:styleId="Pidipagina">
    <w:name w:val="footer"/>
    <w:basedOn w:val="Normale"/>
    <w:link w:val="PidipaginaCarattere"/>
    <w:rsid w:val="00FB3101"/>
    <w:pPr>
      <w:tabs>
        <w:tab w:val="center" w:pos="4819"/>
        <w:tab w:val="right" w:pos="9638"/>
      </w:tabs>
    </w:pPr>
    <w:rPr>
      <w:rFonts w:ascii="Arial" w:hAnsi="Arial"/>
      <w:lang w:val="it-IT" w:eastAsia="it-IT"/>
    </w:rPr>
  </w:style>
  <w:style w:type="character" w:customStyle="1" w:styleId="PidipaginaCarattere">
    <w:name w:val="Piè di pagina Carattere"/>
    <w:basedOn w:val="Carpredefinitoparagrafo"/>
    <w:link w:val="Pidipagina"/>
    <w:rsid w:val="00FB3101"/>
    <w:rPr>
      <w:rFonts w:ascii="Arial" w:hAnsi="Arial"/>
      <w:sz w:val="24"/>
      <w:lang w:val="it-IT" w:eastAsia="it-IT"/>
    </w:rPr>
  </w:style>
  <w:style w:type="paragraph" w:styleId="Intestazione">
    <w:name w:val="header"/>
    <w:basedOn w:val="Normale"/>
    <w:link w:val="IntestazioneCarattere"/>
    <w:uiPriority w:val="99"/>
    <w:semiHidden/>
    <w:unhideWhenUsed/>
    <w:rsid w:val="00FB3101"/>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B3101"/>
    <w:rPr>
      <w:sz w:val="24"/>
    </w:rPr>
  </w:style>
  <w:style w:type="paragraph" w:styleId="Testofumetto">
    <w:name w:val="Balloon Text"/>
    <w:basedOn w:val="Normale"/>
    <w:link w:val="TestofumettoCarattere"/>
    <w:uiPriority w:val="99"/>
    <w:semiHidden/>
    <w:unhideWhenUsed/>
    <w:rsid w:val="00D57B3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7B36"/>
    <w:rPr>
      <w:rFonts w:ascii="Tahoma" w:hAnsi="Tahoma" w:cs="Tahoma"/>
      <w:sz w:val="16"/>
      <w:szCs w:val="16"/>
    </w:rPr>
  </w:style>
  <w:style w:type="character" w:customStyle="1" w:styleId="apple-converted-space">
    <w:name w:val="apple-converted-space"/>
    <w:basedOn w:val="Carpredefinitoparagrafo"/>
    <w:uiPriority w:val="99"/>
    <w:rsid w:val="009E0ACF"/>
    <w:rPr>
      <w:rFonts w:cs="Times New Roman"/>
    </w:rPr>
  </w:style>
  <w:style w:type="paragraph" w:customStyle="1" w:styleId="Paragrafoelenco1">
    <w:name w:val="Paragrafo elenco1"/>
    <w:basedOn w:val="Normale"/>
    <w:uiPriority w:val="99"/>
    <w:rsid w:val="009E0ACF"/>
    <w:pPr>
      <w:spacing w:after="160" w:line="259" w:lineRule="auto"/>
      <w:ind w:left="720"/>
      <w:contextualSpacing/>
    </w:pPr>
    <w:rPr>
      <w:rFonts w:ascii="Calibri" w:hAnsi="Calibri"/>
      <w:sz w:val="22"/>
      <w:szCs w:val="22"/>
      <w:lang w:val="it-IT"/>
    </w:rPr>
  </w:style>
  <w:style w:type="paragraph" w:styleId="Rientrocorpodeltesto">
    <w:name w:val="Body Text Indent"/>
    <w:basedOn w:val="Normale"/>
    <w:link w:val="RientrocorpodeltestoCarattere"/>
    <w:uiPriority w:val="99"/>
    <w:unhideWhenUsed/>
    <w:rsid w:val="00D276CF"/>
    <w:pPr>
      <w:spacing w:after="120"/>
      <w:ind w:left="283"/>
    </w:pPr>
    <w:rPr>
      <w:rFonts w:ascii="Arial" w:eastAsia="Calibri" w:hAnsi="Arial"/>
      <w:szCs w:val="24"/>
      <w:lang/>
    </w:rPr>
  </w:style>
  <w:style w:type="character" w:customStyle="1" w:styleId="RientrocorpodeltestoCarattere">
    <w:name w:val="Rientro corpo del testo Carattere"/>
    <w:basedOn w:val="Carpredefinitoparagrafo"/>
    <w:link w:val="Rientrocorpodeltesto"/>
    <w:uiPriority w:val="99"/>
    <w:rsid w:val="00D276CF"/>
    <w:rPr>
      <w:rFonts w:ascii="Arial" w:eastAsia="Calibri" w:hAnsi="Arial"/>
      <w:sz w:val="24"/>
      <w:szCs w:val="24"/>
      <w:lang/>
    </w:rPr>
  </w:style>
  <w:style w:type="paragraph" w:styleId="Paragrafoelenco">
    <w:name w:val="List Paragraph"/>
    <w:basedOn w:val="Normale"/>
    <w:uiPriority w:val="34"/>
    <w:qFormat/>
    <w:rsid w:val="00D276CF"/>
    <w:pPr>
      <w:ind w:left="720"/>
      <w:contextualSpacing/>
    </w:p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E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isittrentino.info/en/booking/all-accommodation"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1046</Words>
  <Characters>5964</Characters>
  <Application>Microsoft Office Word</Application>
  <DocSecurity>0</DocSecurity>
  <Lines>49</Lines>
  <Paragraphs>13</Paragraphs>
  <ScaleCrop>false</ScaleCrop>
  <Company/>
  <LinksUpToDate>false</LinksUpToDate>
  <CharactersWithSpaces>6997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RELAX, YOU’RE ON THE SUNNY SIDE OF THE ALPS</dc:title>
  <dc:creator>Sean Newsom</dc:creator>
  <cp:lastModifiedBy>Vinco Katia</cp:lastModifiedBy>
  <cp:revision>4</cp:revision>
  <dcterms:created xsi:type="dcterms:W3CDTF">2017-03-22T08:12:00Z</dcterms:created>
  <dcterms:modified xsi:type="dcterms:W3CDTF">2017-03-27T14:16:00Z</dcterms:modified>
</cp:coreProperties>
</file>