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2BDA" w:rsidRPr="001C72EF" w:rsidRDefault="00C82BDA" w:rsidP="008F54C5">
      <w:pPr>
        <w:rPr>
          <w:rFonts w:eastAsiaTheme="minorHAnsi"/>
          <w:b/>
          <w:sz w:val="28"/>
          <w:szCs w:val="24"/>
          <w:lang w:eastAsia="en-US"/>
        </w:rPr>
      </w:pPr>
      <w:r w:rsidRPr="001C72EF">
        <w:rPr>
          <w:rFonts w:eastAsiaTheme="minorHAnsi"/>
          <w:b/>
          <w:sz w:val="28"/>
          <w:szCs w:val="24"/>
          <w:lang w:eastAsia="en-US"/>
        </w:rPr>
        <w:t>Entrano a</w:t>
      </w:r>
      <w:r w:rsidR="00EB0E38" w:rsidRPr="001C72EF">
        <w:rPr>
          <w:rFonts w:eastAsiaTheme="minorHAnsi"/>
          <w:b/>
          <w:sz w:val="28"/>
          <w:szCs w:val="24"/>
          <w:lang w:eastAsia="en-US"/>
        </w:rPr>
        <w:t xml:space="preserve">sparago, birra, </w:t>
      </w:r>
      <w:r w:rsidRPr="001C72EF">
        <w:rPr>
          <w:rFonts w:eastAsiaTheme="minorHAnsi"/>
          <w:b/>
          <w:sz w:val="28"/>
          <w:szCs w:val="24"/>
          <w:lang w:eastAsia="en-US"/>
        </w:rPr>
        <w:t>carne</w:t>
      </w:r>
      <w:r w:rsidR="001C72EF" w:rsidRPr="001C72EF">
        <w:rPr>
          <w:rFonts w:eastAsiaTheme="minorHAnsi"/>
          <w:b/>
          <w:sz w:val="28"/>
          <w:szCs w:val="24"/>
          <w:lang w:eastAsia="en-US"/>
        </w:rPr>
        <w:t xml:space="preserve">, </w:t>
      </w:r>
      <w:r w:rsidR="00EB0E38" w:rsidRPr="001C72EF">
        <w:rPr>
          <w:rFonts w:eastAsiaTheme="minorHAnsi"/>
          <w:b/>
          <w:sz w:val="28"/>
          <w:szCs w:val="24"/>
          <w:lang w:eastAsia="en-US"/>
        </w:rPr>
        <w:t>pancetta</w:t>
      </w:r>
      <w:r w:rsidR="001C72EF" w:rsidRPr="001C72EF">
        <w:rPr>
          <w:rFonts w:eastAsiaTheme="minorHAnsi"/>
          <w:b/>
          <w:sz w:val="28"/>
          <w:szCs w:val="24"/>
          <w:lang w:eastAsia="en-US"/>
        </w:rPr>
        <w:t xml:space="preserve"> </w:t>
      </w:r>
      <w:r w:rsidRPr="001C72EF">
        <w:rPr>
          <w:rFonts w:eastAsiaTheme="minorHAnsi"/>
          <w:b/>
          <w:sz w:val="28"/>
          <w:szCs w:val="24"/>
          <w:lang w:eastAsia="en-US"/>
        </w:rPr>
        <w:t xml:space="preserve">e </w:t>
      </w:r>
      <w:proofErr w:type="spellStart"/>
      <w:r w:rsidRPr="001C72EF">
        <w:rPr>
          <w:rFonts w:eastAsiaTheme="minorHAnsi"/>
          <w:b/>
          <w:sz w:val="28"/>
          <w:szCs w:val="24"/>
          <w:lang w:eastAsia="en-US"/>
        </w:rPr>
        <w:t>mortandela</w:t>
      </w:r>
      <w:proofErr w:type="spellEnd"/>
      <w:r w:rsidRPr="001C72EF">
        <w:rPr>
          <w:rFonts w:eastAsiaTheme="minorHAnsi"/>
          <w:b/>
          <w:sz w:val="28"/>
          <w:szCs w:val="24"/>
          <w:lang w:eastAsia="en-US"/>
        </w:rPr>
        <w:t xml:space="preserve"> </w:t>
      </w:r>
    </w:p>
    <w:p w:rsidR="002423BF" w:rsidRDefault="002423BF" w:rsidP="008F54C5">
      <w:pPr>
        <w:rPr>
          <w:rFonts w:eastAsiaTheme="minorHAnsi"/>
          <w:b/>
          <w:sz w:val="32"/>
        </w:rPr>
      </w:pPr>
      <w:r w:rsidRPr="00EB0E38">
        <w:rPr>
          <w:rFonts w:eastAsiaTheme="minorHAnsi"/>
          <w:b/>
          <w:sz w:val="32"/>
        </w:rPr>
        <w:t>MARCHIO QUALITÀ TRENTINO</w:t>
      </w:r>
      <w:r w:rsidR="00EB0E38">
        <w:rPr>
          <w:rFonts w:eastAsiaTheme="minorHAnsi"/>
          <w:b/>
          <w:sz w:val="32"/>
        </w:rPr>
        <w:t>, IL PANIERE SI AMPLIA</w:t>
      </w:r>
      <w:r w:rsidRPr="00EB0E38">
        <w:rPr>
          <w:rFonts w:eastAsiaTheme="minorHAnsi"/>
          <w:b/>
          <w:sz w:val="32"/>
        </w:rPr>
        <w:t xml:space="preserve"> </w:t>
      </w:r>
    </w:p>
    <w:p w:rsidR="00EB0E38" w:rsidRPr="00EB0E38" w:rsidRDefault="00EB0E38" w:rsidP="008F54C5">
      <w:pPr>
        <w:rPr>
          <w:rFonts w:eastAsiaTheme="minorHAnsi"/>
          <w:b/>
          <w:sz w:val="32"/>
        </w:rPr>
      </w:pPr>
    </w:p>
    <w:p w:rsidR="00EB0E38" w:rsidRPr="002968FA" w:rsidRDefault="00AA4F9A" w:rsidP="00320F18">
      <w:pPr>
        <w:spacing w:line="276" w:lineRule="auto"/>
        <w:jc w:val="both"/>
        <w:rPr>
          <w:rFonts w:eastAsiaTheme="minorHAnsi"/>
          <w:b/>
        </w:rPr>
      </w:pPr>
      <w:r w:rsidRPr="002968FA">
        <w:rPr>
          <w:rFonts w:eastAsiaTheme="minorHAnsi"/>
          <w:b/>
        </w:rPr>
        <w:t xml:space="preserve">Giunge al </w:t>
      </w:r>
      <w:r w:rsidR="002968FA">
        <w:rPr>
          <w:rFonts w:eastAsiaTheme="minorHAnsi"/>
          <w:b/>
        </w:rPr>
        <w:t>terzo</w:t>
      </w:r>
      <w:r w:rsidRPr="002968FA">
        <w:rPr>
          <w:rFonts w:eastAsiaTheme="minorHAnsi"/>
          <w:b/>
        </w:rPr>
        <w:t xml:space="preserve"> anno i</w:t>
      </w:r>
      <w:r w:rsidR="00EB0E38" w:rsidRPr="002968FA">
        <w:rPr>
          <w:rFonts w:eastAsiaTheme="minorHAnsi"/>
          <w:b/>
        </w:rPr>
        <w:t>l</w:t>
      </w:r>
      <w:r w:rsidR="002423BF" w:rsidRPr="002968FA">
        <w:rPr>
          <w:rFonts w:eastAsiaTheme="minorHAnsi"/>
          <w:b/>
        </w:rPr>
        <w:t xml:space="preserve"> progetto finalizzato ad incentivare il consumo dei prodotti certificati </w:t>
      </w:r>
      <w:r w:rsidR="00334F7A" w:rsidRPr="002968FA">
        <w:rPr>
          <w:rFonts w:eastAsiaTheme="minorHAnsi"/>
          <w:b/>
        </w:rPr>
        <w:t>“</w:t>
      </w:r>
      <w:r w:rsidR="002423BF" w:rsidRPr="002968FA">
        <w:rPr>
          <w:rFonts w:eastAsiaTheme="minorHAnsi"/>
          <w:b/>
        </w:rPr>
        <w:t>Q</w:t>
      </w:r>
      <w:r w:rsidRPr="002968FA">
        <w:rPr>
          <w:rFonts w:eastAsiaTheme="minorHAnsi"/>
          <w:b/>
        </w:rPr>
        <w:t xml:space="preserve">ualità </w:t>
      </w:r>
      <w:r w:rsidR="002423BF" w:rsidRPr="002968FA">
        <w:rPr>
          <w:rFonts w:eastAsiaTheme="minorHAnsi"/>
          <w:b/>
        </w:rPr>
        <w:t>T</w:t>
      </w:r>
      <w:r w:rsidRPr="002968FA">
        <w:rPr>
          <w:rFonts w:eastAsiaTheme="minorHAnsi"/>
          <w:b/>
        </w:rPr>
        <w:t>rentino</w:t>
      </w:r>
      <w:r w:rsidR="00334F7A" w:rsidRPr="002968FA">
        <w:rPr>
          <w:rFonts w:eastAsiaTheme="minorHAnsi"/>
          <w:b/>
        </w:rPr>
        <w:t>”</w:t>
      </w:r>
      <w:r w:rsidR="00D96697">
        <w:rPr>
          <w:rFonts w:eastAsiaTheme="minorHAnsi"/>
          <w:b/>
        </w:rPr>
        <w:t>. Oggi al Muse è stato fatto il punto con l’assessore provinciale al turismo e all’agricoltura Michele Dallapiccola presenti numerosi produttori “certificati”. Dal 2016 a oggi il numero di confezioni a marchio QT è cresciuto del 13,46%</w:t>
      </w:r>
    </w:p>
    <w:p w:rsidR="00EB0E38" w:rsidRPr="008F54C5" w:rsidRDefault="00EB0E38" w:rsidP="00EB0E38">
      <w:pPr>
        <w:jc w:val="both"/>
        <w:rPr>
          <w:rFonts w:eastAsiaTheme="minorHAnsi"/>
        </w:rPr>
      </w:pPr>
    </w:p>
    <w:p w:rsidR="007E60C1" w:rsidRDefault="007E60C1" w:rsidP="007E60C1">
      <w:pPr>
        <w:jc w:val="both"/>
        <w:rPr>
          <w:rFonts w:eastAsiaTheme="minorHAnsi"/>
        </w:rPr>
      </w:pPr>
      <w:r>
        <w:rPr>
          <w:rFonts w:eastAsiaTheme="minorHAnsi"/>
        </w:rPr>
        <w:t xml:space="preserve">“Il marchio Qualità Trentino, </w:t>
      </w:r>
      <w:r>
        <w:rPr>
          <w:rFonts w:eastAsiaTheme="minorHAnsi"/>
        </w:rPr>
        <w:t>non</w:t>
      </w:r>
      <w:r>
        <w:rPr>
          <w:rFonts w:eastAsiaTheme="minorHAnsi"/>
        </w:rPr>
        <w:t xml:space="preserve"> è una novità, ma abbiamo capito che </w:t>
      </w:r>
      <w:r>
        <w:rPr>
          <w:rFonts w:eastAsiaTheme="minorHAnsi"/>
        </w:rPr>
        <w:t>da solo</w:t>
      </w:r>
      <w:r>
        <w:rPr>
          <w:rFonts w:eastAsiaTheme="minorHAnsi"/>
        </w:rPr>
        <w:t xml:space="preserve"> non era sufficiente. Da qui l’avvio di una forte iniziativa di promozione che ha contribuito a generare fiducia nei produttori, come si evince dai numeri che oggi abbiamo ascoltato. E soprattutto, è stata creata una struttura per gestire al meglio questo processo, perfezionando e rafforzando i ruoli e le competenze in carico ai due soggetti ai quali è stata affidata la </w:t>
      </w:r>
      <w:proofErr w:type="spellStart"/>
      <w:r>
        <w:rPr>
          <w:rFonts w:eastAsiaTheme="minorHAnsi"/>
        </w:rPr>
        <w:t>governance</w:t>
      </w:r>
      <w:proofErr w:type="spellEnd"/>
      <w:r>
        <w:rPr>
          <w:rFonts w:eastAsiaTheme="minorHAnsi"/>
        </w:rPr>
        <w:t xml:space="preserve"> del progetto, il Servizio Politiche Sviluppo Rurale e Trentino Marketing.” </w:t>
      </w:r>
    </w:p>
    <w:p w:rsidR="007E60C1" w:rsidRDefault="007E60C1" w:rsidP="007E60C1">
      <w:pPr>
        <w:jc w:val="both"/>
        <w:rPr>
          <w:rFonts w:eastAsiaTheme="minorHAnsi"/>
        </w:rPr>
      </w:pPr>
      <w:r>
        <w:rPr>
          <w:rFonts w:eastAsiaTheme="minorHAnsi"/>
        </w:rPr>
        <w:t xml:space="preserve">Lo ha ricordato questa mattina l’Assessore provinciale all’agricoltura e al </w:t>
      </w:r>
      <w:r w:rsidRPr="007E60C1">
        <w:rPr>
          <w:rFonts w:eastAsiaTheme="minorHAnsi"/>
          <w:b/>
        </w:rPr>
        <w:t>turismo</w:t>
      </w:r>
      <w:r w:rsidR="005F2550">
        <w:rPr>
          <w:rFonts w:eastAsiaTheme="minorHAnsi"/>
          <w:b/>
        </w:rPr>
        <w:t xml:space="preserve"> </w:t>
      </w:r>
      <w:r w:rsidRPr="007E60C1">
        <w:rPr>
          <w:rFonts w:eastAsiaTheme="minorHAnsi"/>
          <w:b/>
        </w:rPr>
        <w:t>Michele Dallapiccola</w:t>
      </w:r>
      <w:r>
        <w:rPr>
          <w:rFonts w:eastAsiaTheme="minorHAnsi"/>
        </w:rPr>
        <w:t xml:space="preserve"> </w:t>
      </w:r>
      <w:bookmarkStart w:id="0" w:name="_GoBack"/>
      <w:bookmarkEnd w:id="0"/>
      <w:r w:rsidR="005F2550">
        <w:rPr>
          <w:rFonts w:eastAsiaTheme="minorHAnsi"/>
        </w:rPr>
        <w:t>intervenendo all</w:t>
      </w:r>
      <w:r>
        <w:rPr>
          <w:rFonts w:eastAsiaTheme="minorHAnsi"/>
        </w:rPr>
        <w:t>’incontro “</w:t>
      </w:r>
      <w:r w:rsidRPr="007E60C1">
        <w:rPr>
          <w:rFonts w:eastAsiaTheme="minorHAnsi"/>
          <w:b/>
        </w:rPr>
        <w:t>Marchio Qualità Trentino</w:t>
      </w:r>
      <w:r w:rsidR="005F2550">
        <w:rPr>
          <w:rFonts w:eastAsiaTheme="minorHAnsi"/>
          <w:b/>
        </w:rPr>
        <w:t>:</w:t>
      </w:r>
      <w:r w:rsidRPr="007E60C1">
        <w:rPr>
          <w:rFonts w:eastAsiaTheme="minorHAnsi"/>
          <w:b/>
        </w:rPr>
        <w:t xml:space="preserve"> </w:t>
      </w:r>
      <w:r w:rsidRPr="007E60C1">
        <w:rPr>
          <w:rFonts w:eastAsiaTheme="minorHAnsi"/>
          <w:b/>
        </w:rPr>
        <w:t>tra presente e futuro</w:t>
      </w:r>
      <w:r>
        <w:rPr>
          <w:rFonts w:eastAsiaTheme="minorHAnsi"/>
        </w:rPr>
        <w:t xml:space="preserve">” che </w:t>
      </w:r>
      <w:r w:rsidR="005F2550">
        <w:rPr>
          <w:rFonts w:eastAsiaTheme="minorHAnsi"/>
        </w:rPr>
        <w:t xml:space="preserve">questa mattina </w:t>
      </w:r>
      <w:r>
        <w:rPr>
          <w:rFonts w:eastAsiaTheme="minorHAnsi"/>
        </w:rPr>
        <w:t>ha riunito</w:t>
      </w:r>
      <w:r w:rsidR="005F2550">
        <w:rPr>
          <w:rFonts w:eastAsiaTheme="minorHAnsi"/>
        </w:rPr>
        <w:t xml:space="preserve"> al Muse di Trento</w:t>
      </w:r>
      <w:r>
        <w:rPr>
          <w:rFonts w:eastAsiaTheme="minorHAnsi"/>
        </w:rPr>
        <w:t xml:space="preserve"> </w:t>
      </w:r>
      <w:r w:rsidR="002B0ECA">
        <w:rPr>
          <w:rFonts w:eastAsiaTheme="minorHAnsi"/>
        </w:rPr>
        <w:t xml:space="preserve">i </w:t>
      </w:r>
      <w:r>
        <w:rPr>
          <w:rFonts w:eastAsiaTheme="minorHAnsi"/>
        </w:rPr>
        <w:t>rappresentanti dei produttori certificati oltre ai responsabili dei soggetti istituzionali ai quali è stata affidata la gestione del progetto</w:t>
      </w:r>
      <w:r w:rsidR="005F2550">
        <w:rPr>
          <w:rFonts w:eastAsiaTheme="minorHAnsi"/>
        </w:rPr>
        <w:t>.</w:t>
      </w:r>
    </w:p>
    <w:p w:rsidR="005F2550" w:rsidRDefault="003B43C7" w:rsidP="00EB0E38">
      <w:pPr>
        <w:jc w:val="both"/>
        <w:rPr>
          <w:rFonts w:eastAsiaTheme="minorHAnsi"/>
        </w:rPr>
      </w:pPr>
      <w:r>
        <w:rPr>
          <w:rFonts w:eastAsiaTheme="minorHAnsi"/>
        </w:rPr>
        <w:t xml:space="preserve">A tre anni dall’avvio, </w:t>
      </w:r>
      <w:r w:rsidR="002968FA">
        <w:rPr>
          <w:rFonts w:eastAsiaTheme="minorHAnsi"/>
        </w:rPr>
        <w:t xml:space="preserve">il progetto </w:t>
      </w:r>
      <w:r w:rsidR="00C21CFC">
        <w:rPr>
          <w:rFonts w:eastAsiaTheme="minorHAnsi"/>
        </w:rPr>
        <w:t xml:space="preserve">lanciato </w:t>
      </w:r>
      <w:r w:rsidR="00161B53">
        <w:rPr>
          <w:rFonts w:eastAsiaTheme="minorHAnsi"/>
        </w:rPr>
        <w:t>dall’Assessorato provinciale all’</w:t>
      </w:r>
      <w:r w:rsidR="001C72EF">
        <w:rPr>
          <w:rFonts w:eastAsiaTheme="minorHAnsi"/>
        </w:rPr>
        <w:t>A</w:t>
      </w:r>
      <w:r w:rsidR="00161B53">
        <w:rPr>
          <w:rFonts w:eastAsiaTheme="minorHAnsi"/>
        </w:rPr>
        <w:t xml:space="preserve">gricoltura e da Trentino Marketing </w:t>
      </w:r>
      <w:r w:rsidR="002423BF" w:rsidRPr="008F54C5">
        <w:rPr>
          <w:rFonts w:eastAsiaTheme="minorHAnsi"/>
        </w:rPr>
        <w:t>con l’obiettivo di render</w:t>
      </w:r>
      <w:r w:rsidR="002968FA">
        <w:rPr>
          <w:rFonts w:eastAsiaTheme="minorHAnsi"/>
        </w:rPr>
        <w:t xml:space="preserve">e il </w:t>
      </w:r>
      <w:r w:rsidR="000C3E39" w:rsidRPr="000C3E39">
        <w:rPr>
          <w:rFonts w:eastAsiaTheme="minorHAnsi"/>
          <w:b/>
        </w:rPr>
        <w:t>M</w:t>
      </w:r>
      <w:r w:rsidR="002968FA" w:rsidRPr="000C3E39">
        <w:rPr>
          <w:rFonts w:eastAsiaTheme="minorHAnsi"/>
          <w:b/>
        </w:rPr>
        <w:t>archio Q</w:t>
      </w:r>
      <w:r w:rsidR="000C3E39" w:rsidRPr="000C3E39">
        <w:rPr>
          <w:rFonts w:eastAsiaTheme="minorHAnsi"/>
          <w:b/>
        </w:rPr>
        <w:t xml:space="preserve">ualità </w:t>
      </w:r>
      <w:r w:rsidR="002968FA" w:rsidRPr="000C3E39">
        <w:rPr>
          <w:rFonts w:eastAsiaTheme="minorHAnsi"/>
          <w:b/>
        </w:rPr>
        <w:t>T</w:t>
      </w:r>
      <w:r w:rsidR="000C3E39" w:rsidRPr="000C3E39">
        <w:rPr>
          <w:rFonts w:eastAsiaTheme="minorHAnsi"/>
          <w:b/>
        </w:rPr>
        <w:t>rentino</w:t>
      </w:r>
      <w:r w:rsidRPr="000C3E39">
        <w:rPr>
          <w:rFonts w:eastAsiaTheme="minorHAnsi"/>
          <w:b/>
        </w:rPr>
        <w:t xml:space="preserve"> </w:t>
      </w:r>
      <w:r w:rsidR="002423BF" w:rsidRPr="000C3E39">
        <w:rPr>
          <w:rFonts w:eastAsiaTheme="minorHAnsi"/>
        </w:rPr>
        <w:t>r</w:t>
      </w:r>
      <w:r w:rsidR="002423BF" w:rsidRPr="008F54C5">
        <w:rPr>
          <w:rFonts w:eastAsiaTheme="minorHAnsi"/>
        </w:rPr>
        <w:t xml:space="preserve">iconoscibile e familiare al pubblico dei consumatori, </w:t>
      </w:r>
      <w:r w:rsidR="002968FA">
        <w:rPr>
          <w:rFonts w:eastAsiaTheme="minorHAnsi"/>
        </w:rPr>
        <w:t xml:space="preserve">di </w:t>
      </w:r>
      <w:r w:rsidR="002423BF" w:rsidRPr="008F54C5">
        <w:rPr>
          <w:rFonts w:eastAsiaTheme="minorHAnsi"/>
        </w:rPr>
        <w:t>residenti e ospiti</w:t>
      </w:r>
      <w:r w:rsidR="00161B53">
        <w:rPr>
          <w:rFonts w:eastAsiaTheme="minorHAnsi"/>
        </w:rPr>
        <w:t>,</w:t>
      </w:r>
      <w:r w:rsidR="00132AC8">
        <w:rPr>
          <w:rFonts w:eastAsiaTheme="minorHAnsi"/>
        </w:rPr>
        <w:t xml:space="preserve"> </w:t>
      </w:r>
      <w:r w:rsidR="001C72EF">
        <w:rPr>
          <w:rFonts w:eastAsiaTheme="minorHAnsi"/>
        </w:rPr>
        <w:t>registra</w:t>
      </w:r>
      <w:r w:rsidR="00132AC8">
        <w:rPr>
          <w:rFonts w:eastAsiaTheme="minorHAnsi"/>
        </w:rPr>
        <w:t xml:space="preserve"> un bilancio </w:t>
      </w:r>
      <w:r w:rsidR="002B0ECA">
        <w:rPr>
          <w:rFonts w:eastAsiaTheme="minorHAnsi"/>
        </w:rPr>
        <w:t xml:space="preserve">molto </w:t>
      </w:r>
      <w:r w:rsidR="00132AC8">
        <w:rPr>
          <w:rFonts w:eastAsiaTheme="minorHAnsi"/>
        </w:rPr>
        <w:t>positivo e rilancia con nuove azioni</w:t>
      </w:r>
      <w:r w:rsidR="00C91835">
        <w:rPr>
          <w:rFonts w:eastAsiaTheme="minorHAnsi"/>
        </w:rPr>
        <w:t xml:space="preserve">, </w:t>
      </w:r>
      <w:r w:rsidR="00132AC8">
        <w:rPr>
          <w:rFonts w:eastAsiaTheme="minorHAnsi"/>
        </w:rPr>
        <w:t>nuove strategie</w:t>
      </w:r>
      <w:r w:rsidR="00C91835">
        <w:rPr>
          <w:rFonts w:eastAsiaTheme="minorHAnsi"/>
        </w:rPr>
        <w:t>,</w:t>
      </w:r>
      <w:r w:rsidR="00132AC8">
        <w:rPr>
          <w:rFonts w:eastAsiaTheme="minorHAnsi"/>
        </w:rPr>
        <w:t xml:space="preserve"> ulteriori disciplinari</w:t>
      </w:r>
      <w:r>
        <w:rPr>
          <w:rFonts w:eastAsiaTheme="minorHAnsi"/>
        </w:rPr>
        <w:t xml:space="preserve"> </w:t>
      </w:r>
      <w:r w:rsidR="00132AC8">
        <w:rPr>
          <w:rFonts w:eastAsiaTheme="minorHAnsi"/>
        </w:rPr>
        <w:t>approvati</w:t>
      </w:r>
      <w:r>
        <w:rPr>
          <w:rFonts w:eastAsiaTheme="minorHAnsi"/>
        </w:rPr>
        <w:t xml:space="preserve"> </w:t>
      </w:r>
      <w:r w:rsidR="00132AC8">
        <w:rPr>
          <w:rFonts w:eastAsiaTheme="minorHAnsi"/>
        </w:rPr>
        <w:t>e nuovi prodotti certificati</w:t>
      </w:r>
      <w:r w:rsidR="00C91835">
        <w:rPr>
          <w:rFonts w:eastAsiaTheme="minorHAnsi"/>
        </w:rPr>
        <w:t xml:space="preserve"> con il marchio QT</w:t>
      </w:r>
      <w:r w:rsidR="00CB193A">
        <w:rPr>
          <w:rFonts w:eastAsiaTheme="minorHAnsi"/>
        </w:rPr>
        <w:t xml:space="preserve"> che il consumatore potrà trovare nei punti vendita</w:t>
      </w:r>
      <w:r w:rsidR="00132AC8">
        <w:rPr>
          <w:rFonts w:eastAsiaTheme="minorHAnsi"/>
        </w:rPr>
        <w:t xml:space="preserve">. </w:t>
      </w:r>
      <w:r w:rsidR="005F2550">
        <w:rPr>
          <w:rFonts w:eastAsiaTheme="minorHAnsi"/>
        </w:rPr>
        <w:t xml:space="preserve">Nel corso dell’incontro è stato fatto un bilancio di tre anni di progetto e presentate </w:t>
      </w:r>
      <w:r w:rsidR="00744032">
        <w:rPr>
          <w:rFonts w:eastAsiaTheme="minorHAnsi"/>
        </w:rPr>
        <w:t xml:space="preserve">una serie di </w:t>
      </w:r>
      <w:r w:rsidR="005F2550">
        <w:rPr>
          <w:rFonts w:eastAsiaTheme="minorHAnsi"/>
        </w:rPr>
        <w:t>novità.</w:t>
      </w:r>
    </w:p>
    <w:p w:rsidR="00C21CFC" w:rsidRDefault="00C21CFC" w:rsidP="00EB0E38">
      <w:pPr>
        <w:jc w:val="both"/>
        <w:rPr>
          <w:rFonts w:eastAsiaTheme="minorHAnsi"/>
        </w:rPr>
      </w:pPr>
      <w:r>
        <w:rPr>
          <w:rFonts w:eastAsiaTheme="minorHAnsi"/>
        </w:rPr>
        <w:t xml:space="preserve">In apertura è stato </w:t>
      </w:r>
      <w:r w:rsidRPr="008D2E45">
        <w:rPr>
          <w:rFonts w:eastAsiaTheme="minorHAnsi"/>
          <w:b/>
        </w:rPr>
        <w:t xml:space="preserve">Mario </w:t>
      </w:r>
      <w:proofErr w:type="spellStart"/>
      <w:r w:rsidRPr="008D2E45">
        <w:rPr>
          <w:rFonts w:eastAsiaTheme="minorHAnsi"/>
          <w:b/>
        </w:rPr>
        <w:t>Chemolli</w:t>
      </w:r>
      <w:proofErr w:type="spellEnd"/>
      <w:r>
        <w:rPr>
          <w:rFonts w:eastAsiaTheme="minorHAnsi"/>
        </w:rPr>
        <w:t xml:space="preserve">, direttore dell’Ufficio </w:t>
      </w:r>
      <w:r w:rsidR="00673E98">
        <w:rPr>
          <w:rFonts w:eastAsiaTheme="minorHAnsi"/>
        </w:rPr>
        <w:t>T</w:t>
      </w:r>
      <w:r>
        <w:rPr>
          <w:rFonts w:eastAsiaTheme="minorHAnsi"/>
        </w:rPr>
        <w:t>utela produzioni agricole</w:t>
      </w:r>
      <w:r w:rsidR="006E2142">
        <w:rPr>
          <w:rFonts w:eastAsiaTheme="minorHAnsi"/>
        </w:rPr>
        <w:t xml:space="preserve"> </w:t>
      </w:r>
      <w:r>
        <w:rPr>
          <w:rFonts w:eastAsiaTheme="minorHAnsi"/>
        </w:rPr>
        <w:t xml:space="preserve">della </w:t>
      </w:r>
      <w:r w:rsidR="000E0BEF">
        <w:rPr>
          <w:rFonts w:eastAsiaTheme="minorHAnsi"/>
        </w:rPr>
        <w:t>P</w:t>
      </w:r>
      <w:r>
        <w:rPr>
          <w:rFonts w:eastAsiaTheme="minorHAnsi"/>
        </w:rPr>
        <w:t>rovincia autonoma di Trento,</w:t>
      </w:r>
      <w:r w:rsidR="008D2E45">
        <w:rPr>
          <w:rFonts w:eastAsiaTheme="minorHAnsi"/>
        </w:rPr>
        <w:t xml:space="preserve"> </w:t>
      </w:r>
      <w:r>
        <w:rPr>
          <w:rFonts w:eastAsiaTheme="minorHAnsi"/>
        </w:rPr>
        <w:t xml:space="preserve">a spiegare </w:t>
      </w:r>
      <w:r w:rsidR="006E2142">
        <w:rPr>
          <w:rFonts w:eastAsiaTheme="minorHAnsi"/>
        </w:rPr>
        <w:t>come i produttori percepiscono il marchio come un valore aggiunto</w:t>
      </w:r>
      <w:r w:rsidR="008D2E45">
        <w:rPr>
          <w:rFonts w:eastAsiaTheme="minorHAnsi"/>
        </w:rPr>
        <w:t xml:space="preserve"> e </w:t>
      </w:r>
      <w:r w:rsidR="006E2142">
        <w:rPr>
          <w:rFonts w:eastAsiaTheme="minorHAnsi"/>
        </w:rPr>
        <w:t xml:space="preserve">a ricordare </w:t>
      </w:r>
      <w:r w:rsidR="008D2E45">
        <w:rPr>
          <w:rFonts w:eastAsiaTheme="minorHAnsi"/>
        </w:rPr>
        <w:t>l’iter che porta all</w:t>
      </w:r>
      <w:r w:rsidR="00BD4772">
        <w:rPr>
          <w:rFonts w:eastAsiaTheme="minorHAnsi"/>
        </w:rPr>
        <w:t>a</w:t>
      </w:r>
      <w:r w:rsidR="008D2E45">
        <w:rPr>
          <w:rFonts w:eastAsiaTheme="minorHAnsi"/>
        </w:rPr>
        <w:t xml:space="preserve"> definizione del disciplinare e alla sua approvazione. </w:t>
      </w:r>
      <w:r w:rsidR="008D2E45" w:rsidRPr="008F54C5">
        <w:rPr>
          <w:rFonts w:eastAsiaTheme="minorHAnsi"/>
        </w:rPr>
        <w:t>Si tratta di criteri e norme più rigorosi e specifici di quelli adottati dalla legislazione comunitaria e nazionale</w:t>
      </w:r>
      <w:r w:rsidR="006E2142">
        <w:rPr>
          <w:rFonts w:eastAsiaTheme="minorHAnsi"/>
        </w:rPr>
        <w:t xml:space="preserve"> e dove il </w:t>
      </w:r>
      <w:r w:rsidR="008D2E45">
        <w:rPr>
          <w:rFonts w:eastAsiaTheme="minorHAnsi"/>
        </w:rPr>
        <w:t>ruolo d</w:t>
      </w:r>
      <w:r w:rsidR="006E2142">
        <w:rPr>
          <w:rFonts w:eastAsiaTheme="minorHAnsi"/>
        </w:rPr>
        <w:t>i verifica e c</w:t>
      </w:r>
      <w:r w:rsidR="008D2E45">
        <w:rPr>
          <w:rFonts w:eastAsiaTheme="minorHAnsi"/>
        </w:rPr>
        <w:t xml:space="preserve">ontrollo </w:t>
      </w:r>
      <w:r w:rsidR="006E2142">
        <w:rPr>
          <w:rFonts w:eastAsiaTheme="minorHAnsi"/>
        </w:rPr>
        <w:t>viene</w:t>
      </w:r>
      <w:r w:rsidR="008D2E45">
        <w:rPr>
          <w:rFonts w:eastAsiaTheme="minorHAnsi"/>
        </w:rPr>
        <w:t xml:space="preserve"> affidato a</w:t>
      </w:r>
      <w:r w:rsidR="006E2142">
        <w:rPr>
          <w:rFonts w:eastAsiaTheme="minorHAnsi"/>
        </w:rPr>
        <w:t>d</w:t>
      </w:r>
      <w:r w:rsidR="008D2E45">
        <w:rPr>
          <w:rFonts w:eastAsiaTheme="minorHAnsi"/>
        </w:rPr>
        <w:t xml:space="preserve"> un soggetto terzo indipendente.</w:t>
      </w:r>
      <w:r w:rsidR="00AA3BBE">
        <w:rPr>
          <w:rFonts w:eastAsiaTheme="minorHAnsi"/>
        </w:rPr>
        <w:t xml:space="preserve"> </w:t>
      </w:r>
    </w:p>
    <w:p w:rsidR="00AA3BBE" w:rsidRDefault="008D2E45" w:rsidP="00EB0E38">
      <w:pPr>
        <w:jc w:val="both"/>
        <w:rPr>
          <w:rFonts w:eastAsiaTheme="minorHAnsi"/>
        </w:rPr>
      </w:pPr>
      <w:r>
        <w:rPr>
          <w:rFonts w:eastAsiaTheme="minorHAnsi"/>
        </w:rPr>
        <w:t>Il punto</w:t>
      </w:r>
      <w:r w:rsidR="00AA3BBE">
        <w:rPr>
          <w:rFonts w:eastAsiaTheme="minorHAnsi"/>
        </w:rPr>
        <w:t xml:space="preserve"> </w:t>
      </w:r>
      <w:r>
        <w:rPr>
          <w:rFonts w:eastAsiaTheme="minorHAnsi"/>
        </w:rPr>
        <w:t>di</w:t>
      </w:r>
      <w:r w:rsidR="00AA3BBE">
        <w:rPr>
          <w:rFonts w:eastAsiaTheme="minorHAnsi"/>
        </w:rPr>
        <w:t xml:space="preserve"> </w:t>
      </w:r>
      <w:r>
        <w:rPr>
          <w:rFonts w:eastAsiaTheme="minorHAnsi"/>
        </w:rPr>
        <w:t xml:space="preserve">vista dei produttori </w:t>
      </w:r>
      <w:r w:rsidR="006E2142">
        <w:rPr>
          <w:rFonts w:eastAsiaTheme="minorHAnsi"/>
        </w:rPr>
        <w:t>sul</w:t>
      </w:r>
      <w:r w:rsidR="00AA3BBE">
        <w:rPr>
          <w:rFonts w:eastAsiaTheme="minorHAnsi"/>
        </w:rPr>
        <w:t xml:space="preserve"> </w:t>
      </w:r>
      <w:r w:rsidR="006E2142">
        <w:rPr>
          <w:rFonts w:eastAsiaTheme="minorHAnsi"/>
        </w:rPr>
        <w:t>futuro del marchio</w:t>
      </w:r>
      <w:r w:rsidR="00AA3BBE">
        <w:rPr>
          <w:rFonts w:eastAsiaTheme="minorHAnsi"/>
        </w:rPr>
        <w:t xml:space="preserve"> </w:t>
      </w:r>
      <w:r w:rsidR="006E2142">
        <w:rPr>
          <w:rFonts w:eastAsiaTheme="minorHAnsi"/>
        </w:rPr>
        <w:t xml:space="preserve">QT </w:t>
      </w:r>
      <w:r>
        <w:rPr>
          <w:rFonts w:eastAsiaTheme="minorHAnsi"/>
        </w:rPr>
        <w:t>è</w:t>
      </w:r>
      <w:r w:rsidR="00AA3BBE">
        <w:rPr>
          <w:rFonts w:eastAsiaTheme="minorHAnsi"/>
        </w:rPr>
        <w:t xml:space="preserve"> </w:t>
      </w:r>
      <w:r>
        <w:rPr>
          <w:rFonts w:eastAsiaTheme="minorHAnsi"/>
        </w:rPr>
        <w:t>stato quindi</w:t>
      </w:r>
      <w:r w:rsidR="00AA3BBE">
        <w:rPr>
          <w:rFonts w:eastAsiaTheme="minorHAnsi"/>
        </w:rPr>
        <w:t xml:space="preserve"> </w:t>
      </w:r>
      <w:r>
        <w:rPr>
          <w:rFonts w:eastAsiaTheme="minorHAnsi"/>
        </w:rPr>
        <w:t xml:space="preserve">illustrato </w:t>
      </w:r>
      <w:r w:rsidR="006E2142">
        <w:rPr>
          <w:rFonts w:eastAsiaTheme="minorHAnsi"/>
        </w:rPr>
        <w:t>da</w:t>
      </w:r>
      <w:r w:rsidR="00AA3BBE">
        <w:rPr>
          <w:rFonts w:eastAsiaTheme="minorHAnsi"/>
        </w:rPr>
        <w:t xml:space="preserve"> </w:t>
      </w:r>
      <w:r w:rsidRPr="008D2E45">
        <w:rPr>
          <w:rFonts w:eastAsiaTheme="minorHAnsi"/>
          <w:b/>
        </w:rPr>
        <w:t xml:space="preserve">Loris </w:t>
      </w:r>
      <w:proofErr w:type="spellStart"/>
      <w:r w:rsidRPr="008D2E45">
        <w:rPr>
          <w:rFonts w:eastAsiaTheme="minorHAnsi"/>
          <w:b/>
        </w:rPr>
        <w:t>Largher</w:t>
      </w:r>
      <w:proofErr w:type="spellEnd"/>
      <w:r>
        <w:rPr>
          <w:rFonts w:eastAsiaTheme="minorHAnsi"/>
        </w:rPr>
        <w:t>,</w:t>
      </w:r>
      <w:r w:rsidR="00AA3BBE">
        <w:rPr>
          <w:rFonts w:eastAsiaTheme="minorHAnsi"/>
        </w:rPr>
        <w:t xml:space="preserve"> titolare del Salumificio di Casa </w:t>
      </w:r>
      <w:proofErr w:type="spellStart"/>
      <w:r w:rsidR="00AA3BBE">
        <w:rPr>
          <w:rFonts w:eastAsiaTheme="minorHAnsi"/>
        </w:rPr>
        <w:t>Largher</w:t>
      </w:r>
      <w:proofErr w:type="spellEnd"/>
      <w:r w:rsidR="00AA3BBE">
        <w:rPr>
          <w:rFonts w:eastAsiaTheme="minorHAnsi"/>
        </w:rPr>
        <w:t xml:space="preserve">, </w:t>
      </w:r>
      <w:r>
        <w:rPr>
          <w:rFonts w:eastAsiaTheme="minorHAnsi"/>
        </w:rPr>
        <w:t xml:space="preserve">tra i primi a ricevere la certificazione per la sua carne </w:t>
      </w:r>
      <w:proofErr w:type="spellStart"/>
      <w:r>
        <w:rPr>
          <w:rFonts w:eastAsiaTheme="minorHAnsi"/>
        </w:rPr>
        <w:t>salada</w:t>
      </w:r>
      <w:proofErr w:type="spellEnd"/>
      <w:r>
        <w:rPr>
          <w:rFonts w:eastAsiaTheme="minorHAnsi"/>
        </w:rPr>
        <w:t xml:space="preserve"> e</w:t>
      </w:r>
      <w:r w:rsidR="006E2142">
        <w:rPr>
          <w:rFonts w:eastAsiaTheme="minorHAnsi"/>
        </w:rPr>
        <w:t xml:space="preserve"> da</w:t>
      </w:r>
      <w:r w:rsidR="00AA3BBE">
        <w:rPr>
          <w:rFonts w:eastAsiaTheme="minorHAnsi"/>
        </w:rPr>
        <w:t xml:space="preserve"> </w:t>
      </w:r>
      <w:r w:rsidRPr="008D2E45">
        <w:rPr>
          <w:rFonts w:eastAsiaTheme="minorHAnsi"/>
          <w:b/>
        </w:rPr>
        <w:t xml:space="preserve">Loris </w:t>
      </w:r>
      <w:proofErr w:type="spellStart"/>
      <w:r w:rsidRPr="008D2E45">
        <w:rPr>
          <w:rFonts w:eastAsiaTheme="minorHAnsi"/>
          <w:b/>
        </w:rPr>
        <w:t>Cimonetti</w:t>
      </w:r>
      <w:proofErr w:type="spellEnd"/>
      <w:r>
        <w:rPr>
          <w:rFonts w:eastAsiaTheme="minorHAnsi"/>
        </w:rPr>
        <w:t>, che ha avviato l’iter di definizione del disciplinare relativo alle erbe officinali</w:t>
      </w:r>
      <w:r w:rsidR="00EF786C">
        <w:rPr>
          <w:rFonts w:eastAsiaTheme="minorHAnsi"/>
        </w:rPr>
        <w:t xml:space="preserve">. </w:t>
      </w:r>
    </w:p>
    <w:p w:rsidR="009E4C1A" w:rsidRDefault="00EF786C" w:rsidP="00EB0E38">
      <w:pPr>
        <w:jc w:val="both"/>
        <w:rPr>
          <w:rFonts w:eastAsiaTheme="minorHAnsi"/>
        </w:rPr>
      </w:pPr>
      <w:r>
        <w:rPr>
          <w:rFonts w:eastAsiaTheme="minorHAnsi"/>
        </w:rPr>
        <w:t>“Questo marchio</w:t>
      </w:r>
      <w:r w:rsidR="00F47296">
        <w:rPr>
          <w:rFonts w:eastAsiaTheme="minorHAnsi"/>
        </w:rPr>
        <w:t xml:space="preserve"> -</w:t>
      </w:r>
      <w:r>
        <w:rPr>
          <w:rFonts w:eastAsiaTheme="minorHAnsi"/>
        </w:rPr>
        <w:t xml:space="preserve"> ha ricordato</w:t>
      </w:r>
      <w:r w:rsidR="00AA3BBE"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Largher</w:t>
      </w:r>
      <w:proofErr w:type="spellEnd"/>
      <w:r w:rsidR="00F47296">
        <w:rPr>
          <w:rFonts w:eastAsiaTheme="minorHAnsi"/>
        </w:rPr>
        <w:t xml:space="preserve"> -</w:t>
      </w:r>
      <w:r w:rsidR="00AA3BBE">
        <w:rPr>
          <w:rFonts w:eastAsiaTheme="minorHAnsi"/>
        </w:rPr>
        <w:t xml:space="preserve"> </w:t>
      </w:r>
      <w:r>
        <w:rPr>
          <w:rFonts w:eastAsiaTheme="minorHAnsi"/>
        </w:rPr>
        <w:t>non è una medaglia, ma</w:t>
      </w:r>
      <w:r w:rsidR="00AA3BBE">
        <w:rPr>
          <w:rFonts w:eastAsiaTheme="minorHAnsi"/>
        </w:rPr>
        <w:t xml:space="preserve"> </w:t>
      </w:r>
      <w:r>
        <w:rPr>
          <w:rFonts w:eastAsiaTheme="minorHAnsi"/>
        </w:rPr>
        <w:t xml:space="preserve">un riconoscimento </w:t>
      </w:r>
      <w:r w:rsidR="006E2142">
        <w:rPr>
          <w:rFonts w:eastAsiaTheme="minorHAnsi"/>
        </w:rPr>
        <w:t>che permette al</w:t>
      </w:r>
      <w:r w:rsidR="00AA3BBE">
        <w:rPr>
          <w:rFonts w:eastAsiaTheme="minorHAnsi"/>
        </w:rPr>
        <w:t xml:space="preserve"> </w:t>
      </w:r>
      <w:r w:rsidR="006E2142">
        <w:rPr>
          <w:rFonts w:eastAsiaTheme="minorHAnsi"/>
        </w:rPr>
        <w:t>consumatore di</w:t>
      </w:r>
      <w:r w:rsidR="00AA3BBE">
        <w:rPr>
          <w:rFonts w:eastAsiaTheme="minorHAnsi"/>
        </w:rPr>
        <w:t xml:space="preserve"> </w:t>
      </w:r>
      <w:r w:rsidR="006E2142">
        <w:rPr>
          <w:rFonts w:eastAsiaTheme="minorHAnsi"/>
        </w:rPr>
        <w:t xml:space="preserve">individuare un prodotto qualitativamente adeguato alle proprie </w:t>
      </w:r>
      <w:r w:rsidR="006E2142">
        <w:rPr>
          <w:rFonts w:eastAsiaTheme="minorHAnsi"/>
        </w:rPr>
        <w:lastRenderedPageBreak/>
        <w:t>esigenze. Per la mia</w:t>
      </w:r>
      <w:r w:rsidR="00AA3BBE">
        <w:rPr>
          <w:rFonts w:eastAsiaTheme="minorHAnsi"/>
        </w:rPr>
        <w:t xml:space="preserve"> </w:t>
      </w:r>
      <w:r w:rsidR="006E2142">
        <w:rPr>
          <w:rFonts w:eastAsiaTheme="minorHAnsi"/>
        </w:rPr>
        <w:t>azienda potersi</w:t>
      </w:r>
      <w:r w:rsidR="00AA3BBE">
        <w:rPr>
          <w:rFonts w:eastAsiaTheme="minorHAnsi"/>
        </w:rPr>
        <w:t xml:space="preserve"> </w:t>
      </w:r>
      <w:r w:rsidR="006E2142">
        <w:rPr>
          <w:rFonts w:eastAsiaTheme="minorHAnsi"/>
        </w:rPr>
        <w:t>fregiare del</w:t>
      </w:r>
      <w:r w:rsidR="00AA3BBE">
        <w:rPr>
          <w:rFonts w:eastAsiaTheme="minorHAnsi"/>
        </w:rPr>
        <w:t xml:space="preserve"> </w:t>
      </w:r>
      <w:r w:rsidR="006E2142">
        <w:rPr>
          <w:rFonts w:eastAsiaTheme="minorHAnsi"/>
        </w:rPr>
        <w:t>Marchio QT è stata un’opportunità</w:t>
      </w:r>
      <w:r w:rsidR="00AA3BBE">
        <w:rPr>
          <w:rFonts w:eastAsiaTheme="minorHAnsi"/>
        </w:rPr>
        <w:t xml:space="preserve"> e un valore aggiunto che il mercato e i consumatori hanno apprezzato”.</w:t>
      </w:r>
      <w:r w:rsidR="00B47089">
        <w:rPr>
          <w:rFonts w:eastAsiaTheme="minorHAnsi"/>
        </w:rPr>
        <w:t xml:space="preserve"> </w:t>
      </w:r>
    </w:p>
    <w:p w:rsidR="00CB41E2" w:rsidRDefault="009E4C1A" w:rsidP="00BD4772">
      <w:pPr>
        <w:jc w:val="both"/>
        <w:rPr>
          <w:rFonts w:eastAsiaTheme="minorHAnsi"/>
        </w:rPr>
      </w:pPr>
      <w:r>
        <w:rPr>
          <w:rFonts w:eastAsiaTheme="minorHAnsi"/>
        </w:rPr>
        <w:t>“</w:t>
      </w:r>
      <w:r w:rsidR="00BD4772">
        <w:rPr>
          <w:rFonts w:eastAsiaTheme="minorHAnsi"/>
        </w:rPr>
        <w:t xml:space="preserve">Nel </w:t>
      </w:r>
      <w:r>
        <w:rPr>
          <w:rFonts w:eastAsiaTheme="minorHAnsi"/>
        </w:rPr>
        <w:t>settore delle erbe officinali</w:t>
      </w:r>
      <w:r w:rsidR="00207C6F">
        <w:rPr>
          <w:rFonts w:eastAsiaTheme="minorHAnsi"/>
        </w:rPr>
        <w:t xml:space="preserve"> -</w:t>
      </w:r>
      <w:r>
        <w:rPr>
          <w:rFonts w:eastAsiaTheme="minorHAnsi"/>
        </w:rPr>
        <w:t xml:space="preserve"> </w:t>
      </w:r>
      <w:r w:rsidR="00BD4772">
        <w:rPr>
          <w:rFonts w:eastAsiaTheme="minorHAnsi"/>
        </w:rPr>
        <w:t xml:space="preserve">ha </w:t>
      </w:r>
      <w:r w:rsidR="00673E98">
        <w:rPr>
          <w:rFonts w:eastAsiaTheme="minorHAnsi"/>
        </w:rPr>
        <w:t xml:space="preserve">invece detto </w:t>
      </w:r>
      <w:r w:rsidR="00BD4772">
        <w:rPr>
          <w:rFonts w:eastAsiaTheme="minorHAnsi"/>
        </w:rPr>
        <w:t xml:space="preserve">Loris </w:t>
      </w:r>
      <w:proofErr w:type="spellStart"/>
      <w:r w:rsidR="00BD4772">
        <w:rPr>
          <w:rFonts w:eastAsiaTheme="minorHAnsi"/>
        </w:rPr>
        <w:t>Cimonetti</w:t>
      </w:r>
      <w:proofErr w:type="spellEnd"/>
      <w:r w:rsidR="00207C6F">
        <w:rPr>
          <w:rFonts w:eastAsiaTheme="minorHAnsi"/>
        </w:rPr>
        <w:t xml:space="preserve"> -</w:t>
      </w:r>
      <w:r w:rsidR="00BD4772">
        <w:rPr>
          <w:rFonts w:eastAsiaTheme="minorHAnsi"/>
        </w:rPr>
        <w:t xml:space="preserve"> </w:t>
      </w:r>
      <w:r>
        <w:rPr>
          <w:rFonts w:eastAsiaTheme="minorHAnsi"/>
        </w:rPr>
        <w:t xml:space="preserve">c’è </w:t>
      </w:r>
      <w:r w:rsidR="00BD4772">
        <w:rPr>
          <w:rFonts w:eastAsiaTheme="minorHAnsi"/>
        </w:rPr>
        <w:t xml:space="preserve">sicuramente </w:t>
      </w:r>
      <w:r>
        <w:rPr>
          <w:rFonts w:eastAsiaTheme="minorHAnsi"/>
        </w:rPr>
        <w:t xml:space="preserve">uno spazio economico e di sviluppo </w:t>
      </w:r>
      <w:r w:rsidR="001510DB">
        <w:rPr>
          <w:rFonts w:eastAsiaTheme="minorHAnsi"/>
        </w:rPr>
        <w:t>piuttosto importante</w:t>
      </w:r>
      <w:r w:rsidR="00CB41E2">
        <w:rPr>
          <w:rFonts w:eastAsiaTheme="minorHAnsi"/>
        </w:rPr>
        <w:t xml:space="preserve"> e ritengo </w:t>
      </w:r>
      <w:r w:rsidR="00BD4772">
        <w:rPr>
          <w:rFonts w:eastAsiaTheme="minorHAnsi"/>
        </w:rPr>
        <w:t xml:space="preserve">che il marchio </w:t>
      </w:r>
      <w:r w:rsidR="00CB41E2">
        <w:rPr>
          <w:rFonts w:eastAsiaTheme="minorHAnsi"/>
        </w:rPr>
        <w:t xml:space="preserve">possa </w:t>
      </w:r>
      <w:r w:rsidR="00BD4772">
        <w:rPr>
          <w:rFonts w:eastAsiaTheme="minorHAnsi"/>
        </w:rPr>
        <w:t>rappresenta</w:t>
      </w:r>
      <w:r w:rsidR="00673E98">
        <w:rPr>
          <w:rFonts w:eastAsiaTheme="minorHAnsi"/>
        </w:rPr>
        <w:t>re</w:t>
      </w:r>
      <w:r w:rsidR="00BD4772">
        <w:rPr>
          <w:rFonts w:eastAsiaTheme="minorHAnsi"/>
        </w:rPr>
        <w:t xml:space="preserve"> una risposta valida</w:t>
      </w:r>
      <w:r w:rsidR="00CB41E2">
        <w:rPr>
          <w:rFonts w:eastAsiaTheme="minorHAnsi"/>
        </w:rPr>
        <w:t xml:space="preserve"> per un settore che oggi conta 60 - 70 realtà.”</w:t>
      </w:r>
    </w:p>
    <w:p w:rsidR="00CB41E2" w:rsidRDefault="00CB41E2" w:rsidP="00BD4772">
      <w:pPr>
        <w:jc w:val="both"/>
        <w:rPr>
          <w:rFonts w:eastAsiaTheme="minorHAnsi"/>
        </w:rPr>
      </w:pPr>
      <w:r>
        <w:rPr>
          <w:rFonts w:eastAsiaTheme="minorHAnsi"/>
        </w:rPr>
        <w:t xml:space="preserve">Dall’avvio del progetto </w:t>
      </w:r>
      <w:r w:rsidR="00673E98">
        <w:rPr>
          <w:rFonts w:eastAsiaTheme="minorHAnsi"/>
        </w:rPr>
        <w:t>(</w:t>
      </w:r>
      <w:r>
        <w:rPr>
          <w:rFonts w:eastAsiaTheme="minorHAnsi"/>
        </w:rPr>
        <w:t>2016</w:t>
      </w:r>
      <w:r w:rsidR="00673E98">
        <w:rPr>
          <w:rFonts w:eastAsiaTheme="minorHAnsi"/>
        </w:rPr>
        <w:t>)</w:t>
      </w:r>
      <w:r>
        <w:rPr>
          <w:rFonts w:eastAsiaTheme="minorHAnsi"/>
        </w:rPr>
        <w:t xml:space="preserve"> a oggi il numero totale di confezioni a marchio QT vendute è cresciuto del </w:t>
      </w:r>
      <w:r w:rsidRPr="00CB41E2">
        <w:rPr>
          <w:rFonts w:eastAsiaTheme="minorHAnsi"/>
          <w:b/>
        </w:rPr>
        <w:t>13,46%</w:t>
      </w:r>
      <w:r>
        <w:rPr>
          <w:rFonts w:eastAsiaTheme="minorHAnsi"/>
        </w:rPr>
        <w:t xml:space="preserve">, da oltre 33 milioni a quasi </w:t>
      </w:r>
      <w:r w:rsidRPr="00CB41E2">
        <w:rPr>
          <w:rFonts w:eastAsiaTheme="minorHAnsi"/>
          <w:b/>
        </w:rPr>
        <w:t>38 milioni</w:t>
      </w:r>
      <w:r>
        <w:rPr>
          <w:rFonts w:eastAsiaTheme="minorHAnsi"/>
        </w:rPr>
        <w:t xml:space="preserve">. </w:t>
      </w:r>
    </w:p>
    <w:p w:rsidR="00972777" w:rsidRDefault="00CB41E2" w:rsidP="00CB41E2">
      <w:pPr>
        <w:jc w:val="both"/>
        <w:rPr>
          <w:rFonts w:eastAsiaTheme="minorHAnsi"/>
        </w:rPr>
      </w:pPr>
      <w:r>
        <w:rPr>
          <w:rFonts w:eastAsiaTheme="minorHAnsi"/>
        </w:rPr>
        <w:t>Fra le nuove iniziative anche una collaborazione con l’Università di Trento che</w:t>
      </w:r>
      <w:r w:rsidR="00972777">
        <w:rPr>
          <w:rFonts w:eastAsiaTheme="minorHAnsi"/>
        </w:rPr>
        <w:t xml:space="preserve">, come ha spiegato il prof. </w:t>
      </w:r>
      <w:r w:rsidR="00972777" w:rsidRPr="00972777">
        <w:rPr>
          <w:rFonts w:eastAsiaTheme="minorHAnsi"/>
          <w:b/>
        </w:rPr>
        <w:t>Umberto Martini</w:t>
      </w:r>
      <w:r w:rsidR="00972777">
        <w:rPr>
          <w:rFonts w:eastAsiaTheme="minorHAnsi"/>
        </w:rPr>
        <w:t>,</w:t>
      </w:r>
      <w:r>
        <w:rPr>
          <w:rFonts w:eastAsiaTheme="minorHAnsi"/>
        </w:rPr>
        <w:t xml:space="preserve"> ha coinvolto un gruppo di studenti della </w:t>
      </w:r>
      <w:r w:rsidRPr="00972777">
        <w:rPr>
          <w:rFonts w:eastAsiaTheme="minorHAnsi"/>
        </w:rPr>
        <w:t>Facoltà di Economia</w:t>
      </w:r>
      <w:r w:rsidRPr="001C72EF">
        <w:rPr>
          <w:rFonts w:eastAsiaTheme="minorHAnsi"/>
        </w:rPr>
        <w:t xml:space="preserve"> del</w:t>
      </w:r>
      <w:r>
        <w:rPr>
          <w:rFonts w:eastAsiaTheme="minorHAnsi"/>
        </w:rPr>
        <w:t xml:space="preserve"> </w:t>
      </w:r>
      <w:r w:rsidRPr="001C72EF">
        <w:rPr>
          <w:rFonts w:eastAsiaTheme="minorHAnsi"/>
        </w:rPr>
        <w:t>corso</w:t>
      </w:r>
      <w:r>
        <w:rPr>
          <w:rFonts w:eastAsiaTheme="minorHAnsi"/>
        </w:rPr>
        <w:t xml:space="preserve"> </w:t>
      </w:r>
      <w:r w:rsidRPr="007F08F7">
        <w:rPr>
          <w:rFonts w:eastAsiaTheme="minorHAnsi"/>
          <w:b/>
        </w:rPr>
        <w:t>MAST</w:t>
      </w:r>
      <w:r>
        <w:rPr>
          <w:rFonts w:eastAsiaTheme="minorHAnsi"/>
        </w:rPr>
        <w:t xml:space="preserve"> (</w:t>
      </w:r>
      <w:r w:rsidR="00972777">
        <w:rPr>
          <w:rFonts w:eastAsiaTheme="minorHAnsi"/>
        </w:rPr>
        <w:t xml:space="preserve">Laurea magistrale in </w:t>
      </w:r>
      <w:r>
        <w:rPr>
          <w:rFonts w:eastAsiaTheme="minorHAnsi"/>
        </w:rPr>
        <w:t>Management della Sostenibilità del Turismo)</w:t>
      </w:r>
      <w:r w:rsidR="00972777">
        <w:rPr>
          <w:rFonts w:eastAsiaTheme="minorHAnsi"/>
        </w:rPr>
        <w:t xml:space="preserve">. Gli studenti, divisi in gruppo di lavoro, hanno proposto una serie di idee e di possibili miglioramenti per rafforzare il progetto dedicato al marchio QT. </w:t>
      </w:r>
    </w:p>
    <w:p w:rsidR="007E60C1" w:rsidRDefault="007E60C1" w:rsidP="003B43C7">
      <w:pPr>
        <w:jc w:val="both"/>
        <w:rPr>
          <w:rFonts w:eastAsiaTheme="minorHAnsi"/>
          <w:b/>
        </w:rPr>
      </w:pPr>
    </w:p>
    <w:p w:rsidR="00782924" w:rsidRPr="00782924" w:rsidRDefault="00C82BDA" w:rsidP="003B43C7">
      <w:pPr>
        <w:jc w:val="both"/>
        <w:rPr>
          <w:rFonts w:eastAsiaTheme="minorHAnsi"/>
          <w:b/>
        </w:rPr>
      </w:pPr>
      <w:r>
        <w:rPr>
          <w:rFonts w:eastAsiaTheme="minorHAnsi"/>
          <w:b/>
        </w:rPr>
        <w:t xml:space="preserve">CINQUE </w:t>
      </w:r>
      <w:r w:rsidR="00782924" w:rsidRPr="00782924">
        <w:rPr>
          <w:rFonts w:eastAsiaTheme="minorHAnsi"/>
          <w:b/>
        </w:rPr>
        <w:t xml:space="preserve">NUOVI PRODOTTI NEL PANIERE </w:t>
      </w:r>
      <w:r>
        <w:rPr>
          <w:rFonts w:eastAsiaTheme="minorHAnsi"/>
          <w:b/>
        </w:rPr>
        <w:t>QT</w:t>
      </w:r>
    </w:p>
    <w:p w:rsidR="002423BF" w:rsidRPr="008F54C5" w:rsidRDefault="00EB0E38" w:rsidP="003B43C7">
      <w:pPr>
        <w:jc w:val="both"/>
        <w:rPr>
          <w:rFonts w:eastAsiaTheme="minorHAnsi"/>
        </w:rPr>
      </w:pPr>
      <w:r>
        <w:rPr>
          <w:rFonts w:eastAsiaTheme="minorHAnsi"/>
        </w:rPr>
        <w:t>Grazie ai nuovi disciplinari approvati</w:t>
      </w:r>
      <w:r w:rsidR="00AA4F9A">
        <w:rPr>
          <w:rFonts w:eastAsiaTheme="minorHAnsi"/>
        </w:rPr>
        <w:t>,</w:t>
      </w:r>
      <w:r>
        <w:rPr>
          <w:rFonts w:eastAsiaTheme="minorHAnsi"/>
        </w:rPr>
        <w:t xml:space="preserve"> </w:t>
      </w:r>
      <w:r w:rsidR="00AA4F9A">
        <w:rPr>
          <w:rFonts w:eastAsiaTheme="minorHAnsi"/>
        </w:rPr>
        <w:t xml:space="preserve">ulteriori </w:t>
      </w:r>
      <w:r w:rsidR="00AA4F9A" w:rsidRPr="00AA4F9A">
        <w:rPr>
          <w:rFonts w:eastAsiaTheme="minorHAnsi"/>
          <w:b/>
        </w:rPr>
        <w:t>cinque</w:t>
      </w:r>
      <w:r w:rsidRPr="00AA4F9A">
        <w:rPr>
          <w:rFonts w:eastAsiaTheme="minorHAnsi"/>
          <w:b/>
        </w:rPr>
        <w:t xml:space="preserve"> prodotti</w:t>
      </w:r>
      <w:r>
        <w:rPr>
          <w:rFonts w:eastAsiaTheme="minorHAnsi"/>
        </w:rPr>
        <w:t xml:space="preserve"> entrano a far parte del paniere del marchio QT, mentre </w:t>
      </w:r>
      <w:r w:rsidR="00AA4F9A">
        <w:rPr>
          <w:rFonts w:eastAsiaTheme="minorHAnsi"/>
        </w:rPr>
        <w:t>si è ampliato anche il panel dei</w:t>
      </w:r>
      <w:r>
        <w:rPr>
          <w:rFonts w:eastAsiaTheme="minorHAnsi"/>
        </w:rPr>
        <w:t xml:space="preserve"> produttori </w:t>
      </w:r>
      <w:r w:rsidR="00AA4F9A">
        <w:rPr>
          <w:rFonts w:eastAsiaTheme="minorHAnsi"/>
        </w:rPr>
        <w:t xml:space="preserve">che </w:t>
      </w:r>
      <w:r>
        <w:rPr>
          <w:rFonts w:eastAsiaTheme="minorHAnsi"/>
        </w:rPr>
        <w:t>hanno ottenuto le certificazioni</w:t>
      </w:r>
      <w:r w:rsidR="002423BF" w:rsidRPr="008F54C5">
        <w:rPr>
          <w:rFonts w:eastAsiaTheme="minorHAnsi"/>
        </w:rPr>
        <w:t xml:space="preserve">. </w:t>
      </w:r>
    </w:p>
    <w:p w:rsidR="00F71039" w:rsidRDefault="002533D7" w:rsidP="003B43C7">
      <w:pPr>
        <w:pStyle w:val="Paragrafoelenco"/>
        <w:numPr>
          <w:ilvl w:val="0"/>
          <w:numId w:val="18"/>
        </w:numPr>
        <w:jc w:val="both"/>
        <w:rPr>
          <w:rFonts w:ascii="Arial" w:eastAsiaTheme="minorHAnsi" w:hAnsi="Arial" w:cs="Arial"/>
          <w:b/>
        </w:rPr>
      </w:pPr>
      <w:r w:rsidRPr="00EB0E38">
        <w:rPr>
          <w:rFonts w:ascii="Arial" w:eastAsiaTheme="minorHAnsi" w:hAnsi="Arial" w:cs="Arial"/>
          <w:b/>
        </w:rPr>
        <w:t>Pancetta affumicata</w:t>
      </w:r>
    </w:p>
    <w:p w:rsidR="002423BF" w:rsidRPr="00EB0E38" w:rsidRDefault="002533D7" w:rsidP="003B43C7">
      <w:pPr>
        <w:pStyle w:val="Paragrafoelenco"/>
        <w:numPr>
          <w:ilvl w:val="0"/>
          <w:numId w:val="18"/>
        </w:numPr>
        <w:jc w:val="both"/>
        <w:rPr>
          <w:rFonts w:ascii="Arial" w:eastAsiaTheme="minorHAnsi" w:hAnsi="Arial" w:cs="Arial"/>
          <w:b/>
        </w:rPr>
      </w:pPr>
      <w:proofErr w:type="spellStart"/>
      <w:r w:rsidRPr="00EB0E38">
        <w:rPr>
          <w:rFonts w:ascii="Arial" w:eastAsiaTheme="minorHAnsi" w:hAnsi="Arial" w:cs="Arial"/>
          <w:b/>
        </w:rPr>
        <w:t>Mortandela</w:t>
      </w:r>
      <w:proofErr w:type="spellEnd"/>
      <w:r w:rsidRPr="00EB0E38">
        <w:rPr>
          <w:rFonts w:ascii="Arial" w:eastAsiaTheme="minorHAnsi" w:hAnsi="Arial" w:cs="Arial"/>
          <w:b/>
        </w:rPr>
        <w:t xml:space="preserve"> </w:t>
      </w:r>
      <w:r w:rsidR="007F08F7">
        <w:rPr>
          <w:rFonts w:ascii="Arial" w:eastAsiaTheme="minorHAnsi" w:hAnsi="Arial" w:cs="Arial"/>
          <w:b/>
        </w:rPr>
        <w:t>affumicata</w:t>
      </w:r>
    </w:p>
    <w:p w:rsidR="002423BF" w:rsidRPr="00EB0E38" w:rsidRDefault="002533D7" w:rsidP="003B43C7">
      <w:pPr>
        <w:pStyle w:val="Paragrafoelenco"/>
        <w:numPr>
          <w:ilvl w:val="0"/>
          <w:numId w:val="18"/>
        </w:numPr>
        <w:jc w:val="both"/>
        <w:rPr>
          <w:rFonts w:ascii="Arial" w:eastAsiaTheme="minorHAnsi" w:hAnsi="Arial" w:cs="Arial"/>
          <w:b/>
        </w:rPr>
      </w:pPr>
      <w:r w:rsidRPr="00EB0E38">
        <w:rPr>
          <w:rFonts w:ascii="Arial" w:eastAsiaTheme="minorHAnsi" w:hAnsi="Arial" w:cs="Arial"/>
          <w:b/>
        </w:rPr>
        <w:t>Carn</w:t>
      </w:r>
      <w:r w:rsidR="00EB0E38">
        <w:rPr>
          <w:rFonts w:ascii="Arial" w:eastAsiaTheme="minorHAnsi" w:hAnsi="Arial" w:cs="Arial"/>
          <w:b/>
        </w:rPr>
        <w:t>e</w:t>
      </w:r>
      <w:r w:rsidRPr="00EB0E38">
        <w:rPr>
          <w:rFonts w:ascii="Arial" w:eastAsiaTheme="minorHAnsi" w:hAnsi="Arial" w:cs="Arial"/>
          <w:b/>
        </w:rPr>
        <w:t xml:space="preserve"> fresc</w:t>
      </w:r>
      <w:r w:rsidR="00EB0E38">
        <w:rPr>
          <w:rFonts w:ascii="Arial" w:eastAsiaTheme="minorHAnsi" w:hAnsi="Arial" w:cs="Arial"/>
          <w:b/>
        </w:rPr>
        <w:t>a</w:t>
      </w:r>
      <w:r w:rsidRPr="00EB0E38">
        <w:rPr>
          <w:rFonts w:ascii="Arial" w:eastAsiaTheme="minorHAnsi" w:hAnsi="Arial" w:cs="Arial"/>
          <w:b/>
        </w:rPr>
        <w:t xml:space="preserve"> di bovino </w:t>
      </w:r>
    </w:p>
    <w:p w:rsidR="002423BF" w:rsidRPr="00EB0E38" w:rsidRDefault="002533D7" w:rsidP="003B43C7">
      <w:pPr>
        <w:pStyle w:val="Paragrafoelenco"/>
        <w:numPr>
          <w:ilvl w:val="0"/>
          <w:numId w:val="18"/>
        </w:numPr>
        <w:jc w:val="both"/>
        <w:rPr>
          <w:rFonts w:ascii="Arial" w:eastAsiaTheme="minorHAnsi" w:hAnsi="Arial" w:cs="Arial"/>
          <w:b/>
        </w:rPr>
      </w:pPr>
      <w:r w:rsidRPr="00EB0E38">
        <w:rPr>
          <w:rFonts w:ascii="Arial" w:eastAsiaTheme="minorHAnsi" w:hAnsi="Arial" w:cs="Arial"/>
          <w:b/>
        </w:rPr>
        <w:t>Asparago bianco</w:t>
      </w:r>
    </w:p>
    <w:p w:rsidR="002533D7" w:rsidRPr="00EB0E38" w:rsidRDefault="002533D7" w:rsidP="003B43C7">
      <w:pPr>
        <w:pStyle w:val="Paragrafoelenco"/>
        <w:numPr>
          <w:ilvl w:val="0"/>
          <w:numId w:val="18"/>
        </w:numPr>
        <w:jc w:val="both"/>
        <w:rPr>
          <w:rFonts w:ascii="Arial" w:eastAsiaTheme="minorHAnsi" w:hAnsi="Arial" w:cs="Arial"/>
          <w:b/>
        </w:rPr>
      </w:pPr>
      <w:r w:rsidRPr="00EB0E38">
        <w:rPr>
          <w:rFonts w:ascii="Arial" w:eastAsiaTheme="minorHAnsi" w:hAnsi="Arial" w:cs="Arial"/>
          <w:b/>
        </w:rPr>
        <w:t xml:space="preserve">Birra </w:t>
      </w:r>
    </w:p>
    <w:p w:rsidR="002533D7" w:rsidRPr="008F54C5" w:rsidRDefault="002533D7" w:rsidP="008F54C5">
      <w:pPr>
        <w:rPr>
          <w:rFonts w:eastAsiaTheme="minorHAnsi"/>
        </w:rPr>
      </w:pPr>
    </w:p>
    <w:p w:rsidR="002533D7" w:rsidRPr="008F54C5" w:rsidRDefault="002533D7" w:rsidP="008F54C5">
      <w:pPr>
        <w:rPr>
          <w:rFonts w:eastAsiaTheme="minorHAnsi"/>
          <w:b/>
        </w:rPr>
      </w:pPr>
      <w:r w:rsidRPr="008F54C5">
        <w:rPr>
          <w:rFonts w:eastAsiaTheme="minorHAnsi"/>
          <w:b/>
        </w:rPr>
        <w:t xml:space="preserve">NUOVA </w:t>
      </w:r>
      <w:r w:rsidR="002423BF" w:rsidRPr="008F54C5">
        <w:rPr>
          <w:rFonts w:eastAsiaTheme="minorHAnsi"/>
          <w:b/>
        </w:rPr>
        <w:t xml:space="preserve">CAMPAGNA DI PROMOZIONE </w:t>
      </w:r>
    </w:p>
    <w:p w:rsidR="002423BF" w:rsidRPr="008F54C5" w:rsidRDefault="00782924" w:rsidP="003B43C7">
      <w:pPr>
        <w:jc w:val="both"/>
        <w:rPr>
          <w:rFonts w:eastAsiaTheme="minorHAnsi"/>
        </w:rPr>
      </w:pPr>
      <w:r>
        <w:rPr>
          <w:rFonts w:eastAsiaTheme="minorHAnsi"/>
        </w:rPr>
        <w:t>A settembre</w:t>
      </w:r>
      <w:r w:rsidR="002423BF" w:rsidRPr="008F54C5">
        <w:rPr>
          <w:rFonts w:eastAsiaTheme="minorHAnsi"/>
        </w:rPr>
        <w:t xml:space="preserve"> sarà lanciata </w:t>
      </w:r>
      <w:r w:rsidR="002533D7" w:rsidRPr="008F54C5">
        <w:rPr>
          <w:rFonts w:eastAsiaTheme="minorHAnsi"/>
        </w:rPr>
        <w:t>la terza</w:t>
      </w:r>
      <w:r w:rsidR="002423BF" w:rsidRPr="008F54C5">
        <w:rPr>
          <w:rFonts w:eastAsiaTheme="minorHAnsi"/>
        </w:rPr>
        <w:t xml:space="preserve"> campagna di comunicazione sui principali media </w:t>
      </w:r>
      <w:r>
        <w:rPr>
          <w:rFonts w:eastAsiaTheme="minorHAnsi"/>
        </w:rPr>
        <w:t xml:space="preserve">che affiancherà </w:t>
      </w:r>
      <w:r w:rsidR="002423BF" w:rsidRPr="008F54C5">
        <w:rPr>
          <w:rFonts w:eastAsiaTheme="minorHAnsi"/>
        </w:rPr>
        <w:t>una serie di azioni mirate al consumatore con un coinvolgimento ancora più importante delle principali catene di distribuzione presenti sul territorio provinciale. Come per l</w:t>
      </w:r>
      <w:r w:rsidR="002533D7" w:rsidRPr="008F54C5">
        <w:rPr>
          <w:rFonts w:eastAsiaTheme="minorHAnsi"/>
        </w:rPr>
        <w:t>e</w:t>
      </w:r>
      <w:r w:rsidR="002423BF" w:rsidRPr="008F54C5">
        <w:rPr>
          <w:rFonts w:eastAsiaTheme="minorHAnsi"/>
        </w:rPr>
        <w:t xml:space="preserve"> precedent</w:t>
      </w:r>
      <w:r w:rsidR="002533D7" w:rsidRPr="008F54C5">
        <w:rPr>
          <w:rFonts w:eastAsiaTheme="minorHAnsi"/>
        </w:rPr>
        <w:t>i</w:t>
      </w:r>
      <w:r w:rsidR="002423BF" w:rsidRPr="008F54C5">
        <w:rPr>
          <w:rFonts w:eastAsiaTheme="minorHAnsi"/>
        </w:rPr>
        <w:t xml:space="preserve"> campagn</w:t>
      </w:r>
      <w:r w:rsidR="002533D7" w:rsidRPr="008F54C5">
        <w:rPr>
          <w:rFonts w:eastAsiaTheme="minorHAnsi"/>
        </w:rPr>
        <w:t>e</w:t>
      </w:r>
      <w:r w:rsidR="002423BF" w:rsidRPr="008F54C5">
        <w:rPr>
          <w:rFonts w:eastAsiaTheme="minorHAnsi"/>
        </w:rPr>
        <w:t xml:space="preserve"> gli obiettivi sono: </w:t>
      </w:r>
    </w:p>
    <w:p w:rsidR="002423BF" w:rsidRPr="008F54C5" w:rsidRDefault="002423BF" w:rsidP="003B43C7">
      <w:pPr>
        <w:pStyle w:val="Paragrafoelenco"/>
        <w:numPr>
          <w:ilvl w:val="0"/>
          <w:numId w:val="16"/>
        </w:numPr>
        <w:jc w:val="both"/>
        <w:rPr>
          <w:rFonts w:ascii="Arial" w:eastAsiaTheme="minorHAnsi" w:hAnsi="Arial" w:cs="Arial"/>
        </w:rPr>
      </w:pPr>
      <w:r w:rsidRPr="008F54C5">
        <w:rPr>
          <w:rFonts w:ascii="Arial" w:eastAsiaTheme="minorHAnsi" w:hAnsi="Arial" w:cs="Arial"/>
        </w:rPr>
        <w:t>Aumentare la notorietà del Marchio Qualità Trentino.</w:t>
      </w:r>
    </w:p>
    <w:p w:rsidR="002423BF" w:rsidRPr="008F54C5" w:rsidRDefault="002423BF" w:rsidP="003B43C7">
      <w:pPr>
        <w:pStyle w:val="Paragrafoelenco"/>
        <w:numPr>
          <w:ilvl w:val="0"/>
          <w:numId w:val="16"/>
        </w:numPr>
        <w:jc w:val="both"/>
        <w:rPr>
          <w:rFonts w:ascii="Arial" w:eastAsiaTheme="minorHAnsi" w:hAnsi="Arial" w:cs="Arial"/>
        </w:rPr>
      </w:pPr>
      <w:r w:rsidRPr="008F54C5">
        <w:rPr>
          <w:rFonts w:ascii="Arial" w:eastAsiaTheme="minorHAnsi" w:hAnsi="Arial" w:cs="Arial"/>
        </w:rPr>
        <w:t>Motivare e incentivare all’acquisto i trentini in particolare, i turisti</w:t>
      </w:r>
      <w:r w:rsidR="002533D7" w:rsidRPr="008F54C5">
        <w:rPr>
          <w:rFonts w:ascii="Arial" w:eastAsiaTheme="minorHAnsi" w:hAnsi="Arial" w:cs="Arial"/>
        </w:rPr>
        <w:t xml:space="preserve"> </w:t>
      </w:r>
      <w:r w:rsidRPr="008F54C5">
        <w:rPr>
          <w:rFonts w:ascii="Arial" w:eastAsiaTheme="minorHAnsi" w:hAnsi="Arial" w:cs="Arial"/>
        </w:rPr>
        <w:t>e tutti i possibili interessati.</w:t>
      </w:r>
    </w:p>
    <w:p w:rsidR="002423BF" w:rsidRPr="008F54C5" w:rsidRDefault="002423BF" w:rsidP="003B43C7">
      <w:pPr>
        <w:pStyle w:val="Paragrafoelenco"/>
        <w:numPr>
          <w:ilvl w:val="0"/>
          <w:numId w:val="16"/>
        </w:numPr>
        <w:jc w:val="both"/>
        <w:rPr>
          <w:rFonts w:ascii="Arial" w:eastAsiaTheme="minorHAnsi" w:hAnsi="Arial" w:cs="Arial"/>
        </w:rPr>
      </w:pPr>
      <w:r w:rsidRPr="008F54C5">
        <w:rPr>
          <w:rFonts w:ascii="Arial" w:eastAsiaTheme="minorHAnsi" w:hAnsi="Arial" w:cs="Arial"/>
        </w:rPr>
        <w:t>Coinvolgere il consumatore</w:t>
      </w:r>
      <w:r w:rsidR="002533D7" w:rsidRPr="008F54C5">
        <w:rPr>
          <w:rFonts w:ascii="Arial" w:eastAsiaTheme="minorHAnsi" w:hAnsi="Arial" w:cs="Arial"/>
        </w:rPr>
        <w:t xml:space="preserve"> </w:t>
      </w:r>
      <w:r w:rsidRPr="008F54C5">
        <w:rPr>
          <w:rFonts w:ascii="Arial" w:eastAsiaTheme="minorHAnsi" w:hAnsi="Arial" w:cs="Arial"/>
        </w:rPr>
        <w:t>in una dinamica virtuosa di appartenenza e di sostegno tangibile al settore agroalimentare trentino e alle sue numerose eccellenze che nascono in piccole realtà produttive.</w:t>
      </w:r>
    </w:p>
    <w:p w:rsidR="00782924" w:rsidRDefault="002533D7" w:rsidP="003B43C7">
      <w:pPr>
        <w:jc w:val="both"/>
        <w:rPr>
          <w:rFonts w:eastAsiaTheme="minorHAnsi"/>
        </w:rPr>
      </w:pPr>
      <w:r w:rsidRPr="008F54C5">
        <w:rPr>
          <w:rFonts w:eastAsiaTheme="minorHAnsi"/>
        </w:rPr>
        <w:t>G</w:t>
      </w:r>
      <w:r w:rsidR="002423BF" w:rsidRPr="008F54C5">
        <w:rPr>
          <w:rFonts w:eastAsiaTheme="minorHAnsi"/>
        </w:rPr>
        <w:t xml:space="preserve">li strumenti individuati tengono conto di un panel molto ampio e diversificato di pubblico. Sono stati previsti pertanto spot radiofonici e spot tv, una campagna ADV sui quotidiani locali, affissioni su tutto il territorio provinciale. </w:t>
      </w:r>
    </w:p>
    <w:p w:rsidR="002423BF" w:rsidRPr="008F54C5" w:rsidRDefault="002423BF" w:rsidP="003B43C7">
      <w:pPr>
        <w:jc w:val="both"/>
        <w:rPr>
          <w:rFonts w:eastAsiaTheme="minorHAnsi" w:cs="Arial"/>
        </w:rPr>
      </w:pPr>
      <w:r w:rsidRPr="008F54C5">
        <w:rPr>
          <w:rFonts w:eastAsiaTheme="minorHAnsi"/>
        </w:rPr>
        <w:t>I numeri dell</w:t>
      </w:r>
      <w:r w:rsidR="002533D7" w:rsidRPr="008F54C5">
        <w:rPr>
          <w:rFonts w:eastAsiaTheme="minorHAnsi"/>
        </w:rPr>
        <w:t>e</w:t>
      </w:r>
      <w:r w:rsidRPr="008F54C5">
        <w:rPr>
          <w:rFonts w:eastAsiaTheme="minorHAnsi"/>
        </w:rPr>
        <w:t xml:space="preserve"> campagn</w:t>
      </w:r>
      <w:r w:rsidR="002533D7" w:rsidRPr="008F54C5">
        <w:rPr>
          <w:rFonts w:eastAsiaTheme="minorHAnsi"/>
        </w:rPr>
        <w:t>e</w:t>
      </w:r>
      <w:r w:rsidRPr="008F54C5">
        <w:rPr>
          <w:rFonts w:eastAsiaTheme="minorHAnsi"/>
        </w:rPr>
        <w:t xml:space="preserve"> di comunicazione </w:t>
      </w:r>
      <w:r w:rsidRPr="008F54C5">
        <w:rPr>
          <w:rFonts w:eastAsiaTheme="minorHAnsi" w:cs="Arial"/>
        </w:rPr>
        <w:t>avviat</w:t>
      </w:r>
      <w:r w:rsidR="002533D7" w:rsidRPr="008F54C5">
        <w:rPr>
          <w:rFonts w:eastAsiaTheme="minorHAnsi" w:cs="Arial"/>
        </w:rPr>
        <w:t>e</w:t>
      </w:r>
      <w:r w:rsidR="00C91835">
        <w:rPr>
          <w:rFonts w:eastAsiaTheme="minorHAnsi" w:cs="Arial"/>
        </w:rPr>
        <w:t xml:space="preserve"> dal 2016 </w:t>
      </w:r>
      <w:r w:rsidR="004F6938">
        <w:rPr>
          <w:rFonts w:eastAsiaTheme="minorHAnsi" w:cs="Arial"/>
        </w:rPr>
        <w:t xml:space="preserve">e </w:t>
      </w:r>
      <w:r w:rsidR="001C72EF">
        <w:rPr>
          <w:rFonts w:eastAsiaTheme="minorHAnsi" w:cs="Arial"/>
        </w:rPr>
        <w:t xml:space="preserve">con </w:t>
      </w:r>
      <w:r w:rsidR="007F08F7">
        <w:rPr>
          <w:rFonts w:eastAsiaTheme="minorHAnsi" w:cs="Arial"/>
        </w:rPr>
        <w:t xml:space="preserve">la </w:t>
      </w:r>
      <w:r w:rsidR="001C72EF">
        <w:rPr>
          <w:rFonts w:eastAsiaTheme="minorHAnsi" w:cs="Arial"/>
        </w:rPr>
        <w:t xml:space="preserve">stima di quelli del </w:t>
      </w:r>
      <w:r w:rsidR="00C91835">
        <w:rPr>
          <w:rFonts w:eastAsiaTheme="minorHAnsi" w:cs="Arial"/>
        </w:rPr>
        <w:t xml:space="preserve">2018 </w:t>
      </w:r>
      <w:r w:rsidR="002533D7" w:rsidRPr="008F54C5">
        <w:rPr>
          <w:rFonts w:eastAsiaTheme="minorHAnsi" w:cs="Arial"/>
        </w:rPr>
        <w:t>s</w:t>
      </w:r>
      <w:r w:rsidRPr="008F54C5">
        <w:rPr>
          <w:rFonts w:eastAsiaTheme="minorHAnsi" w:cs="Arial"/>
        </w:rPr>
        <w:t xml:space="preserve">ono così riassunti: </w:t>
      </w:r>
    </w:p>
    <w:p w:rsidR="002423BF" w:rsidRPr="008F54C5" w:rsidRDefault="002533D7" w:rsidP="003B43C7">
      <w:pPr>
        <w:pStyle w:val="Paragrafoelenco"/>
        <w:numPr>
          <w:ilvl w:val="0"/>
          <w:numId w:val="15"/>
        </w:numPr>
        <w:jc w:val="both"/>
        <w:rPr>
          <w:rFonts w:ascii="Arial" w:eastAsiaTheme="minorHAnsi" w:hAnsi="Arial" w:cs="Arial"/>
          <w:b/>
        </w:rPr>
      </w:pPr>
      <w:r w:rsidRPr="008F54C5">
        <w:rPr>
          <w:rFonts w:ascii="Arial" w:eastAsiaTheme="minorHAnsi" w:hAnsi="Arial" w:cs="Arial"/>
          <w:b/>
        </w:rPr>
        <w:t>3</w:t>
      </w:r>
      <w:r w:rsidR="008F54C5">
        <w:rPr>
          <w:rFonts w:ascii="Arial" w:eastAsiaTheme="minorHAnsi" w:hAnsi="Arial" w:cs="Arial"/>
          <w:b/>
        </w:rPr>
        <w:t>.</w:t>
      </w:r>
      <w:r w:rsidRPr="008F54C5">
        <w:rPr>
          <w:rFonts w:ascii="Arial" w:eastAsiaTheme="minorHAnsi" w:hAnsi="Arial" w:cs="Arial"/>
          <w:b/>
        </w:rPr>
        <w:t xml:space="preserve">172 </w:t>
      </w:r>
      <w:r w:rsidR="008F54C5">
        <w:rPr>
          <w:rFonts w:ascii="Arial" w:eastAsiaTheme="minorHAnsi" w:hAnsi="Arial" w:cs="Arial"/>
          <w:b/>
        </w:rPr>
        <w:t>spot tv</w:t>
      </w:r>
    </w:p>
    <w:p w:rsidR="002423BF" w:rsidRPr="008F54C5" w:rsidRDefault="002533D7" w:rsidP="003B43C7">
      <w:pPr>
        <w:pStyle w:val="Paragrafoelenco"/>
        <w:numPr>
          <w:ilvl w:val="0"/>
          <w:numId w:val="15"/>
        </w:numPr>
        <w:jc w:val="both"/>
        <w:rPr>
          <w:rFonts w:ascii="Arial" w:eastAsiaTheme="minorHAnsi" w:hAnsi="Arial" w:cs="Arial"/>
          <w:b/>
        </w:rPr>
      </w:pPr>
      <w:r w:rsidRPr="008F54C5">
        <w:rPr>
          <w:rFonts w:ascii="Arial" w:eastAsiaTheme="minorHAnsi" w:hAnsi="Arial" w:cs="Arial"/>
          <w:b/>
        </w:rPr>
        <w:t>210 uscite s</w:t>
      </w:r>
      <w:r w:rsidR="008F54C5">
        <w:rPr>
          <w:rFonts w:ascii="Arial" w:eastAsiaTheme="minorHAnsi" w:hAnsi="Arial" w:cs="Arial"/>
          <w:b/>
        </w:rPr>
        <w:t>u</w:t>
      </w:r>
      <w:r w:rsidRPr="008F54C5">
        <w:rPr>
          <w:rFonts w:ascii="Arial" w:eastAsiaTheme="minorHAnsi" w:hAnsi="Arial" w:cs="Arial"/>
          <w:b/>
        </w:rPr>
        <w:t>i quotidiani locali</w:t>
      </w:r>
    </w:p>
    <w:p w:rsidR="002423BF" w:rsidRPr="008F54C5" w:rsidRDefault="002533D7" w:rsidP="003B43C7">
      <w:pPr>
        <w:pStyle w:val="Paragrafoelenco"/>
        <w:numPr>
          <w:ilvl w:val="0"/>
          <w:numId w:val="15"/>
        </w:numPr>
        <w:jc w:val="both"/>
        <w:rPr>
          <w:rFonts w:ascii="Arial" w:eastAsiaTheme="minorHAnsi" w:hAnsi="Arial" w:cs="Arial"/>
          <w:b/>
        </w:rPr>
      </w:pPr>
      <w:r w:rsidRPr="008F54C5">
        <w:rPr>
          <w:rFonts w:ascii="Arial" w:eastAsiaTheme="minorHAnsi" w:hAnsi="Arial" w:cs="Arial"/>
          <w:b/>
        </w:rPr>
        <w:t>8</w:t>
      </w:r>
      <w:r w:rsidR="008F54C5">
        <w:rPr>
          <w:rFonts w:ascii="Arial" w:eastAsiaTheme="minorHAnsi" w:hAnsi="Arial" w:cs="Arial"/>
          <w:b/>
        </w:rPr>
        <w:t>.</w:t>
      </w:r>
      <w:r w:rsidRPr="008F54C5">
        <w:rPr>
          <w:rFonts w:ascii="Arial" w:eastAsiaTheme="minorHAnsi" w:hAnsi="Arial" w:cs="Arial"/>
          <w:b/>
        </w:rPr>
        <w:t>820</w:t>
      </w:r>
      <w:r w:rsidR="002423BF" w:rsidRPr="008F54C5">
        <w:rPr>
          <w:rFonts w:ascii="Arial" w:eastAsiaTheme="minorHAnsi" w:hAnsi="Arial" w:cs="Arial"/>
          <w:b/>
        </w:rPr>
        <w:t xml:space="preserve"> spot radiofonici </w:t>
      </w:r>
    </w:p>
    <w:p w:rsidR="002423BF" w:rsidRDefault="002533D7" w:rsidP="003B43C7">
      <w:pPr>
        <w:pStyle w:val="Paragrafoelenco"/>
        <w:numPr>
          <w:ilvl w:val="0"/>
          <w:numId w:val="15"/>
        </w:numPr>
        <w:jc w:val="both"/>
        <w:rPr>
          <w:rFonts w:ascii="Arial" w:eastAsiaTheme="minorHAnsi" w:hAnsi="Arial" w:cs="Arial"/>
          <w:b/>
        </w:rPr>
      </w:pPr>
      <w:r w:rsidRPr="008F54C5">
        <w:rPr>
          <w:rFonts w:ascii="Arial" w:eastAsiaTheme="minorHAnsi" w:hAnsi="Arial" w:cs="Arial"/>
          <w:b/>
        </w:rPr>
        <w:t>237</w:t>
      </w:r>
      <w:r w:rsidR="004F6938">
        <w:rPr>
          <w:rFonts w:ascii="Arial" w:eastAsiaTheme="minorHAnsi" w:hAnsi="Arial" w:cs="Arial"/>
          <w:b/>
        </w:rPr>
        <w:t xml:space="preserve"> affissioni</w:t>
      </w:r>
      <w:r w:rsidR="002423BF" w:rsidRPr="008F54C5">
        <w:rPr>
          <w:rFonts w:ascii="Arial" w:eastAsiaTheme="minorHAnsi" w:hAnsi="Arial" w:cs="Arial"/>
          <w:b/>
        </w:rPr>
        <w:t xml:space="preserve"> </w:t>
      </w:r>
    </w:p>
    <w:p w:rsidR="001C72EF" w:rsidRPr="001C72EF" w:rsidRDefault="001C72EF" w:rsidP="001C72EF">
      <w:pPr>
        <w:ind w:left="360"/>
        <w:jc w:val="both"/>
        <w:rPr>
          <w:rFonts w:eastAsiaTheme="minorHAnsi" w:cs="Arial"/>
          <w:b/>
        </w:rPr>
      </w:pPr>
    </w:p>
    <w:p w:rsidR="00C91835" w:rsidRDefault="001C72EF" w:rsidP="003B43C7">
      <w:pPr>
        <w:jc w:val="both"/>
        <w:rPr>
          <w:rFonts w:eastAsiaTheme="minorHAnsi"/>
        </w:rPr>
      </w:pPr>
      <w:r w:rsidRPr="001C72EF">
        <w:rPr>
          <w:rFonts w:eastAsiaTheme="minorHAnsi" w:cs="Arial"/>
        </w:rPr>
        <w:t>Il</w:t>
      </w:r>
      <w:r>
        <w:rPr>
          <w:rFonts w:eastAsiaTheme="minorHAnsi" w:cs="Arial"/>
        </w:rPr>
        <w:t xml:space="preserve"> </w:t>
      </w:r>
      <w:r w:rsidRPr="001C72EF">
        <w:rPr>
          <w:rFonts w:eastAsiaTheme="minorHAnsi" w:cs="Arial"/>
        </w:rPr>
        <w:t>marchio</w:t>
      </w:r>
      <w:r>
        <w:rPr>
          <w:rFonts w:eastAsiaTheme="minorHAnsi" w:cs="Arial"/>
        </w:rPr>
        <w:t xml:space="preserve"> </w:t>
      </w:r>
      <w:r w:rsidRPr="001C72EF">
        <w:rPr>
          <w:rFonts w:eastAsiaTheme="minorHAnsi" w:cs="Arial"/>
        </w:rPr>
        <w:t>QT è</w:t>
      </w:r>
      <w:r>
        <w:rPr>
          <w:rFonts w:eastAsiaTheme="minorHAnsi" w:cs="Arial"/>
        </w:rPr>
        <w:t xml:space="preserve"> </w:t>
      </w:r>
      <w:r w:rsidRPr="001C72EF">
        <w:rPr>
          <w:rFonts w:eastAsiaTheme="minorHAnsi" w:cs="Arial"/>
        </w:rPr>
        <w:t>stato presente ad alcuni significativi e</w:t>
      </w:r>
      <w:r w:rsidR="002423BF" w:rsidRPr="001C72EF">
        <w:rPr>
          <w:rFonts w:eastAsiaTheme="minorHAnsi" w:cs="Arial"/>
        </w:rPr>
        <w:t>venti</w:t>
      </w:r>
      <w:r w:rsidR="007F08F7">
        <w:rPr>
          <w:rFonts w:eastAsiaTheme="minorHAnsi" w:cs="Arial"/>
        </w:rPr>
        <w:t xml:space="preserve"> come</w:t>
      </w:r>
      <w:r w:rsidR="002423BF" w:rsidRPr="001C72EF">
        <w:rPr>
          <w:rFonts w:eastAsiaTheme="minorHAnsi" w:cs="Arial"/>
          <w:b/>
        </w:rPr>
        <w:t xml:space="preserve"> </w:t>
      </w:r>
      <w:r w:rsidR="008F54C5" w:rsidRPr="001C72EF">
        <w:rPr>
          <w:rFonts w:eastAsiaTheme="minorHAnsi" w:cs="Arial"/>
          <w:b/>
        </w:rPr>
        <w:t xml:space="preserve">Latte in festa, Festa di primavera, Riva Expo Hotel, </w:t>
      </w:r>
      <w:r w:rsidR="00320F18" w:rsidRPr="001C72EF">
        <w:rPr>
          <w:rFonts w:eastAsiaTheme="minorHAnsi" w:cs="Arial"/>
          <w:b/>
        </w:rPr>
        <w:t>Mostra dell’ag</w:t>
      </w:r>
      <w:r w:rsidR="00C336DB" w:rsidRPr="001C72EF">
        <w:rPr>
          <w:rFonts w:eastAsiaTheme="minorHAnsi" w:cs="Arial"/>
          <w:b/>
        </w:rPr>
        <w:t>r</w:t>
      </w:r>
      <w:r w:rsidR="00320F18" w:rsidRPr="001C72EF">
        <w:rPr>
          <w:rFonts w:eastAsiaTheme="minorHAnsi" w:cs="Arial"/>
          <w:b/>
        </w:rPr>
        <w:t xml:space="preserve">icoltura </w:t>
      </w:r>
      <w:r w:rsidR="00C336DB" w:rsidRPr="001C72EF">
        <w:rPr>
          <w:rFonts w:eastAsiaTheme="minorHAnsi" w:cs="Arial"/>
          <w:b/>
        </w:rPr>
        <w:t xml:space="preserve">- La </w:t>
      </w:r>
      <w:proofErr w:type="spellStart"/>
      <w:r w:rsidR="00C336DB" w:rsidRPr="001C72EF">
        <w:rPr>
          <w:rFonts w:eastAsiaTheme="minorHAnsi" w:cs="Arial"/>
          <w:b/>
        </w:rPr>
        <w:t>c</w:t>
      </w:r>
      <w:r w:rsidR="008F54C5" w:rsidRPr="001C72EF">
        <w:rPr>
          <w:rFonts w:eastAsiaTheme="minorHAnsi" w:cs="Arial"/>
          <w:b/>
        </w:rPr>
        <w:t>asolara</w:t>
      </w:r>
      <w:proofErr w:type="spellEnd"/>
      <w:r w:rsidR="008F54C5" w:rsidRPr="001C72EF">
        <w:rPr>
          <w:rFonts w:eastAsiaTheme="minorHAnsi" w:cs="Arial"/>
          <w:b/>
        </w:rPr>
        <w:t>, Gestor</w:t>
      </w:r>
      <w:r>
        <w:rPr>
          <w:rFonts w:eastAsiaTheme="minorHAnsi" w:cs="Arial"/>
          <w:b/>
        </w:rPr>
        <w:t xml:space="preserve"> Expo</w:t>
      </w:r>
      <w:r w:rsidR="007F08F7">
        <w:rPr>
          <w:rFonts w:eastAsiaTheme="minorHAnsi" w:cs="Arial"/>
          <w:b/>
        </w:rPr>
        <w:t xml:space="preserve"> </w:t>
      </w:r>
      <w:r w:rsidR="007F08F7" w:rsidRPr="007F08F7">
        <w:rPr>
          <w:rFonts w:eastAsiaTheme="minorHAnsi" w:cs="Arial"/>
        </w:rPr>
        <w:t>e prossimamente anche a</w:t>
      </w:r>
      <w:r w:rsidR="007F08F7">
        <w:rPr>
          <w:rFonts w:eastAsiaTheme="minorHAnsi" w:cs="Arial"/>
          <w:b/>
        </w:rPr>
        <w:t xml:space="preserve"> </w:t>
      </w:r>
      <w:proofErr w:type="spellStart"/>
      <w:r w:rsidRPr="007F08F7">
        <w:rPr>
          <w:rFonts w:eastAsiaTheme="minorHAnsi" w:cs="Arial"/>
          <w:b/>
        </w:rPr>
        <w:t>Pomaria</w:t>
      </w:r>
      <w:proofErr w:type="spellEnd"/>
      <w:r w:rsidR="007F08F7">
        <w:rPr>
          <w:rFonts w:eastAsiaTheme="minorHAnsi" w:cs="Arial"/>
        </w:rPr>
        <w:t>,</w:t>
      </w:r>
      <w:r w:rsidRPr="001C72EF">
        <w:rPr>
          <w:rFonts w:eastAsiaTheme="minorHAnsi" w:cs="Arial"/>
        </w:rPr>
        <w:t xml:space="preserve"> </w:t>
      </w:r>
      <w:r w:rsidRPr="007F08F7">
        <w:rPr>
          <w:rFonts w:eastAsiaTheme="minorHAnsi" w:cs="Arial"/>
          <w:b/>
        </w:rPr>
        <w:t>Garda con Gusto</w:t>
      </w:r>
      <w:r w:rsidR="004F6938">
        <w:rPr>
          <w:rFonts w:eastAsiaTheme="minorHAnsi" w:cs="Arial"/>
          <w:b/>
        </w:rPr>
        <w:t>, Festival dello sport</w:t>
      </w:r>
      <w:r w:rsidR="007F08F7">
        <w:rPr>
          <w:rFonts w:eastAsiaTheme="minorHAnsi" w:cs="Arial"/>
        </w:rPr>
        <w:t xml:space="preserve"> e</w:t>
      </w:r>
      <w:r w:rsidRPr="001C72EF">
        <w:rPr>
          <w:rFonts w:eastAsiaTheme="minorHAnsi" w:cs="Arial"/>
        </w:rPr>
        <w:t xml:space="preserve"> </w:t>
      </w:r>
      <w:r w:rsidRPr="007F08F7">
        <w:rPr>
          <w:rFonts w:eastAsiaTheme="minorHAnsi" w:cs="Arial"/>
          <w:b/>
        </w:rPr>
        <w:t>Artigiano in Fiera</w:t>
      </w:r>
      <w:r w:rsidRPr="001C72EF">
        <w:rPr>
          <w:rFonts w:eastAsiaTheme="minorHAnsi" w:cs="Arial"/>
        </w:rPr>
        <w:t xml:space="preserve"> a Milano Rho</w:t>
      </w:r>
      <w:r w:rsidR="007F08F7">
        <w:rPr>
          <w:rFonts w:eastAsiaTheme="minorHAnsi" w:cs="Arial"/>
        </w:rPr>
        <w:t>.</w:t>
      </w:r>
      <w:r w:rsidR="000C3E39">
        <w:rPr>
          <w:rFonts w:eastAsiaTheme="minorHAnsi" w:cs="Arial"/>
        </w:rPr>
        <w:t xml:space="preserve"> </w:t>
      </w:r>
      <w:r w:rsidR="004F6938">
        <w:rPr>
          <w:rFonts w:eastAsiaTheme="minorHAnsi"/>
        </w:rPr>
        <w:t xml:space="preserve">Nel loro insieme </w:t>
      </w:r>
      <w:r w:rsidR="00782924">
        <w:rPr>
          <w:rFonts w:eastAsiaTheme="minorHAnsi"/>
        </w:rPr>
        <w:t>queste azioni port</w:t>
      </w:r>
      <w:r w:rsidR="00C82BDA">
        <w:rPr>
          <w:rFonts w:eastAsiaTheme="minorHAnsi"/>
        </w:rPr>
        <w:t>er</w:t>
      </w:r>
      <w:r w:rsidR="004F6938">
        <w:rPr>
          <w:rFonts w:eastAsiaTheme="minorHAnsi"/>
        </w:rPr>
        <w:t>anno</w:t>
      </w:r>
      <w:r w:rsidR="00782924">
        <w:rPr>
          <w:rFonts w:eastAsiaTheme="minorHAnsi"/>
        </w:rPr>
        <w:t xml:space="preserve"> ad un nu</w:t>
      </w:r>
      <w:r w:rsidR="0080159D" w:rsidRPr="008F54C5">
        <w:rPr>
          <w:rFonts w:eastAsiaTheme="minorHAnsi"/>
        </w:rPr>
        <w:t>mero stimat</w:t>
      </w:r>
      <w:r w:rsidR="00C82BDA">
        <w:rPr>
          <w:rFonts w:eastAsiaTheme="minorHAnsi"/>
        </w:rPr>
        <w:t xml:space="preserve">o di </w:t>
      </w:r>
      <w:r w:rsidR="0080159D" w:rsidRPr="00782924">
        <w:rPr>
          <w:rFonts w:eastAsiaTheme="minorHAnsi"/>
          <w:b/>
        </w:rPr>
        <w:t>15</w:t>
      </w:r>
      <w:r w:rsidR="00C82BDA">
        <w:rPr>
          <w:rFonts w:eastAsiaTheme="minorHAnsi"/>
          <w:b/>
        </w:rPr>
        <w:t xml:space="preserve"> milioni </w:t>
      </w:r>
      <w:r w:rsidR="00C82BDA" w:rsidRPr="008F54C5">
        <w:rPr>
          <w:rFonts w:eastAsiaTheme="minorHAnsi"/>
        </w:rPr>
        <w:t>di contatti</w:t>
      </w:r>
      <w:r w:rsidR="00AA4F9A">
        <w:rPr>
          <w:rFonts w:eastAsiaTheme="minorHAnsi"/>
        </w:rPr>
        <w:t xml:space="preserve">. </w:t>
      </w:r>
    </w:p>
    <w:p w:rsidR="007F08F7" w:rsidRDefault="007F08F7" w:rsidP="003B43C7">
      <w:pPr>
        <w:jc w:val="both"/>
        <w:rPr>
          <w:rFonts w:eastAsiaTheme="minorHAnsi"/>
        </w:rPr>
      </w:pPr>
    </w:p>
    <w:p w:rsidR="003B43C7" w:rsidRPr="003B43C7" w:rsidRDefault="003B43C7" w:rsidP="003B43C7">
      <w:pPr>
        <w:jc w:val="both"/>
        <w:rPr>
          <w:rFonts w:eastAsiaTheme="minorHAnsi"/>
          <w:b/>
        </w:rPr>
      </w:pPr>
      <w:r w:rsidRPr="003B43C7">
        <w:rPr>
          <w:rFonts w:eastAsiaTheme="minorHAnsi"/>
          <w:b/>
        </w:rPr>
        <w:t>L’ALLEANZA CON LA GRANDE DISTRIBUZIONE</w:t>
      </w:r>
    </w:p>
    <w:p w:rsidR="00132AC8" w:rsidRPr="008F54C5" w:rsidRDefault="00132AC8" w:rsidP="003B43C7">
      <w:pPr>
        <w:jc w:val="both"/>
        <w:rPr>
          <w:rFonts w:eastAsiaTheme="minorHAnsi"/>
        </w:rPr>
      </w:pPr>
      <w:r w:rsidRPr="00132AC8">
        <w:rPr>
          <w:rFonts w:eastAsiaTheme="minorHAnsi"/>
        </w:rPr>
        <w:t>Fondamentale</w:t>
      </w:r>
      <w:r>
        <w:rPr>
          <w:rFonts w:eastAsiaTheme="minorHAnsi"/>
        </w:rPr>
        <w:t xml:space="preserve"> ancora una</w:t>
      </w:r>
      <w:r w:rsidR="003B43C7">
        <w:rPr>
          <w:rFonts w:eastAsiaTheme="minorHAnsi"/>
        </w:rPr>
        <w:t xml:space="preserve"> </w:t>
      </w:r>
      <w:r>
        <w:rPr>
          <w:rFonts w:eastAsiaTheme="minorHAnsi"/>
        </w:rPr>
        <w:t xml:space="preserve">volta </w:t>
      </w:r>
      <w:r w:rsidRPr="00132AC8">
        <w:rPr>
          <w:rFonts w:eastAsiaTheme="minorHAnsi"/>
        </w:rPr>
        <w:t>il ruolo giocato dalla G</w:t>
      </w:r>
      <w:r>
        <w:rPr>
          <w:rFonts w:eastAsiaTheme="minorHAnsi"/>
        </w:rPr>
        <w:t xml:space="preserve">rande </w:t>
      </w:r>
      <w:r w:rsidRPr="00132AC8">
        <w:rPr>
          <w:rFonts w:eastAsiaTheme="minorHAnsi"/>
        </w:rPr>
        <w:t>D</w:t>
      </w:r>
      <w:r>
        <w:rPr>
          <w:rFonts w:eastAsiaTheme="minorHAnsi"/>
        </w:rPr>
        <w:t xml:space="preserve">istribuzione </w:t>
      </w:r>
      <w:r w:rsidRPr="00132AC8">
        <w:rPr>
          <w:rFonts w:eastAsiaTheme="minorHAnsi"/>
        </w:rPr>
        <w:t>O</w:t>
      </w:r>
      <w:r>
        <w:rPr>
          <w:rFonts w:eastAsiaTheme="minorHAnsi"/>
        </w:rPr>
        <w:t>rganizzata</w:t>
      </w:r>
      <w:r w:rsidR="003B43C7">
        <w:rPr>
          <w:rFonts w:eastAsiaTheme="minorHAnsi"/>
        </w:rPr>
        <w:t>. L</w:t>
      </w:r>
      <w:r w:rsidRPr="00132AC8">
        <w:rPr>
          <w:rFonts w:eastAsiaTheme="minorHAnsi"/>
        </w:rPr>
        <w:t>e principali catene distributive –</w:t>
      </w:r>
      <w:r>
        <w:rPr>
          <w:rFonts w:eastAsiaTheme="minorHAnsi"/>
        </w:rPr>
        <w:t xml:space="preserve"> </w:t>
      </w:r>
      <w:proofErr w:type="spellStart"/>
      <w:r w:rsidRPr="00132AC8">
        <w:rPr>
          <w:rFonts w:eastAsiaTheme="minorHAnsi"/>
        </w:rPr>
        <w:t>Dao</w:t>
      </w:r>
      <w:proofErr w:type="spellEnd"/>
      <w:r w:rsidR="001C72EF">
        <w:rPr>
          <w:rFonts w:eastAsiaTheme="minorHAnsi"/>
        </w:rPr>
        <w:t>-</w:t>
      </w:r>
      <w:r w:rsidRPr="00132AC8">
        <w:rPr>
          <w:rFonts w:eastAsiaTheme="minorHAnsi"/>
        </w:rPr>
        <w:t>Conad, Gruppo Poli</w:t>
      </w:r>
      <w:r w:rsidR="001C72EF">
        <w:rPr>
          <w:rFonts w:eastAsiaTheme="minorHAnsi"/>
        </w:rPr>
        <w:t xml:space="preserve"> e</w:t>
      </w:r>
      <w:r w:rsidRPr="00132AC8">
        <w:rPr>
          <w:rFonts w:eastAsiaTheme="minorHAnsi"/>
        </w:rPr>
        <w:t xml:space="preserve"> Coop</w:t>
      </w:r>
      <w:r w:rsidR="001C72EF">
        <w:rPr>
          <w:rFonts w:eastAsiaTheme="minorHAnsi"/>
        </w:rPr>
        <w:t>-</w:t>
      </w:r>
      <w:proofErr w:type="spellStart"/>
      <w:r w:rsidRPr="00132AC8">
        <w:rPr>
          <w:rFonts w:eastAsiaTheme="minorHAnsi"/>
        </w:rPr>
        <w:t>Sait</w:t>
      </w:r>
      <w:proofErr w:type="spellEnd"/>
      <w:r w:rsidRPr="00132AC8">
        <w:rPr>
          <w:rFonts w:eastAsiaTheme="minorHAnsi"/>
        </w:rPr>
        <w:t xml:space="preserve"> –</w:t>
      </w:r>
      <w:r>
        <w:rPr>
          <w:rFonts w:eastAsiaTheme="minorHAnsi"/>
        </w:rPr>
        <w:t xml:space="preserve"> </w:t>
      </w:r>
      <w:r w:rsidRPr="00132AC8">
        <w:rPr>
          <w:rFonts w:eastAsiaTheme="minorHAnsi"/>
        </w:rPr>
        <w:t>presenti sul territorio provinciale hanno infatti sposato</w:t>
      </w:r>
      <w:r>
        <w:rPr>
          <w:rFonts w:eastAsiaTheme="minorHAnsi"/>
        </w:rPr>
        <w:t xml:space="preserve"> da subito</w:t>
      </w:r>
      <w:r w:rsidRPr="00132AC8">
        <w:rPr>
          <w:rFonts w:eastAsiaTheme="minorHAnsi"/>
        </w:rPr>
        <w:t xml:space="preserve"> il progetto investendo energie</w:t>
      </w:r>
      <w:r>
        <w:rPr>
          <w:rFonts w:eastAsiaTheme="minorHAnsi"/>
        </w:rPr>
        <w:t xml:space="preserve"> </w:t>
      </w:r>
      <w:r w:rsidRPr="00132AC8">
        <w:rPr>
          <w:rFonts w:eastAsiaTheme="minorHAnsi"/>
        </w:rPr>
        <w:t xml:space="preserve">e risorse proprie al fine di dare visibilità ai prodotti a marchio </w:t>
      </w:r>
      <w:r w:rsidR="009F523B">
        <w:rPr>
          <w:rFonts w:eastAsiaTheme="minorHAnsi"/>
        </w:rPr>
        <w:t xml:space="preserve">grazie ad una rete che può contare su </w:t>
      </w:r>
      <w:r w:rsidR="009F523B" w:rsidRPr="00F71039">
        <w:rPr>
          <w:rFonts w:eastAsiaTheme="minorHAnsi"/>
          <w:b/>
        </w:rPr>
        <w:t>700 punti vendita</w:t>
      </w:r>
      <w:r w:rsidR="009F523B">
        <w:rPr>
          <w:rFonts w:eastAsiaTheme="minorHAnsi"/>
        </w:rPr>
        <w:t xml:space="preserve">, </w:t>
      </w:r>
      <w:r w:rsidRPr="00132AC8">
        <w:rPr>
          <w:rFonts w:eastAsiaTheme="minorHAnsi"/>
        </w:rPr>
        <w:t>aiutando quindi il consumatore</w:t>
      </w:r>
      <w:r>
        <w:rPr>
          <w:rFonts w:eastAsiaTheme="minorHAnsi"/>
        </w:rPr>
        <w:t xml:space="preserve"> </w:t>
      </w:r>
      <w:r w:rsidRPr="00132AC8">
        <w:rPr>
          <w:rFonts w:eastAsiaTheme="minorHAnsi"/>
        </w:rPr>
        <w:t>nella scelta di acquisto</w:t>
      </w:r>
      <w:r w:rsidR="001C72EF">
        <w:rPr>
          <w:rFonts w:eastAsiaTheme="minorHAnsi"/>
        </w:rPr>
        <w:t xml:space="preserve"> con specifiche attività di promozione</w:t>
      </w:r>
      <w:r w:rsidRPr="00132AC8">
        <w:rPr>
          <w:rFonts w:eastAsiaTheme="minorHAnsi"/>
        </w:rPr>
        <w:t xml:space="preserve">. </w:t>
      </w:r>
    </w:p>
    <w:p w:rsidR="001C72EF" w:rsidRDefault="001C72EF" w:rsidP="001C72EF">
      <w:pPr>
        <w:jc w:val="both"/>
        <w:rPr>
          <w:rFonts w:eastAsiaTheme="minorHAnsi"/>
        </w:rPr>
      </w:pPr>
    </w:p>
    <w:p w:rsidR="007F08F7" w:rsidRPr="007F08F7" w:rsidRDefault="007F08F7" w:rsidP="001C72EF">
      <w:pPr>
        <w:jc w:val="both"/>
        <w:rPr>
          <w:rFonts w:eastAsiaTheme="minorHAnsi"/>
          <w:b/>
        </w:rPr>
      </w:pPr>
      <w:r w:rsidRPr="007F08F7">
        <w:rPr>
          <w:rFonts w:eastAsiaTheme="minorHAnsi"/>
          <w:b/>
        </w:rPr>
        <w:t>AFFIANCAMENTO AI PRODUTTORI</w:t>
      </w:r>
    </w:p>
    <w:p w:rsidR="003B43C7" w:rsidRDefault="007F08F7" w:rsidP="003B43C7">
      <w:pPr>
        <w:jc w:val="both"/>
        <w:rPr>
          <w:rFonts w:eastAsiaTheme="minorHAnsi"/>
          <w:b/>
        </w:rPr>
      </w:pPr>
      <w:r>
        <w:rPr>
          <w:rFonts w:eastAsiaTheme="minorHAnsi"/>
        </w:rPr>
        <w:t xml:space="preserve">Per i produttori che hanno ottenuto il riconoscimento QT sono stati realizzati appositi </w:t>
      </w:r>
      <w:r w:rsidRPr="007F08F7">
        <w:rPr>
          <w:rFonts w:eastAsiaTheme="minorHAnsi"/>
          <w:b/>
        </w:rPr>
        <w:t>strumenti informativi</w:t>
      </w:r>
      <w:r>
        <w:rPr>
          <w:rFonts w:eastAsiaTheme="minorHAnsi"/>
        </w:rPr>
        <w:t xml:space="preserve"> per una p</w:t>
      </w:r>
      <w:r w:rsidR="001C72EF">
        <w:rPr>
          <w:rFonts w:eastAsiaTheme="minorHAnsi"/>
        </w:rPr>
        <w:t xml:space="preserve">ersonalizzazione </w:t>
      </w:r>
      <w:r>
        <w:rPr>
          <w:rFonts w:eastAsiaTheme="minorHAnsi"/>
        </w:rPr>
        <w:t xml:space="preserve">dei loro </w:t>
      </w:r>
      <w:r w:rsidR="001C72EF">
        <w:rPr>
          <w:rFonts w:eastAsiaTheme="minorHAnsi"/>
        </w:rPr>
        <w:t xml:space="preserve">punti vendita e </w:t>
      </w:r>
      <w:r>
        <w:rPr>
          <w:rFonts w:eastAsiaTheme="minorHAnsi"/>
        </w:rPr>
        <w:t xml:space="preserve">dei </w:t>
      </w:r>
      <w:r w:rsidR="001C72EF">
        <w:rPr>
          <w:rFonts w:eastAsiaTheme="minorHAnsi"/>
        </w:rPr>
        <w:t>centri produttivi a marchio QT</w:t>
      </w:r>
      <w:r w:rsidR="00CB41E2">
        <w:rPr>
          <w:rFonts w:eastAsiaTheme="minorHAnsi"/>
        </w:rPr>
        <w:t xml:space="preserve">, </w:t>
      </w:r>
      <w:r w:rsidR="00CB41E2" w:rsidRPr="00CB41E2">
        <w:rPr>
          <w:rFonts w:eastAsiaTheme="minorHAnsi"/>
          <w:b/>
        </w:rPr>
        <w:t xml:space="preserve">150 </w:t>
      </w:r>
      <w:r w:rsidR="00CB41E2">
        <w:rPr>
          <w:rFonts w:eastAsiaTheme="minorHAnsi"/>
        </w:rPr>
        <w:t>in totale</w:t>
      </w:r>
      <w:r>
        <w:rPr>
          <w:rFonts w:eastAsiaTheme="minorHAnsi"/>
        </w:rPr>
        <w:t xml:space="preserve">. Inoltre Trentino Marketing affiancherà i produttori nella creazione di tutti </w:t>
      </w:r>
      <w:r w:rsidR="001C72EF">
        <w:rPr>
          <w:rFonts w:eastAsiaTheme="minorHAnsi"/>
        </w:rPr>
        <w:t>gli strumenti di comunicazione</w:t>
      </w:r>
      <w:r>
        <w:rPr>
          <w:rFonts w:eastAsiaTheme="minorHAnsi"/>
        </w:rPr>
        <w:t xml:space="preserve">. </w:t>
      </w:r>
    </w:p>
    <w:p w:rsidR="003B43C7" w:rsidRDefault="003B43C7" w:rsidP="003B43C7">
      <w:pPr>
        <w:jc w:val="both"/>
        <w:rPr>
          <w:rFonts w:eastAsiaTheme="minorHAnsi"/>
          <w:b/>
        </w:rPr>
      </w:pPr>
    </w:p>
    <w:p w:rsidR="00782924" w:rsidRPr="00782924" w:rsidRDefault="0080159D" w:rsidP="003B43C7">
      <w:pPr>
        <w:jc w:val="both"/>
        <w:rPr>
          <w:rFonts w:eastAsiaTheme="minorHAnsi"/>
          <w:b/>
        </w:rPr>
      </w:pPr>
      <w:r w:rsidRPr="00782924">
        <w:rPr>
          <w:rFonts w:eastAsiaTheme="minorHAnsi"/>
          <w:b/>
        </w:rPr>
        <w:t xml:space="preserve">IL SITO </w:t>
      </w:r>
      <w:hyperlink r:id="rId8" w:history="1">
        <w:r w:rsidR="00782924" w:rsidRPr="00782924">
          <w:rPr>
            <w:rFonts w:eastAsiaTheme="minorHAnsi"/>
            <w:b/>
          </w:rPr>
          <w:t>TRENTINOQUALITA.IT</w:t>
        </w:r>
      </w:hyperlink>
    </w:p>
    <w:p w:rsidR="00F71039" w:rsidRDefault="0080159D" w:rsidP="003B43C7">
      <w:pPr>
        <w:jc w:val="both"/>
        <w:rPr>
          <w:rFonts w:eastAsiaTheme="minorHAnsi"/>
        </w:rPr>
      </w:pPr>
      <w:r w:rsidRPr="008F54C5">
        <w:rPr>
          <w:rFonts w:eastAsiaTheme="minorHAnsi"/>
        </w:rPr>
        <w:t>Con la logica d</w:t>
      </w:r>
      <w:r w:rsidR="00782924">
        <w:rPr>
          <w:rFonts w:eastAsiaTheme="minorHAnsi"/>
        </w:rPr>
        <w:t xml:space="preserve">i una più efficace </w:t>
      </w:r>
      <w:r w:rsidRPr="008F54C5">
        <w:rPr>
          <w:rFonts w:eastAsiaTheme="minorHAnsi"/>
        </w:rPr>
        <w:t>integrazione il marchio QT oggi è presente nelle home page dei siti di tutti i produttori che</w:t>
      </w:r>
      <w:r w:rsidR="00C91835">
        <w:rPr>
          <w:rFonts w:eastAsiaTheme="minorHAnsi"/>
        </w:rPr>
        <w:t xml:space="preserve"> ne</w:t>
      </w:r>
      <w:r w:rsidRPr="008F54C5">
        <w:rPr>
          <w:rFonts w:eastAsiaTheme="minorHAnsi"/>
        </w:rPr>
        <w:t xml:space="preserve"> hanno finora ottenuto il riconoscimento</w:t>
      </w:r>
      <w:r w:rsidR="00782924">
        <w:rPr>
          <w:rFonts w:eastAsiaTheme="minorHAnsi"/>
        </w:rPr>
        <w:t>,</w:t>
      </w:r>
      <w:r w:rsidRPr="008F54C5">
        <w:rPr>
          <w:rFonts w:eastAsiaTheme="minorHAnsi"/>
        </w:rPr>
        <w:t xml:space="preserve"> così come nel sito </w:t>
      </w:r>
      <w:hyperlink r:id="rId9" w:history="1">
        <w:r w:rsidRPr="008F54C5">
          <w:rPr>
            <w:rStyle w:val="Collegamentoipertestuale"/>
            <w:rFonts w:eastAsiaTheme="minorHAnsi"/>
          </w:rPr>
          <w:t>www.trentinoqualita.it</w:t>
        </w:r>
      </w:hyperlink>
      <w:r w:rsidRPr="008F54C5">
        <w:rPr>
          <w:rFonts w:eastAsiaTheme="minorHAnsi"/>
        </w:rPr>
        <w:t xml:space="preserve"> è stata creata una pagina per </w:t>
      </w:r>
      <w:r w:rsidR="008F54C5" w:rsidRPr="008F54C5">
        <w:rPr>
          <w:rFonts w:eastAsiaTheme="minorHAnsi"/>
        </w:rPr>
        <w:t xml:space="preserve">valorizzare </w:t>
      </w:r>
      <w:r w:rsidRPr="008F54C5">
        <w:rPr>
          <w:rFonts w:eastAsiaTheme="minorHAnsi"/>
        </w:rPr>
        <w:t>ogni</w:t>
      </w:r>
      <w:r w:rsidR="00782924">
        <w:rPr>
          <w:rFonts w:eastAsiaTheme="minorHAnsi"/>
        </w:rPr>
        <w:t xml:space="preserve"> singolo</w:t>
      </w:r>
      <w:r w:rsidRPr="008F54C5">
        <w:rPr>
          <w:rFonts w:eastAsiaTheme="minorHAnsi"/>
        </w:rPr>
        <w:t xml:space="preserve"> produttore</w:t>
      </w:r>
      <w:r w:rsidR="00C91835">
        <w:rPr>
          <w:rFonts w:eastAsiaTheme="minorHAnsi"/>
        </w:rPr>
        <w:t xml:space="preserve">. </w:t>
      </w:r>
      <w:r w:rsidR="00C91835">
        <w:rPr>
          <w:rFonts w:eastAsiaTheme="minorHAnsi" w:cs="Arial"/>
        </w:rPr>
        <w:t xml:space="preserve">È </w:t>
      </w:r>
      <w:r w:rsidR="00C91835">
        <w:rPr>
          <w:rFonts w:eastAsiaTheme="minorHAnsi"/>
        </w:rPr>
        <w:t>stata inoltre ulteriormente</w:t>
      </w:r>
      <w:r w:rsidR="00F71039">
        <w:rPr>
          <w:rFonts w:eastAsiaTheme="minorHAnsi"/>
        </w:rPr>
        <w:t xml:space="preserve"> arricchita di </w:t>
      </w:r>
      <w:r w:rsidR="00F71039" w:rsidRPr="008F54C5">
        <w:rPr>
          <w:rFonts w:eastAsiaTheme="minorHAnsi"/>
        </w:rPr>
        <w:t xml:space="preserve">proposte la sezione </w:t>
      </w:r>
      <w:hyperlink r:id="rId10" w:history="1">
        <w:r w:rsidR="00F71039" w:rsidRPr="008F54C5">
          <w:rPr>
            <w:rStyle w:val="Collegamentoipertestuale"/>
            <w:rFonts w:eastAsiaTheme="minorHAnsi"/>
          </w:rPr>
          <w:t>Ricette</w:t>
        </w:r>
      </w:hyperlink>
      <w:r w:rsidR="00F71039" w:rsidRPr="008F54C5">
        <w:rPr>
          <w:rFonts w:eastAsiaTheme="minorHAnsi"/>
        </w:rPr>
        <w:t xml:space="preserve"> </w:t>
      </w:r>
      <w:r w:rsidR="00C91835">
        <w:rPr>
          <w:rFonts w:eastAsiaTheme="minorHAnsi"/>
        </w:rPr>
        <w:t>n</w:t>
      </w:r>
      <w:r w:rsidR="00F71039" w:rsidRPr="008F54C5">
        <w:rPr>
          <w:rFonts w:eastAsiaTheme="minorHAnsi"/>
        </w:rPr>
        <w:t>el sito</w:t>
      </w:r>
      <w:r w:rsidRPr="008F54C5">
        <w:rPr>
          <w:rFonts w:eastAsiaTheme="minorHAnsi"/>
        </w:rPr>
        <w:t xml:space="preserve">. </w:t>
      </w:r>
    </w:p>
    <w:p w:rsidR="003A6A27" w:rsidRPr="008F54C5" w:rsidRDefault="003A6A27" w:rsidP="008F54C5"/>
    <w:p w:rsidR="003A6A27" w:rsidRPr="008F54C5" w:rsidRDefault="003A6A27" w:rsidP="008F54C5">
      <w:r w:rsidRPr="008F54C5">
        <w:t>(m. b.)</w:t>
      </w:r>
    </w:p>
    <w:p w:rsidR="00F30A47" w:rsidRPr="008F54C5" w:rsidRDefault="00F30A47" w:rsidP="008F54C5"/>
    <w:p w:rsidR="00185948" w:rsidRPr="008F54C5" w:rsidRDefault="00F30A47" w:rsidP="008F54C5">
      <w:r w:rsidRPr="008F54C5">
        <w:t>Trento, 9 luglio 2018</w:t>
      </w:r>
      <w:r w:rsidR="003B43C7">
        <w:t xml:space="preserve"> </w:t>
      </w:r>
    </w:p>
    <w:sectPr w:rsidR="00185948" w:rsidRPr="008F54C5" w:rsidSect="0034724F">
      <w:headerReference w:type="default" r:id="rId11"/>
      <w:footerReference w:type="default" r:id="rId12"/>
      <w:pgSz w:w="11900" w:h="16840"/>
      <w:pgMar w:top="3261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09A6" w:rsidRDefault="004809A6" w:rsidP="009C72FF">
      <w:r>
        <w:separator/>
      </w:r>
    </w:p>
  </w:endnote>
  <w:endnote w:type="continuationSeparator" w:id="0">
    <w:p w:rsidR="004809A6" w:rsidRDefault="004809A6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49" name="Immagine 49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50" name="Immagine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F30A47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8A0DE91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09A6" w:rsidRDefault="004809A6" w:rsidP="009C72FF">
      <w:r>
        <w:separator/>
      </w:r>
    </w:p>
  </w:footnote>
  <w:footnote w:type="continuationSeparator" w:id="0">
    <w:p w:rsidR="004809A6" w:rsidRDefault="004809A6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48" name="Immagine 48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14C6B"/>
    <w:multiLevelType w:val="hybridMultilevel"/>
    <w:tmpl w:val="E650180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A40A2"/>
    <w:multiLevelType w:val="hybridMultilevel"/>
    <w:tmpl w:val="904C1C5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101563"/>
    <w:multiLevelType w:val="hybridMultilevel"/>
    <w:tmpl w:val="4F04E5A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2F028E"/>
    <w:multiLevelType w:val="hybridMultilevel"/>
    <w:tmpl w:val="7A300C1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2FE47B9C"/>
    <w:multiLevelType w:val="hybridMultilevel"/>
    <w:tmpl w:val="D4068ED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056F52"/>
    <w:multiLevelType w:val="hybridMultilevel"/>
    <w:tmpl w:val="C4FA541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40658D"/>
    <w:multiLevelType w:val="hybridMultilevel"/>
    <w:tmpl w:val="46F464D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869CD"/>
    <w:multiLevelType w:val="hybridMultilevel"/>
    <w:tmpl w:val="7A06A2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6444FB"/>
    <w:multiLevelType w:val="hybridMultilevel"/>
    <w:tmpl w:val="080292B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A81107"/>
    <w:multiLevelType w:val="hybridMultilevel"/>
    <w:tmpl w:val="EAD0DCA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D159F0"/>
    <w:multiLevelType w:val="hybridMultilevel"/>
    <w:tmpl w:val="A1F82FD6"/>
    <w:lvl w:ilvl="0" w:tplc="072A52BE">
      <w:start w:val="13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8177E9"/>
    <w:multiLevelType w:val="hybridMultilevel"/>
    <w:tmpl w:val="EF6473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DE72CC"/>
    <w:multiLevelType w:val="hybridMultilevel"/>
    <w:tmpl w:val="92703BB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281900"/>
    <w:multiLevelType w:val="hybridMultilevel"/>
    <w:tmpl w:val="A314C6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5"/>
  </w:num>
  <w:num w:numId="4">
    <w:abstractNumId w:val="9"/>
  </w:num>
  <w:num w:numId="5">
    <w:abstractNumId w:val="16"/>
  </w:num>
  <w:num w:numId="6">
    <w:abstractNumId w:val="3"/>
  </w:num>
  <w:num w:numId="7">
    <w:abstractNumId w:val="14"/>
  </w:num>
  <w:num w:numId="8">
    <w:abstractNumId w:val="12"/>
  </w:num>
  <w:num w:numId="9">
    <w:abstractNumId w:val="0"/>
  </w:num>
  <w:num w:numId="10">
    <w:abstractNumId w:val="7"/>
  </w:num>
  <w:num w:numId="11">
    <w:abstractNumId w:val="4"/>
  </w:num>
  <w:num w:numId="12">
    <w:abstractNumId w:val="10"/>
  </w:num>
  <w:num w:numId="13">
    <w:abstractNumId w:val="2"/>
  </w:num>
  <w:num w:numId="14">
    <w:abstractNumId w:val="11"/>
  </w:num>
  <w:num w:numId="15">
    <w:abstractNumId w:val="6"/>
  </w:num>
  <w:num w:numId="16">
    <w:abstractNumId w:val="15"/>
  </w:num>
  <w:num w:numId="17">
    <w:abstractNumId w:val="1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FF"/>
    <w:rsid w:val="00061B3C"/>
    <w:rsid w:val="000708AA"/>
    <w:rsid w:val="00092B77"/>
    <w:rsid w:val="000970D5"/>
    <w:rsid w:val="000A692D"/>
    <w:rsid w:val="000A74CA"/>
    <w:rsid w:val="000C3E39"/>
    <w:rsid w:val="000C4F2A"/>
    <w:rsid w:val="000D27B1"/>
    <w:rsid w:val="000D59D2"/>
    <w:rsid w:val="000D62FB"/>
    <w:rsid w:val="000E0BEF"/>
    <w:rsid w:val="000F2041"/>
    <w:rsid w:val="000F5B39"/>
    <w:rsid w:val="000F631A"/>
    <w:rsid w:val="001205F9"/>
    <w:rsid w:val="00132AC8"/>
    <w:rsid w:val="00136556"/>
    <w:rsid w:val="00144F7C"/>
    <w:rsid w:val="001510DB"/>
    <w:rsid w:val="00155FD3"/>
    <w:rsid w:val="00161B53"/>
    <w:rsid w:val="001669D7"/>
    <w:rsid w:val="00185948"/>
    <w:rsid w:val="001908DC"/>
    <w:rsid w:val="001929E4"/>
    <w:rsid w:val="001A02D6"/>
    <w:rsid w:val="001A5F8A"/>
    <w:rsid w:val="001B7EC4"/>
    <w:rsid w:val="001C253C"/>
    <w:rsid w:val="001C5D85"/>
    <w:rsid w:val="001C6CA0"/>
    <w:rsid w:val="001C72EF"/>
    <w:rsid w:val="001F2F71"/>
    <w:rsid w:val="001F7C2E"/>
    <w:rsid w:val="00201BB9"/>
    <w:rsid w:val="00201FC3"/>
    <w:rsid w:val="002068FA"/>
    <w:rsid w:val="00207C6F"/>
    <w:rsid w:val="00213E5F"/>
    <w:rsid w:val="0022549E"/>
    <w:rsid w:val="002423BF"/>
    <w:rsid w:val="00252C6C"/>
    <w:rsid w:val="002533D7"/>
    <w:rsid w:val="0025727E"/>
    <w:rsid w:val="00287487"/>
    <w:rsid w:val="002933F5"/>
    <w:rsid w:val="002968FA"/>
    <w:rsid w:val="002B0ECA"/>
    <w:rsid w:val="002B2DF2"/>
    <w:rsid w:val="002D09B0"/>
    <w:rsid w:val="003018AC"/>
    <w:rsid w:val="00320F18"/>
    <w:rsid w:val="00334F7A"/>
    <w:rsid w:val="003366B6"/>
    <w:rsid w:val="00342BBD"/>
    <w:rsid w:val="0034724F"/>
    <w:rsid w:val="003476B0"/>
    <w:rsid w:val="003661B4"/>
    <w:rsid w:val="00381AD6"/>
    <w:rsid w:val="00382BB2"/>
    <w:rsid w:val="003856DF"/>
    <w:rsid w:val="003A6A27"/>
    <w:rsid w:val="003B43C7"/>
    <w:rsid w:val="003C52A3"/>
    <w:rsid w:val="003C6629"/>
    <w:rsid w:val="003F3739"/>
    <w:rsid w:val="003F6FC5"/>
    <w:rsid w:val="0041263B"/>
    <w:rsid w:val="004348F1"/>
    <w:rsid w:val="0043702B"/>
    <w:rsid w:val="00446DF7"/>
    <w:rsid w:val="004809A6"/>
    <w:rsid w:val="004A4134"/>
    <w:rsid w:val="004B1401"/>
    <w:rsid w:val="004B3FDD"/>
    <w:rsid w:val="004C3781"/>
    <w:rsid w:val="004E783A"/>
    <w:rsid w:val="004E7FDE"/>
    <w:rsid w:val="004F6938"/>
    <w:rsid w:val="00534CE9"/>
    <w:rsid w:val="00540F62"/>
    <w:rsid w:val="00566508"/>
    <w:rsid w:val="00577656"/>
    <w:rsid w:val="00577A8A"/>
    <w:rsid w:val="005848A9"/>
    <w:rsid w:val="005A0D15"/>
    <w:rsid w:val="005A45E9"/>
    <w:rsid w:val="005B455E"/>
    <w:rsid w:val="005B6F5D"/>
    <w:rsid w:val="005F2550"/>
    <w:rsid w:val="00605D3E"/>
    <w:rsid w:val="006217A9"/>
    <w:rsid w:val="00622E1C"/>
    <w:rsid w:val="006256D8"/>
    <w:rsid w:val="00626AFB"/>
    <w:rsid w:val="006374B2"/>
    <w:rsid w:val="00641A0C"/>
    <w:rsid w:val="00645103"/>
    <w:rsid w:val="006469B6"/>
    <w:rsid w:val="00663B3C"/>
    <w:rsid w:val="00673E98"/>
    <w:rsid w:val="00695487"/>
    <w:rsid w:val="006A2CD9"/>
    <w:rsid w:val="006B3D66"/>
    <w:rsid w:val="006E2142"/>
    <w:rsid w:val="006E2B6F"/>
    <w:rsid w:val="00701C26"/>
    <w:rsid w:val="00717251"/>
    <w:rsid w:val="00724E05"/>
    <w:rsid w:val="007312A0"/>
    <w:rsid w:val="00744032"/>
    <w:rsid w:val="0074772B"/>
    <w:rsid w:val="0075635D"/>
    <w:rsid w:val="0075662C"/>
    <w:rsid w:val="007701DF"/>
    <w:rsid w:val="0077380C"/>
    <w:rsid w:val="00780633"/>
    <w:rsid w:val="00782924"/>
    <w:rsid w:val="00797087"/>
    <w:rsid w:val="007B0451"/>
    <w:rsid w:val="007B67F0"/>
    <w:rsid w:val="007C4AD3"/>
    <w:rsid w:val="007C5F56"/>
    <w:rsid w:val="007D257A"/>
    <w:rsid w:val="007E5534"/>
    <w:rsid w:val="007E60C1"/>
    <w:rsid w:val="007F08F7"/>
    <w:rsid w:val="007F5D11"/>
    <w:rsid w:val="0080159D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A2827"/>
    <w:rsid w:val="008D2706"/>
    <w:rsid w:val="008D2E45"/>
    <w:rsid w:val="008D36FB"/>
    <w:rsid w:val="008D6265"/>
    <w:rsid w:val="008F1650"/>
    <w:rsid w:val="008F54C5"/>
    <w:rsid w:val="00930C28"/>
    <w:rsid w:val="00950E9B"/>
    <w:rsid w:val="00972777"/>
    <w:rsid w:val="009804CE"/>
    <w:rsid w:val="0098381E"/>
    <w:rsid w:val="00991C6B"/>
    <w:rsid w:val="00992575"/>
    <w:rsid w:val="0099448B"/>
    <w:rsid w:val="009A1FFC"/>
    <w:rsid w:val="009A242D"/>
    <w:rsid w:val="009A45B5"/>
    <w:rsid w:val="009C186B"/>
    <w:rsid w:val="009C72FF"/>
    <w:rsid w:val="009E22AE"/>
    <w:rsid w:val="009E4C1A"/>
    <w:rsid w:val="009F20BF"/>
    <w:rsid w:val="009F2EE2"/>
    <w:rsid w:val="009F4BC7"/>
    <w:rsid w:val="009F523B"/>
    <w:rsid w:val="00A012B7"/>
    <w:rsid w:val="00A10A23"/>
    <w:rsid w:val="00A1234D"/>
    <w:rsid w:val="00A16396"/>
    <w:rsid w:val="00A23E3A"/>
    <w:rsid w:val="00A27923"/>
    <w:rsid w:val="00A34953"/>
    <w:rsid w:val="00A74FF4"/>
    <w:rsid w:val="00A817CB"/>
    <w:rsid w:val="00A928AD"/>
    <w:rsid w:val="00AA3BBE"/>
    <w:rsid w:val="00AA4F9A"/>
    <w:rsid w:val="00AA6983"/>
    <w:rsid w:val="00AB264A"/>
    <w:rsid w:val="00AB2CF9"/>
    <w:rsid w:val="00AB51FE"/>
    <w:rsid w:val="00AB6888"/>
    <w:rsid w:val="00AE1429"/>
    <w:rsid w:val="00AE1B25"/>
    <w:rsid w:val="00AF63F4"/>
    <w:rsid w:val="00B06C89"/>
    <w:rsid w:val="00B10525"/>
    <w:rsid w:val="00B15E75"/>
    <w:rsid w:val="00B43249"/>
    <w:rsid w:val="00B47089"/>
    <w:rsid w:val="00B61314"/>
    <w:rsid w:val="00B95685"/>
    <w:rsid w:val="00B96D16"/>
    <w:rsid w:val="00BB0BF2"/>
    <w:rsid w:val="00BB19C5"/>
    <w:rsid w:val="00BB26B6"/>
    <w:rsid w:val="00BB3E2C"/>
    <w:rsid w:val="00BC77FB"/>
    <w:rsid w:val="00BD4144"/>
    <w:rsid w:val="00BD4772"/>
    <w:rsid w:val="00C02761"/>
    <w:rsid w:val="00C21374"/>
    <w:rsid w:val="00C21CFC"/>
    <w:rsid w:val="00C336DB"/>
    <w:rsid w:val="00C40386"/>
    <w:rsid w:val="00C655C5"/>
    <w:rsid w:val="00C82BDA"/>
    <w:rsid w:val="00C87C95"/>
    <w:rsid w:val="00C91835"/>
    <w:rsid w:val="00C96291"/>
    <w:rsid w:val="00CB193A"/>
    <w:rsid w:val="00CB41E2"/>
    <w:rsid w:val="00CB56F5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3146E"/>
    <w:rsid w:val="00D3353A"/>
    <w:rsid w:val="00D35905"/>
    <w:rsid w:val="00D46902"/>
    <w:rsid w:val="00D6595A"/>
    <w:rsid w:val="00D72EB1"/>
    <w:rsid w:val="00D73EC1"/>
    <w:rsid w:val="00D87975"/>
    <w:rsid w:val="00D914DC"/>
    <w:rsid w:val="00D96697"/>
    <w:rsid w:val="00DA7633"/>
    <w:rsid w:val="00DB549B"/>
    <w:rsid w:val="00DC77A8"/>
    <w:rsid w:val="00DD4177"/>
    <w:rsid w:val="00DD7962"/>
    <w:rsid w:val="00E051C6"/>
    <w:rsid w:val="00E1624C"/>
    <w:rsid w:val="00E17220"/>
    <w:rsid w:val="00E3745E"/>
    <w:rsid w:val="00E401FB"/>
    <w:rsid w:val="00E44A3F"/>
    <w:rsid w:val="00E71BA7"/>
    <w:rsid w:val="00E75F10"/>
    <w:rsid w:val="00E90796"/>
    <w:rsid w:val="00E90D39"/>
    <w:rsid w:val="00E90F86"/>
    <w:rsid w:val="00EB0E38"/>
    <w:rsid w:val="00EC6057"/>
    <w:rsid w:val="00ED3666"/>
    <w:rsid w:val="00EE50D2"/>
    <w:rsid w:val="00EF786C"/>
    <w:rsid w:val="00F16462"/>
    <w:rsid w:val="00F207FB"/>
    <w:rsid w:val="00F2597E"/>
    <w:rsid w:val="00F30A47"/>
    <w:rsid w:val="00F379B5"/>
    <w:rsid w:val="00F47296"/>
    <w:rsid w:val="00F53ABB"/>
    <w:rsid w:val="00F56C57"/>
    <w:rsid w:val="00F7101A"/>
    <w:rsid w:val="00F71039"/>
    <w:rsid w:val="00F82CD8"/>
    <w:rsid w:val="00F86B94"/>
    <w:rsid w:val="00F90AC3"/>
    <w:rsid w:val="00F924F0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4945059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99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paragraph" w:customStyle="1" w:styleId="a">
    <w:basedOn w:val="Normale"/>
    <w:next w:val="Corpotesto"/>
    <w:rsid w:val="00D87975"/>
    <w:pPr>
      <w:suppressAutoHyphens/>
      <w:spacing w:after="120"/>
    </w:pPr>
    <w:rPr>
      <w:rFonts w:eastAsia="SimSun" w:cs="Arial"/>
      <w:kern w:val="1"/>
      <w:szCs w:val="24"/>
      <w:lang w:eastAsia="hi-IN" w:bidi="hi-IN"/>
    </w:rPr>
  </w:style>
  <w:style w:type="paragraph" w:customStyle="1" w:styleId="Nessunaspaziatura2">
    <w:name w:val="Nessuna spaziatura2"/>
    <w:rsid w:val="003A6A27"/>
    <w:pPr>
      <w:suppressAutoHyphens/>
    </w:pPr>
    <w:rPr>
      <w:rFonts w:ascii="Times New Roman" w:eastAsia="SimSun" w:hAnsi="Times New Roman" w:cs="Arial"/>
      <w:kern w:val="1"/>
      <w:lang w:eastAsia="hi-IN" w:bidi="hi-IN"/>
    </w:rPr>
  </w:style>
  <w:style w:type="character" w:styleId="Menzionenonrisolta">
    <w:name w:val="Unresolved Mention"/>
    <w:basedOn w:val="Carpredefinitoparagrafo"/>
    <w:uiPriority w:val="99"/>
    <w:semiHidden/>
    <w:unhideWhenUsed/>
    <w:rsid w:val="00136556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F2EE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ENTINOQUALITA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trentinoqualita.it/it/ricette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rentinoqualita.i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2EAC41C-8914-4403-8B88-A5E5A9278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1075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trentino sviluppo</cp:lastModifiedBy>
  <cp:revision>16</cp:revision>
  <cp:lastPrinted>2018-07-09T15:08:00Z</cp:lastPrinted>
  <dcterms:created xsi:type="dcterms:W3CDTF">2018-07-09T10:53:00Z</dcterms:created>
  <dcterms:modified xsi:type="dcterms:W3CDTF">2018-07-09T15:12:00Z</dcterms:modified>
</cp:coreProperties>
</file>