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C57" w:rsidRPr="00E65C57" w:rsidRDefault="00E65C57" w:rsidP="0002421F">
      <w:pPr>
        <w:spacing w:line="276" w:lineRule="auto"/>
        <w:jc w:val="both"/>
        <w:rPr>
          <w:rFonts w:cs="Arial"/>
          <w:b/>
          <w:sz w:val="28"/>
        </w:rPr>
      </w:pPr>
      <w:r w:rsidRPr="00E65C57">
        <w:rPr>
          <w:rFonts w:cs="Arial"/>
          <w:b/>
          <w:sz w:val="28"/>
        </w:rPr>
        <w:t xml:space="preserve">Mercoledì </w:t>
      </w:r>
      <w:proofErr w:type="gramStart"/>
      <w:r w:rsidRPr="00E65C57">
        <w:rPr>
          <w:rFonts w:cs="Arial"/>
          <w:b/>
          <w:sz w:val="28"/>
        </w:rPr>
        <w:t>1 agosto</w:t>
      </w:r>
      <w:proofErr w:type="gramEnd"/>
      <w:r w:rsidRPr="00E65C57">
        <w:rPr>
          <w:rFonts w:cs="Arial"/>
          <w:b/>
          <w:sz w:val="28"/>
        </w:rPr>
        <w:t xml:space="preserve"> ai Laghetti di </w:t>
      </w:r>
      <w:proofErr w:type="spellStart"/>
      <w:r w:rsidRPr="00E65C57">
        <w:rPr>
          <w:rFonts w:cs="Arial"/>
          <w:b/>
          <w:sz w:val="28"/>
        </w:rPr>
        <w:t>Bombasel</w:t>
      </w:r>
      <w:proofErr w:type="spellEnd"/>
      <w:r w:rsidRPr="00E65C57">
        <w:rPr>
          <w:rFonts w:cs="Arial"/>
          <w:b/>
          <w:sz w:val="28"/>
        </w:rPr>
        <w:t xml:space="preserve"> nel gruppo del </w:t>
      </w:r>
      <w:proofErr w:type="spellStart"/>
      <w:r w:rsidRPr="00E65C57">
        <w:rPr>
          <w:rFonts w:cs="Arial"/>
          <w:b/>
          <w:sz w:val="28"/>
        </w:rPr>
        <w:t>Lagorai</w:t>
      </w:r>
      <w:proofErr w:type="spellEnd"/>
    </w:p>
    <w:p w:rsidR="0002421F" w:rsidRPr="00C661A6" w:rsidRDefault="00C661A6" w:rsidP="0002421F">
      <w:pPr>
        <w:spacing w:line="276" w:lineRule="auto"/>
        <w:jc w:val="both"/>
        <w:rPr>
          <w:rFonts w:cs="Arial"/>
          <w:b/>
          <w:sz w:val="32"/>
          <w:szCs w:val="32"/>
        </w:rPr>
      </w:pPr>
      <w:r w:rsidRPr="00C661A6">
        <w:rPr>
          <w:rFonts w:cs="Arial"/>
          <w:b/>
          <w:sz w:val="32"/>
          <w:szCs w:val="32"/>
        </w:rPr>
        <w:t>VISION STRING QUARTET</w:t>
      </w:r>
      <w:r>
        <w:rPr>
          <w:rFonts w:cs="Arial"/>
          <w:b/>
          <w:sz w:val="32"/>
          <w:szCs w:val="32"/>
        </w:rPr>
        <w:t>, SPERIMENTAZIONI IN QUOTA</w:t>
      </w:r>
    </w:p>
    <w:p w:rsidR="00C661A6" w:rsidRDefault="00C661A6" w:rsidP="0002421F">
      <w:pPr>
        <w:spacing w:line="276" w:lineRule="auto"/>
        <w:jc w:val="both"/>
        <w:rPr>
          <w:rFonts w:cs="Arial"/>
          <w:b/>
        </w:rPr>
      </w:pPr>
    </w:p>
    <w:p w:rsidR="00E65C57" w:rsidRPr="00C661A6" w:rsidRDefault="00E65C57" w:rsidP="0002421F">
      <w:pPr>
        <w:spacing w:line="276" w:lineRule="auto"/>
        <w:jc w:val="both"/>
        <w:rPr>
          <w:rFonts w:cs="Arial"/>
          <w:b/>
        </w:rPr>
      </w:pPr>
      <w:r w:rsidRPr="00C661A6">
        <w:rPr>
          <w:rFonts w:cs="Arial"/>
          <w:b/>
        </w:rPr>
        <w:t xml:space="preserve">I quattro giovani musicisti </w:t>
      </w:r>
      <w:r w:rsidR="00C661A6">
        <w:rPr>
          <w:rFonts w:cs="Arial"/>
          <w:b/>
        </w:rPr>
        <w:t>tedeschi</w:t>
      </w:r>
      <w:r w:rsidR="00C661A6" w:rsidRPr="00C661A6">
        <w:rPr>
          <w:rFonts w:cs="Arial"/>
          <w:b/>
        </w:rPr>
        <w:t xml:space="preserve"> </w:t>
      </w:r>
      <w:r w:rsidR="00C661A6">
        <w:rPr>
          <w:rFonts w:cs="Arial"/>
          <w:b/>
        </w:rPr>
        <w:t xml:space="preserve">hanno dato vita in pochi anni ad uno dei più raffinati ensemble emergenti. Muovendosi </w:t>
      </w:r>
      <w:r w:rsidR="00C661A6" w:rsidRPr="00C661A6">
        <w:rPr>
          <w:rFonts w:cs="Arial"/>
          <w:b/>
        </w:rPr>
        <w:t>tra composizioni classiche e altri generi</w:t>
      </w:r>
      <w:r w:rsidR="00C661A6">
        <w:rPr>
          <w:rFonts w:cs="Arial"/>
          <w:b/>
        </w:rPr>
        <w:t>,</w:t>
      </w:r>
      <w:r w:rsidR="00C661A6" w:rsidRPr="00C661A6">
        <w:rPr>
          <w:rFonts w:cs="Arial"/>
          <w:b/>
        </w:rPr>
        <w:t xml:space="preserve"> con la loro energia e creatività </w:t>
      </w:r>
      <w:r w:rsidR="00C661A6">
        <w:rPr>
          <w:rFonts w:cs="Arial"/>
          <w:b/>
        </w:rPr>
        <w:t>preannunciano</w:t>
      </w:r>
      <w:r w:rsidR="00C661A6" w:rsidRPr="00C661A6">
        <w:rPr>
          <w:rFonts w:cs="Arial"/>
          <w:b/>
        </w:rPr>
        <w:t xml:space="preserve"> </w:t>
      </w:r>
      <w:r w:rsidR="00C661A6">
        <w:rPr>
          <w:rFonts w:cs="Arial"/>
          <w:b/>
        </w:rPr>
        <w:t xml:space="preserve">un concerto </w:t>
      </w:r>
      <w:r w:rsidR="00C661A6" w:rsidRPr="00C661A6">
        <w:rPr>
          <w:rFonts w:cs="Arial"/>
          <w:b/>
        </w:rPr>
        <w:t xml:space="preserve">spumeggiante </w:t>
      </w:r>
    </w:p>
    <w:p w:rsidR="00C661A6" w:rsidRPr="00E65C57" w:rsidRDefault="00C661A6" w:rsidP="0002421F">
      <w:pPr>
        <w:spacing w:line="276" w:lineRule="auto"/>
        <w:jc w:val="both"/>
        <w:rPr>
          <w:rFonts w:cs="Arial"/>
        </w:rPr>
      </w:pP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>La musica classica sta riconquistando anche il pubblico dei non specialisti e lo fa aprendosi alla società, agli stimoli, con interpreti capaci di affiancare straordinario rigore e grande curiosità. I Suoni delle Dolomiti sono uno dei “terreni” più fecondi di questa nuova direzione con musicisti che negli anni si sono messi in gioco con la natura – nel solco tracciato da Mario Brunello – e con repertori obliqui. L'1</w:t>
      </w:r>
      <w:r w:rsidR="00C661A6">
        <w:rPr>
          <w:rFonts w:cs="Arial"/>
        </w:rPr>
        <w:t xml:space="preserve"> di </w:t>
      </w:r>
      <w:r w:rsidRPr="0002421F">
        <w:rPr>
          <w:rFonts w:cs="Arial"/>
        </w:rPr>
        <w:t xml:space="preserve">agosto (ore 12) nello splendido scenario dei Laghetti di </w:t>
      </w:r>
      <w:proofErr w:type="spellStart"/>
      <w:r w:rsidRPr="0002421F">
        <w:rPr>
          <w:rFonts w:cs="Arial"/>
        </w:rPr>
        <w:t>Bombasel</w:t>
      </w:r>
      <w:proofErr w:type="spellEnd"/>
      <w:r w:rsidRPr="0002421F">
        <w:rPr>
          <w:rFonts w:cs="Arial"/>
        </w:rPr>
        <w:t xml:space="preserve">, in val di Fiemme, approda un quartetto d'archi pieno di energia e creatività. Sono quattro giovani musicisti tedeschi che propongono un concerto a dir poco spumeggiante. Jakob </w:t>
      </w:r>
      <w:proofErr w:type="spellStart"/>
      <w:r w:rsidRPr="0002421F">
        <w:rPr>
          <w:rFonts w:cs="Arial"/>
        </w:rPr>
        <w:t>Encke</w:t>
      </w:r>
      <w:proofErr w:type="spellEnd"/>
      <w:r w:rsidRPr="0002421F">
        <w:rPr>
          <w:rFonts w:cs="Arial"/>
        </w:rPr>
        <w:t xml:space="preserve"> e Daniel </w:t>
      </w:r>
      <w:proofErr w:type="spellStart"/>
      <w:r w:rsidRPr="0002421F">
        <w:rPr>
          <w:rFonts w:cs="Arial"/>
        </w:rPr>
        <w:t>Stoll</w:t>
      </w:r>
      <w:proofErr w:type="spellEnd"/>
      <w:r w:rsidRPr="0002421F">
        <w:rPr>
          <w:rFonts w:cs="Arial"/>
        </w:rPr>
        <w:t xml:space="preserve"> al violino, </w:t>
      </w:r>
      <w:proofErr w:type="spellStart"/>
      <w:r w:rsidRPr="0002421F">
        <w:rPr>
          <w:rFonts w:cs="Arial"/>
        </w:rPr>
        <w:t>Sander</w:t>
      </w:r>
      <w:proofErr w:type="spellEnd"/>
      <w:r w:rsidRPr="0002421F">
        <w:rPr>
          <w:rFonts w:cs="Arial"/>
        </w:rPr>
        <w:t xml:space="preserve"> Stuart alla viola e Leonard </w:t>
      </w:r>
      <w:proofErr w:type="spellStart"/>
      <w:r w:rsidRPr="0002421F">
        <w:rPr>
          <w:rFonts w:cs="Arial"/>
        </w:rPr>
        <w:t>Disselhorst</w:t>
      </w:r>
      <w:proofErr w:type="spellEnd"/>
      <w:r w:rsidRPr="0002421F">
        <w:rPr>
          <w:rFonts w:cs="Arial"/>
        </w:rPr>
        <w:t xml:space="preserve"> al violoncello hanno dato vita al </w:t>
      </w:r>
      <w:r w:rsidRPr="00E65C57">
        <w:rPr>
          <w:rFonts w:cs="Arial"/>
          <w:b/>
        </w:rPr>
        <w:t xml:space="preserve">Vision </w:t>
      </w:r>
      <w:proofErr w:type="spellStart"/>
      <w:r w:rsidRPr="00E65C57">
        <w:rPr>
          <w:rFonts w:cs="Arial"/>
          <w:b/>
        </w:rPr>
        <w:t>String</w:t>
      </w:r>
      <w:proofErr w:type="spellEnd"/>
      <w:r w:rsidRPr="00E65C57">
        <w:rPr>
          <w:rFonts w:cs="Arial"/>
          <w:b/>
        </w:rPr>
        <w:t xml:space="preserve"> Quartet</w:t>
      </w:r>
      <w:r w:rsidRPr="0002421F">
        <w:rPr>
          <w:rFonts w:cs="Arial"/>
        </w:rPr>
        <w:t xml:space="preserve"> nel 2012 portandolo in pochi anni ad affermarsi come uno dei più raffinati ensemble emergenti a livello internazionale. 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>Li contraddistingue una particolare versatilità che li vede muoversi tra composizioni classiche e altri generi con riconoscimenti e collaborazioni prestigiose.</w:t>
      </w:r>
      <w:r w:rsidR="00E65C57">
        <w:rPr>
          <w:rFonts w:cs="Arial"/>
        </w:rPr>
        <w:t xml:space="preserve"> </w:t>
      </w:r>
      <w:r w:rsidRPr="0002421F">
        <w:rPr>
          <w:rFonts w:cs="Arial"/>
        </w:rPr>
        <w:t xml:space="preserve">L'anno della svolta arriva a meno di un lustro dalla nascita – nel 2016 – con la vittoria del primo premio a due importanti competizioni come il Felix Mendelssohn </w:t>
      </w:r>
      <w:proofErr w:type="spellStart"/>
      <w:r w:rsidRPr="0002421F">
        <w:rPr>
          <w:rFonts w:cs="Arial"/>
        </w:rPr>
        <w:t>Bartholdy</w:t>
      </w:r>
      <w:proofErr w:type="spellEnd"/>
      <w:r w:rsidRPr="0002421F">
        <w:rPr>
          <w:rFonts w:cs="Arial"/>
        </w:rPr>
        <w:t xml:space="preserve"> di Berlino e il Concorso Internazionale di Ginevra a cui si è aggiunto anche il prestigioso </w:t>
      </w:r>
      <w:proofErr w:type="spellStart"/>
      <w:r w:rsidRPr="0002421F">
        <w:rPr>
          <w:rFonts w:cs="Arial"/>
        </w:rPr>
        <w:t>Würth</w:t>
      </w:r>
      <w:proofErr w:type="spellEnd"/>
      <w:r w:rsidRPr="0002421F">
        <w:rPr>
          <w:rFonts w:cs="Arial"/>
        </w:rPr>
        <w:t xml:space="preserve"> </w:t>
      </w:r>
      <w:proofErr w:type="spellStart"/>
      <w:r w:rsidRPr="0002421F">
        <w:rPr>
          <w:rFonts w:cs="Arial"/>
        </w:rPr>
        <w:t>Prize</w:t>
      </w:r>
      <w:proofErr w:type="spellEnd"/>
      <w:r w:rsidRPr="0002421F">
        <w:rPr>
          <w:rFonts w:cs="Arial"/>
        </w:rPr>
        <w:t xml:space="preserve"> e il premio del pubblico al Mecklenburg-</w:t>
      </w:r>
      <w:proofErr w:type="spellStart"/>
      <w:r w:rsidRPr="0002421F">
        <w:rPr>
          <w:rFonts w:cs="Arial"/>
        </w:rPr>
        <w:t>Vorpommern</w:t>
      </w:r>
      <w:proofErr w:type="spellEnd"/>
      <w:r w:rsidRPr="0002421F">
        <w:rPr>
          <w:rFonts w:cs="Arial"/>
        </w:rPr>
        <w:t xml:space="preserve"> Festival.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 xml:space="preserve">Accanto a situazioni più “tradizionali” i quattro giovani esecutori si sono confrontati anche con gli altri linguaggi creativi collaborando, ad esempio, con il noto ballerino e coreografo John </w:t>
      </w:r>
      <w:proofErr w:type="spellStart"/>
      <w:r w:rsidRPr="0002421F">
        <w:rPr>
          <w:rFonts w:cs="Arial"/>
        </w:rPr>
        <w:t>Neumeier</w:t>
      </w:r>
      <w:proofErr w:type="spellEnd"/>
      <w:r w:rsidRPr="0002421F">
        <w:rPr>
          <w:rFonts w:cs="Arial"/>
        </w:rPr>
        <w:t>, o coinvolgendo light designers all'interno delle proprie performances che talvolta hanno eseguito anche al buio completo.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>Veri e propri giramondo in tour tra Nord America, Brasile, Asia, Grecia, Austria, Portogallo, Spagna, Svizzera, Francia, Inghilterra e Italia ora arrivano ai Suoni delle Dolomiti, in Trentino, e certamente con il loro modo di suonare a memoria, la loro vivacità, la musica elettrizzante che sono in grado di proporre non mancheranno di conquistare anche gli ascoltatori non tradizionali del genere classico.</w:t>
      </w:r>
    </w:p>
    <w:p w:rsidR="002E4B09" w:rsidRDefault="002E4B0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2E4B09" w:rsidRDefault="009E2109" w:rsidP="0002421F">
      <w:pPr>
        <w:spacing w:line="276" w:lineRule="auto"/>
        <w:jc w:val="both"/>
        <w:rPr>
          <w:rFonts w:cs="Arial"/>
          <w:b/>
        </w:rPr>
      </w:pPr>
      <w:r w:rsidRPr="009E2109">
        <w:rPr>
          <w:rFonts w:cs="Arial"/>
          <w:b/>
        </w:rPr>
        <w:t xml:space="preserve">Come si raggiunge il luogo del concerto 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 xml:space="preserve">Il luogo del concerto è raggiungibile da Cavalese con cabinovie Alpe Cermis e seggiovia </w:t>
      </w:r>
      <w:proofErr w:type="spellStart"/>
      <w:r w:rsidRPr="0002421F">
        <w:rPr>
          <w:rFonts w:cs="Arial"/>
        </w:rPr>
        <w:t>Lagorai</w:t>
      </w:r>
      <w:proofErr w:type="spellEnd"/>
      <w:r w:rsidRPr="0002421F">
        <w:rPr>
          <w:rFonts w:cs="Arial"/>
        </w:rPr>
        <w:t xml:space="preserve"> fino al </w:t>
      </w:r>
      <w:proofErr w:type="spellStart"/>
      <w:r w:rsidRPr="0002421F">
        <w:rPr>
          <w:rFonts w:cs="Arial"/>
        </w:rPr>
        <w:t>Paion</w:t>
      </w:r>
      <w:proofErr w:type="spellEnd"/>
      <w:r w:rsidRPr="0002421F">
        <w:rPr>
          <w:rFonts w:cs="Arial"/>
        </w:rPr>
        <w:t>, e poi a piedi (ora 1 di cammino, dislivello 280 metri, difficoltà E).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</w:p>
    <w:p w:rsidR="009E2109" w:rsidRDefault="009E2109" w:rsidP="0002421F">
      <w:pPr>
        <w:spacing w:line="276" w:lineRule="auto"/>
        <w:jc w:val="both"/>
        <w:rPr>
          <w:rFonts w:cs="Arial"/>
        </w:rPr>
      </w:pPr>
      <w:r w:rsidRPr="009E2109">
        <w:rPr>
          <w:rFonts w:cs="Arial"/>
          <w:b/>
        </w:rPr>
        <w:t>L’escursione</w:t>
      </w:r>
      <w:r w:rsidRPr="009E2109">
        <w:rPr>
          <w:rFonts w:cs="Arial"/>
          <w:b/>
        </w:rPr>
        <w:br/>
      </w:r>
      <w:r w:rsidR="0002421F" w:rsidRPr="0002421F">
        <w:rPr>
          <w:rFonts w:cs="Arial"/>
        </w:rPr>
        <w:t xml:space="preserve">In occasione dell'evento è possibile raggiungere il luogo del concerto assieme alle Guide Alpine del Trentino raggiungendo località </w:t>
      </w:r>
      <w:proofErr w:type="spellStart"/>
      <w:r w:rsidR="0002421F" w:rsidRPr="0002421F">
        <w:rPr>
          <w:rFonts w:cs="Arial"/>
        </w:rPr>
        <w:t>Paion</w:t>
      </w:r>
      <w:proofErr w:type="spellEnd"/>
      <w:r w:rsidR="0002421F" w:rsidRPr="0002421F">
        <w:rPr>
          <w:rFonts w:cs="Arial"/>
        </w:rPr>
        <w:t xml:space="preserve"> con gli impianti dell’Alpe Cermis (costo del biglietto a carico dei partecipanti) e proseguendo a piedi fino al </w:t>
      </w:r>
      <w:proofErr w:type="spellStart"/>
      <w:r w:rsidR="0002421F" w:rsidRPr="0002421F">
        <w:rPr>
          <w:rFonts w:cs="Arial"/>
        </w:rPr>
        <w:t>Tò</w:t>
      </w:r>
      <w:proofErr w:type="spellEnd"/>
      <w:r w:rsidR="0002421F" w:rsidRPr="0002421F">
        <w:rPr>
          <w:rFonts w:cs="Arial"/>
        </w:rPr>
        <w:t xml:space="preserve"> della Trappola (ore 2 di cammino, dislivello in salita 280 metri, difficoltà E). Partecipazione </w:t>
      </w:r>
    </w:p>
    <w:p w:rsidR="0002421F" w:rsidRPr="0002421F" w:rsidRDefault="009E2109" w:rsidP="0002421F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- </w:t>
      </w:r>
      <w:r w:rsidR="0002421F" w:rsidRPr="0002421F">
        <w:rPr>
          <w:rFonts w:cs="Arial"/>
        </w:rPr>
        <w:t xml:space="preserve">a pagamento previa prenotazione presso le Guide Alpine </w:t>
      </w:r>
      <w:proofErr w:type="spellStart"/>
      <w:r w:rsidR="0002421F" w:rsidRPr="0002421F">
        <w:rPr>
          <w:rFonts w:cs="Arial"/>
        </w:rPr>
        <w:t>Dolomites</w:t>
      </w:r>
      <w:proofErr w:type="spellEnd"/>
      <w:r w:rsidR="0002421F" w:rsidRPr="0002421F">
        <w:rPr>
          <w:rFonts w:cs="Arial"/>
        </w:rPr>
        <w:t xml:space="preserve"> Experience al numero 348 8271988 e </w:t>
      </w:r>
    </w:p>
    <w:p w:rsidR="0002421F" w:rsidRPr="0002421F" w:rsidRDefault="009E2109" w:rsidP="0002421F">
      <w:pPr>
        <w:spacing w:line="276" w:lineRule="auto"/>
        <w:jc w:val="both"/>
        <w:rPr>
          <w:rFonts w:cs="Arial"/>
        </w:rPr>
      </w:pPr>
      <w:r>
        <w:rPr>
          <w:rFonts w:cs="Arial"/>
        </w:rPr>
        <w:t>- g</w:t>
      </w:r>
      <w:r w:rsidR="0002421F" w:rsidRPr="0002421F">
        <w:rPr>
          <w:rFonts w:cs="Arial"/>
        </w:rPr>
        <w:t xml:space="preserve">ratuita, fino ad esaurimento posti, previa prenotazione presso </w:t>
      </w:r>
      <w:proofErr w:type="spellStart"/>
      <w:r w:rsidR="0002421F" w:rsidRPr="0002421F">
        <w:rPr>
          <w:rFonts w:cs="Arial"/>
        </w:rPr>
        <w:t>l’Apt</w:t>
      </w:r>
      <w:proofErr w:type="spellEnd"/>
      <w:r w:rsidR="0002421F" w:rsidRPr="0002421F">
        <w:rPr>
          <w:rFonts w:cs="Arial"/>
        </w:rPr>
        <w:t xml:space="preserve"> Val di Fiemme al numero 0462 241111 per i possessori di </w:t>
      </w:r>
      <w:proofErr w:type="spellStart"/>
      <w:r w:rsidR="0002421F" w:rsidRPr="0002421F">
        <w:rPr>
          <w:rFonts w:cs="Arial"/>
        </w:rPr>
        <w:t>FiemmE</w:t>
      </w:r>
      <w:proofErr w:type="spellEnd"/>
      <w:r w:rsidR="0002421F" w:rsidRPr="0002421F">
        <w:rPr>
          <w:rFonts w:cs="Arial"/>
        </w:rPr>
        <w:t>-Motion e di Trentino Guest Card (possibilità di prenotazione anche sul sito visittrentino.info/card).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9E2109">
        <w:rPr>
          <w:rFonts w:cs="Arial"/>
          <w:b/>
        </w:rPr>
        <w:t>In caso di maltempo</w:t>
      </w:r>
      <w:r w:rsidRPr="0002421F">
        <w:rPr>
          <w:rFonts w:cs="Arial"/>
        </w:rPr>
        <w:t xml:space="preserve"> il concerto verrà recuperato alle ore 17.30 al </w:t>
      </w:r>
      <w:proofErr w:type="spellStart"/>
      <w:r w:rsidRPr="0002421F">
        <w:rPr>
          <w:rFonts w:cs="Arial"/>
        </w:rPr>
        <w:t>Palafiemme</w:t>
      </w:r>
      <w:proofErr w:type="spellEnd"/>
      <w:r w:rsidRPr="0002421F">
        <w:rPr>
          <w:rFonts w:cs="Arial"/>
        </w:rPr>
        <w:t xml:space="preserve"> </w:t>
      </w:r>
      <w:proofErr w:type="gramStart"/>
      <w:r w:rsidRPr="0002421F">
        <w:rPr>
          <w:rFonts w:cs="Arial"/>
        </w:rPr>
        <w:t>di  Cavalese</w:t>
      </w:r>
      <w:proofErr w:type="gramEnd"/>
      <w:r w:rsidRPr="0002421F">
        <w:rPr>
          <w:rFonts w:cs="Arial"/>
        </w:rPr>
        <w:t xml:space="preserve"> con biglietti per l’ingresso in distribuzione fino ad esaurimento posti dalle ore 15.30.</w:t>
      </w: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</w:p>
    <w:p w:rsidR="0002421F" w:rsidRPr="0002421F" w:rsidRDefault="0002421F" w:rsidP="0002421F">
      <w:pPr>
        <w:spacing w:line="276" w:lineRule="auto"/>
        <w:jc w:val="both"/>
        <w:rPr>
          <w:rFonts w:cs="Arial"/>
        </w:rPr>
      </w:pPr>
      <w:r w:rsidRPr="0002421F">
        <w:rPr>
          <w:rFonts w:cs="Arial"/>
        </w:rPr>
        <w:t>Info</w:t>
      </w:r>
      <w:r w:rsidR="009E2109">
        <w:rPr>
          <w:rFonts w:cs="Arial"/>
        </w:rPr>
        <w:t>rmazioni:</w:t>
      </w:r>
      <w:r w:rsidRPr="0002421F">
        <w:rPr>
          <w:rFonts w:cs="Arial"/>
        </w:rPr>
        <w:t xml:space="preserve"> 0462 241111</w:t>
      </w:r>
    </w:p>
    <w:p w:rsidR="0002421F" w:rsidRPr="009E2109" w:rsidRDefault="009E2109" w:rsidP="0002421F">
      <w:pPr>
        <w:spacing w:line="276" w:lineRule="auto"/>
        <w:jc w:val="both"/>
        <w:rPr>
          <w:rFonts w:cs="Arial"/>
          <w:b/>
        </w:rPr>
      </w:pPr>
      <w:hyperlink r:id="rId8" w:history="1">
        <w:r w:rsidRPr="009E2109">
          <w:rPr>
            <w:rStyle w:val="Collegamentoipertestuale"/>
            <w:rFonts w:cs="Arial"/>
            <w:b/>
            <w:color w:val="auto"/>
          </w:rPr>
          <w:t>www.visitfiemme.it</w:t>
        </w:r>
      </w:hyperlink>
    </w:p>
    <w:p w:rsidR="009E2109" w:rsidRPr="00697071" w:rsidRDefault="009E2109" w:rsidP="009E2109">
      <w:pPr>
        <w:spacing w:line="276" w:lineRule="auto"/>
        <w:jc w:val="both"/>
        <w:rPr>
          <w:rFonts w:cs="Arial"/>
          <w:b/>
        </w:rPr>
      </w:pPr>
      <w:hyperlink r:id="rId9" w:history="1">
        <w:r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02421F" w:rsidRPr="0002421F" w:rsidRDefault="0002421F" w:rsidP="0002421F">
      <w:pPr>
        <w:spacing w:line="276" w:lineRule="auto"/>
        <w:jc w:val="both"/>
        <w:rPr>
          <w:rFonts w:cs="Arial"/>
          <w:sz w:val="28"/>
        </w:rPr>
      </w:pPr>
    </w:p>
    <w:p w:rsidR="0002421F" w:rsidRPr="009E2109" w:rsidRDefault="0002421F" w:rsidP="0002421F">
      <w:pPr>
        <w:spacing w:line="276" w:lineRule="auto"/>
        <w:jc w:val="both"/>
        <w:rPr>
          <w:rFonts w:cs="Arial"/>
        </w:rPr>
      </w:pPr>
      <w:r w:rsidRPr="009E2109">
        <w:rPr>
          <w:rFonts w:cs="Arial"/>
        </w:rPr>
        <w:t>Un'iniziativa</w:t>
      </w:r>
      <w:r w:rsidR="009E2109" w:rsidRPr="009E2109">
        <w:rPr>
          <w:rFonts w:cs="Arial"/>
        </w:rPr>
        <w:t xml:space="preserve"> </w:t>
      </w:r>
      <w:r w:rsidRPr="009E2109">
        <w:rPr>
          <w:rFonts w:cs="Arial"/>
        </w:rPr>
        <w:t>Funivie Alpe Cermis S.p.A.</w:t>
      </w:r>
      <w:r w:rsidR="009E2109" w:rsidRPr="009E2109">
        <w:rPr>
          <w:rFonts w:cs="Arial"/>
        </w:rPr>
        <w:t xml:space="preserve">, </w:t>
      </w:r>
      <w:r w:rsidRPr="009E2109">
        <w:rPr>
          <w:rFonts w:cs="Arial"/>
        </w:rPr>
        <w:t>APT Val di Fiemme</w:t>
      </w:r>
      <w:r w:rsidR="009E2109" w:rsidRPr="009E2109">
        <w:rPr>
          <w:rFonts w:cs="Arial"/>
        </w:rPr>
        <w:t xml:space="preserve">, </w:t>
      </w:r>
      <w:r w:rsidRPr="009E2109">
        <w:rPr>
          <w:rFonts w:cs="Arial"/>
        </w:rPr>
        <w:t>Trentino Marketing</w:t>
      </w:r>
      <w:r w:rsidR="009E2109" w:rsidRPr="009E2109">
        <w:rPr>
          <w:rFonts w:cs="Arial"/>
        </w:rPr>
        <w:t xml:space="preserve">, </w:t>
      </w:r>
      <w:r w:rsidRPr="009E2109">
        <w:rPr>
          <w:rFonts w:cs="Arial"/>
        </w:rPr>
        <w:t>Magnifica Comunità di Fiemme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jc w:val="both"/>
        <w:rPr>
          <w:rFonts w:cs="Arial"/>
        </w:rPr>
      </w:pPr>
      <w:bookmarkStart w:id="0" w:name="_GoBack"/>
      <w:bookmarkEnd w:id="0"/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2421F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2E4B09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E2109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661A6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65C57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556D91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fiemm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D02A61F-B4B7-4CD8-9659-9BB01385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5</cp:revision>
  <cp:lastPrinted>2018-07-30T11:12:00Z</cp:lastPrinted>
  <dcterms:created xsi:type="dcterms:W3CDTF">2018-07-30T10:56:00Z</dcterms:created>
  <dcterms:modified xsi:type="dcterms:W3CDTF">2018-07-30T11:13:00Z</dcterms:modified>
</cp:coreProperties>
</file>