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97C" w:rsidRPr="00FF6112" w:rsidRDefault="00FF6112" w:rsidP="00A7097C">
      <w:pPr>
        <w:jc w:val="both"/>
        <w:rPr>
          <w:rFonts w:cs="Arial"/>
          <w:b/>
          <w:bCs/>
          <w:color w:val="000000"/>
          <w:sz w:val="28"/>
          <w:szCs w:val="28"/>
        </w:rPr>
      </w:pPr>
      <w:r w:rsidRPr="00FF6112">
        <w:rPr>
          <w:rFonts w:cs="Arial"/>
          <w:b/>
          <w:bCs/>
          <w:color w:val="000000"/>
          <w:sz w:val="28"/>
          <w:szCs w:val="28"/>
        </w:rPr>
        <w:t xml:space="preserve">Martedì 7 agosto a Malga </w:t>
      </w:r>
      <w:proofErr w:type="spellStart"/>
      <w:r w:rsidRPr="00FF6112">
        <w:rPr>
          <w:rFonts w:cs="Arial"/>
          <w:b/>
          <w:bCs/>
          <w:color w:val="000000"/>
          <w:sz w:val="28"/>
          <w:szCs w:val="28"/>
        </w:rPr>
        <w:t>Canvere</w:t>
      </w:r>
      <w:proofErr w:type="spellEnd"/>
      <w:r w:rsidRPr="00FF6112">
        <w:rPr>
          <w:rFonts w:cs="Arial"/>
          <w:b/>
          <w:bCs/>
          <w:color w:val="000000"/>
          <w:sz w:val="28"/>
          <w:szCs w:val="28"/>
        </w:rPr>
        <w:t xml:space="preserve"> in val di Fiemme</w:t>
      </w:r>
    </w:p>
    <w:p w:rsidR="00A7097C" w:rsidRDefault="0094218F" w:rsidP="00A7097C">
      <w:pPr>
        <w:jc w:val="both"/>
        <w:rPr>
          <w:rFonts w:cs="Arial"/>
          <w:b/>
          <w:bCs/>
          <w:color w:val="000000"/>
          <w:sz w:val="32"/>
          <w:szCs w:val="24"/>
        </w:rPr>
      </w:pPr>
      <w:r w:rsidRPr="0094218F">
        <w:rPr>
          <w:rFonts w:cs="Arial"/>
          <w:b/>
          <w:bCs/>
          <w:color w:val="000000"/>
          <w:sz w:val="32"/>
          <w:szCs w:val="24"/>
        </w:rPr>
        <w:t>GRANT</w:t>
      </w:r>
      <w:r>
        <w:rPr>
          <w:rFonts w:cs="Arial"/>
          <w:b/>
          <w:bCs/>
          <w:color w:val="000000"/>
          <w:sz w:val="32"/>
          <w:szCs w:val="24"/>
        </w:rPr>
        <w:t>-</w:t>
      </w:r>
      <w:r w:rsidRPr="0094218F">
        <w:rPr>
          <w:rFonts w:cs="Arial"/>
          <w:b/>
          <w:bCs/>
          <w:color w:val="000000"/>
          <w:sz w:val="32"/>
          <w:szCs w:val="24"/>
        </w:rPr>
        <w:t>LEE PHILLIPS</w:t>
      </w:r>
      <w:r>
        <w:rPr>
          <w:rFonts w:cs="Arial"/>
          <w:b/>
          <w:bCs/>
          <w:color w:val="000000"/>
          <w:sz w:val="32"/>
          <w:szCs w:val="24"/>
        </w:rPr>
        <w:t xml:space="preserve"> </w:t>
      </w:r>
      <w:r w:rsidR="00113D68">
        <w:rPr>
          <w:rFonts w:cs="Arial"/>
          <w:b/>
          <w:bCs/>
          <w:color w:val="000000"/>
          <w:sz w:val="32"/>
          <w:szCs w:val="24"/>
        </w:rPr>
        <w:t xml:space="preserve">MUSICA </w:t>
      </w:r>
      <w:bookmarkStart w:id="0" w:name="_GoBack"/>
      <w:bookmarkEnd w:id="0"/>
      <w:r>
        <w:rPr>
          <w:rFonts w:cs="Arial"/>
          <w:b/>
          <w:bCs/>
          <w:color w:val="000000"/>
          <w:sz w:val="32"/>
          <w:szCs w:val="24"/>
        </w:rPr>
        <w:t>TRA SOGNO E POESIA</w:t>
      </w:r>
    </w:p>
    <w:p w:rsidR="0094218F" w:rsidRPr="0094218F" w:rsidRDefault="0094218F" w:rsidP="0094218F">
      <w:pPr>
        <w:spacing w:line="276" w:lineRule="auto"/>
        <w:jc w:val="both"/>
        <w:rPr>
          <w:rFonts w:cs="Arial"/>
          <w:b/>
          <w:bCs/>
          <w:color w:val="000000"/>
          <w:szCs w:val="24"/>
        </w:rPr>
      </w:pPr>
      <w:r>
        <w:rPr>
          <w:rFonts w:cs="Arial"/>
          <w:b/>
          <w:bCs/>
          <w:color w:val="000000"/>
          <w:szCs w:val="24"/>
        </w:rPr>
        <w:br/>
        <w:t>Dopo il mito Graham Nash, I Suoni delle Dolomiti propongono in Val di Fiemme un'altra stella della scena sonora americana e internazionale</w:t>
      </w:r>
    </w:p>
    <w:p w:rsidR="00FF6112" w:rsidRPr="00FF6112" w:rsidRDefault="00FF6112" w:rsidP="00A7097C">
      <w:pPr>
        <w:jc w:val="both"/>
        <w:rPr>
          <w:rFonts w:cs="Arial"/>
          <w:bCs/>
          <w:color w:val="000000"/>
          <w:szCs w:val="24"/>
        </w:rPr>
      </w:pPr>
    </w:p>
    <w:p w:rsidR="001344B9" w:rsidRPr="00FF6112" w:rsidRDefault="00A7097C" w:rsidP="00A7097C">
      <w:pPr>
        <w:jc w:val="both"/>
        <w:rPr>
          <w:rFonts w:cs="Arial"/>
          <w:bCs/>
          <w:color w:val="000000"/>
          <w:szCs w:val="24"/>
        </w:rPr>
      </w:pPr>
      <w:r w:rsidRPr="00FF6112">
        <w:rPr>
          <w:rFonts w:cs="Arial"/>
          <w:bCs/>
          <w:color w:val="000000"/>
          <w:szCs w:val="24"/>
        </w:rPr>
        <w:t xml:space="preserve">La canzone americana ha segnato fortemente questa stagione dei Suoni delle Dolomiti con l'inaugurazione del calendario affidata a un vero e proprio mito musicale come Graham Nash che da solo e assieme al combo Crosby, </w:t>
      </w:r>
      <w:proofErr w:type="spellStart"/>
      <w:r w:rsidRPr="00FF6112">
        <w:rPr>
          <w:rFonts w:cs="Arial"/>
          <w:bCs/>
          <w:color w:val="000000"/>
          <w:szCs w:val="24"/>
        </w:rPr>
        <w:t>Still</w:t>
      </w:r>
      <w:proofErr w:type="spellEnd"/>
      <w:r w:rsidRPr="00FF6112">
        <w:rPr>
          <w:rFonts w:cs="Arial"/>
          <w:bCs/>
          <w:color w:val="000000"/>
          <w:szCs w:val="24"/>
        </w:rPr>
        <w:t xml:space="preserve"> e Young ha caratterizzato una lunghissima stagione dell</w:t>
      </w:r>
      <w:r w:rsidR="0094218F">
        <w:rPr>
          <w:rFonts w:cs="Arial"/>
          <w:bCs/>
          <w:color w:val="000000"/>
          <w:szCs w:val="24"/>
        </w:rPr>
        <w:t>a</w:t>
      </w:r>
      <w:r w:rsidRPr="00FF6112">
        <w:rPr>
          <w:rFonts w:cs="Arial"/>
          <w:bCs/>
          <w:color w:val="000000"/>
          <w:szCs w:val="24"/>
        </w:rPr>
        <w:t xml:space="preserve"> scena sonora americana e internazionale. </w:t>
      </w:r>
    </w:p>
    <w:p w:rsidR="00A7097C" w:rsidRPr="00FF6112" w:rsidRDefault="00A7097C" w:rsidP="00A7097C">
      <w:pPr>
        <w:jc w:val="both"/>
        <w:rPr>
          <w:rFonts w:cs="Arial"/>
          <w:bCs/>
          <w:color w:val="000000"/>
          <w:szCs w:val="24"/>
        </w:rPr>
      </w:pPr>
      <w:r w:rsidRPr="00FF6112">
        <w:rPr>
          <w:rFonts w:cs="Arial"/>
          <w:bCs/>
          <w:color w:val="000000"/>
          <w:szCs w:val="24"/>
        </w:rPr>
        <w:t xml:space="preserve">Martedì 7 agosto sarà invece il turno di un'altra stella, meno longeva visto che appartiene a una generazione molto più recente, eppure capace di lasciare tracce importanti sul suo cammino. Si tratta di </w:t>
      </w:r>
      <w:r w:rsidRPr="00FF6112">
        <w:rPr>
          <w:rFonts w:cs="Arial"/>
          <w:b/>
          <w:bCs/>
          <w:color w:val="000000"/>
          <w:szCs w:val="24"/>
        </w:rPr>
        <w:t>Grant-Lee Phillips</w:t>
      </w:r>
      <w:r w:rsidRPr="00FF6112">
        <w:rPr>
          <w:rFonts w:cs="Arial"/>
          <w:bCs/>
          <w:color w:val="000000"/>
          <w:szCs w:val="24"/>
        </w:rPr>
        <w:t xml:space="preserve"> che si esibirà a </w:t>
      </w:r>
      <w:r w:rsidRPr="00FF6112">
        <w:rPr>
          <w:rFonts w:cs="Arial"/>
          <w:b/>
          <w:bCs/>
          <w:color w:val="000000"/>
          <w:szCs w:val="24"/>
        </w:rPr>
        <w:t xml:space="preserve">Malga </w:t>
      </w:r>
      <w:proofErr w:type="spellStart"/>
      <w:r w:rsidRPr="00FF6112">
        <w:rPr>
          <w:rFonts w:cs="Arial"/>
          <w:b/>
          <w:bCs/>
          <w:color w:val="000000"/>
          <w:szCs w:val="24"/>
        </w:rPr>
        <w:t>Canvere</w:t>
      </w:r>
      <w:proofErr w:type="spellEnd"/>
      <w:r w:rsidRPr="00FF6112">
        <w:rPr>
          <w:rFonts w:cs="Arial"/>
          <w:bCs/>
          <w:color w:val="000000"/>
          <w:szCs w:val="24"/>
        </w:rPr>
        <w:t xml:space="preserve"> (ore 12) in Val di Fiemme nel gruppo </w:t>
      </w:r>
      <w:proofErr w:type="spellStart"/>
      <w:r w:rsidRPr="00FF6112">
        <w:rPr>
          <w:rFonts w:cs="Arial"/>
          <w:bCs/>
          <w:color w:val="000000"/>
          <w:szCs w:val="24"/>
        </w:rPr>
        <w:t>Viezzena</w:t>
      </w:r>
      <w:proofErr w:type="spellEnd"/>
      <w:r w:rsidRPr="00FF6112">
        <w:rPr>
          <w:rFonts w:cs="Arial"/>
          <w:bCs/>
          <w:color w:val="000000"/>
          <w:szCs w:val="24"/>
        </w:rPr>
        <w:t>-Bocche.</w:t>
      </w:r>
    </w:p>
    <w:p w:rsidR="00A7097C" w:rsidRPr="00FF6112" w:rsidRDefault="00A7097C" w:rsidP="00A7097C">
      <w:pPr>
        <w:jc w:val="both"/>
        <w:rPr>
          <w:rFonts w:cs="Arial"/>
          <w:bCs/>
          <w:color w:val="000000"/>
          <w:szCs w:val="24"/>
        </w:rPr>
      </w:pPr>
      <w:r w:rsidRPr="00FF6112">
        <w:rPr>
          <w:rFonts w:cs="Arial"/>
          <w:bCs/>
          <w:color w:val="000000"/>
          <w:szCs w:val="24"/>
        </w:rPr>
        <w:t xml:space="preserve">Phillips è più vicino alla generazione dei R.E.M. e </w:t>
      </w:r>
      <w:proofErr w:type="spellStart"/>
      <w:r w:rsidRPr="00FF6112">
        <w:rPr>
          <w:rFonts w:cs="Arial"/>
          <w:bCs/>
          <w:color w:val="000000"/>
          <w:szCs w:val="24"/>
        </w:rPr>
        <w:t>Giant</w:t>
      </w:r>
      <w:proofErr w:type="spellEnd"/>
      <w:r w:rsidRPr="00FF6112">
        <w:rPr>
          <w:rFonts w:cs="Arial"/>
          <w:bCs/>
          <w:color w:val="000000"/>
          <w:szCs w:val="24"/>
        </w:rPr>
        <w:t xml:space="preserve"> Sand e a quel movimento capace di riappropriarsi della scena folk americana rinnovandola però con nuova energia (rock) e tematiche non indifferenti alla società contemporanea. </w:t>
      </w:r>
    </w:p>
    <w:p w:rsidR="00A7097C" w:rsidRPr="00FF6112" w:rsidRDefault="00A7097C" w:rsidP="00A7097C">
      <w:pPr>
        <w:jc w:val="both"/>
        <w:rPr>
          <w:rFonts w:cs="Arial"/>
          <w:szCs w:val="24"/>
        </w:rPr>
      </w:pPr>
      <w:r w:rsidRPr="00FF6112">
        <w:rPr>
          <w:rFonts w:cs="Arial"/>
          <w:bCs/>
          <w:color w:val="000000"/>
          <w:szCs w:val="24"/>
        </w:rPr>
        <w:t xml:space="preserve">Indimenticabile l'ascesa dei Grant Lee Buffalo – trio che vedeva al fianco di Phillips i musicisti Joey </w:t>
      </w:r>
      <w:proofErr w:type="spellStart"/>
      <w:r w:rsidRPr="00FF6112">
        <w:rPr>
          <w:rFonts w:cs="Arial"/>
          <w:bCs/>
          <w:color w:val="000000"/>
          <w:szCs w:val="24"/>
        </w:rPr>
        <w:t>Peters</w:t>
      </w:r>
      <w:proofErr w:type="spellEnd"/>
      <w:r w:rsidRPr="00FF6112">
        <w:rPr>
          <w:rFonts w:cs="Arial"/>
          <w:bCs/>
          <w:color w:val="000000"/>
          <w:szCs w:val="24"/>
        </w:rPr>
        <w:t xml:space="preserve"> e Paul </w:t>
      </w:r>
      <w:proofErr w:type="spellStart"/>
      <w:r w:rsidRPr="00FF6112">
        <w:rPr>
          <w:rFonts w:cs="Arial"/>
          <w:bCs/>
          <w:color w:val="000000"/>
          <w:szCs w:val="24"/>
        </w:rPr>
        <w:t>Kimble</w:t>
      </w:r>
      <w:proofErr w:type="spellEnd"/>
      <w:r w:rsidRPr="00FF6112">
        <w:rPr>
          <w:rFonts w:cs="Arial"/>
          <w:bCs/>
          <w:color w:val="000000"/>
          <w:szCs w:val="24"/>
        </w:rPr>
        <w:t xml:space="preserve"> – che in due anni, con Fuzzy (1993) e </w:t>
      </w:r>
      <w:proofErr w:type="spellStart"/>
      <w:r w:rsidRPr="00FF6112">
        <w:rPr>
          <w:rFonts w:cs="Arial"/>
          <w:bCs/>
          <w:color w:val="000000"/>
          <w:szCs w:val="24"/>
        </w:rPr>
        <w:t>Mighty</w:t>
      </w:r>
      <w:proofErr w:type="spellEnd"/>
      <w:r w:rsidRPr="00FF6112">
        <w:rPr>
          <w:rFonts w:cs="Arial"/>
          <w:bCs/>
          <w:color w:val="000000"/>
          <w:szCs w:val="24"/>
        </w:rPr>
        <w:t xml:space="preserve"> </w:t>
      </w:r>
      <w:proofErr w:type="spellStart"/>
      <w:r w:rsidRPr="00FF6112">
        <w:rPr>
          <w:rFonts w:cs="Arial"/>
          <w:bCs/>
          <w:color w:val="000000"/>
          <w:szCs w:val="24"/>
        </w:rPr>
        <w:t>Joe</w:t>
      </w:r>
      <w:proofErr w:type="spellEnd"/>
      <w:r w:rsidRPr="00FF6112">
        <w:rPr>
          <w:rFonts w:cs="Arial"/>
          <w:bCs/>
          <w:color w:val="000000"/>
          <w:szCs w:val="24"/>
        </w:rPr>
        <w:t xml:space="preserve"> Moon (1994) hanno regalato la promessa di un progetto dirompente, dai suoni ruvidi e dalle storie desolate in grado di farsi anche sguardo scomodo per chi credeva in un edulcorato racconto del mito americano. La musica folk rimane intimamente legata all'orizzonte sonoro di Phillips anche quando – esauritasi la parentesi dei Grant Lee Buffalo - decide di percorrere la strada di solista. Un'avventura che si concretizza in nove lavori sulla lunga distanza fino ai più recenti The Narrows e The </w:t>
      </w:r>
      <w:proofErr w:type="spellStart"/>
      <w:r w:rsidRPr="00FF6112">
        <w:rPr>
          <w:rFonts w:cs="Arial"/>
          <w:bCs/>
          <w:color w:val="000000"/>
          <w:szCs w:val="24"/>
        </w:rPr>
        <w:t>Widdershins</w:t>
      </w:r>
      <w:proofErr w:type="spellEnd"/>
      <w:r w:rsidRPr="00FF6112">
        <w:rPr>
          <w:rFonts w:cs="Arial"/>
          <w:bCs/>
          <w:color w:val="000000"/>
          <w:szCs w:val="24"/>
        </w:rPr>
        <w:t xml:space="preserve"> che sempre di più mostrano innegabili legami con il sentire sonoro di personaggi come Dylan e Woody </w:t>
      </w:r>
      <w:proofErr w:type="spellStart"/>
      <w:r w:rsidRPr="00FF6112">
        <w:rPr>
          <w:rFonts w:cs="Arial"/>
          <w:bCs/>
          <w:color w:val="000000"/>
          <w:szCs w:val="24"/>
        </w:rPr>
        <w:t>Guthrie</w:t>
      </w:r>
      <w:proofErr w:type="spellEnd"/>
      <w:r w:rsidRPr="00FF6112">
        <w:rPr>
          <w:rFonts w:cs="Arial"/>
          <w:bCs/>
          <w:color w:val="000000"/>
          <w:szCs w:val="24"/>
        </w:rPr>
        <w:t xml:space="preserve"> anche dal punto di vista del pensiero, dello sguardo critico verso il proprio Paese, con la consapevolezza di vivere in un'epoca di forte tensione politico-sociale. Perché la musica, la buona musica, non è mai indifferente al mondo e Grant-Lee Phillips ce lo racconta con la sua voce inconfondibile.</w:t>
      </w:r>
    </w:p>
    <w:p w:rsidR="001344B9" w:rsidRPr="00FF6112" w:rsidRDefault="001344B9" w:rsidP="00A7097C">
      <w:pPr>
        <w:jc w:val="both"/>
        <w:rPr>
          <w:rFonts w:cs="Arial"/>
          <w:b/>
          <w:bCs/>
          <w:color w:val="000000"/>
          <w:szCs w:val="24"/>
        </w:rPr>
      </w:pPr>
      <w:r w:rsidRPr="00FF6112">
        <w:rPr>
          <w:rFonts w:cs="Arial"/>
          <w:b/>
          <w:bCs/>
          <w:color w:val="000000"/>
          <w:szCs w:val="24"/>
        </w:rPr>
        <w:t>Come si raggiunge il luogo del concerto</w:t>
      </w:r>
    </w:p>
    <w:p w:rsidR="00A7097C" w:rsidRPr="00FF6112" w:rsidRDefault="00A7097C" w:rsidP="00A7097C">
      <w:pPr>
        <w:jc w:val="both"/>
        <w:rPr>
          <w:rFonts w:cs="Arial"/>
        </w:rPr>
      </w:pPr>
      <w:r w:rsidRPr="00FF6112">
        <w:rPr>
          <w:rFonts w:cs="Arial"/>
          <w:bCs/>
          <w:color w:val="000000"/>
          <w:szCs w:val="24"/>
        </w:rPr>
        <w:t xml:space="preserve">Il luogo del concerto è raggiungibile da Predazzo in auto fino a Bellamonte - località </w:t>
      </w:r>
      <w:proofErr w:type="spellStart"/>
      <w:r w:rsidRPr="00FF6112">
        <w:rPr>
          <w:rFonts w:cs="Arial"/>
          <w:bCs/>
          <w:color w:val="000000"/>
          <w:szCs w:val="24"/>
        </w:rPr>
        <w:t>Castelìr</w:t>
      </w:r>
      <w:proofErr w:type="spellEnd"/>
      <w:r w:rsidRPr="00FF6112">
        <w:rPr>
          <w:rFonts w:cs="Arial"/>
          <w:bCs/>
          <w:color w:val="000000"/>
          <w:szCs w:val="24"/>
        </w:rPr>
        <w:t xml:space="preserve"> (parcheggio), poi con gli impianti </w:t>
      </w:r>
      <w:proofErr w:type="spellStart"/>
      <w:r w:rsidRPr="00FF6112">
        <w:rPr>
          <w:rFonts w:cs="Arial"/>
          <w:bCs/>
          <w:color w:val="000000"/>
          <w:szCs w:val="24"/>
        </w:rPr>
        <w:t>Castelìr</w:t>
      </w:r>
      <w:proofErr w:type="spellEnd"/>
      <w:r w:rsidRPr="00FF6112">
        <w:rPr>
          <w:rFonts w:cs="Arial"/>
          <w:bCs/>
          <w:color w:val="000000"/>
          <w:szCs w:val="24"/>
        </w:rPr>
        <w:t xml:space="preserve"> – Fassane - </w:t>
      </w:r>
      <w:proofErr w:type="spellStart"/>
      <w:r w:rsidRPr="00FF6112">
        <w:rPr>
          <w:rFonts w:cs="Arial"/>
          <w:bCs/>
          <w:color w:val="000000"/>
          <w:szCs w:val="24"/>
        </w:rPr>
        <w:t>Morea</w:t>
      </w:r>
      <w:proofErr w:type="spellEnd"/>
      <w:r w:rsidRPr="00FF6112">
        <w:rPr>
          <w:rFonts w:cs="Arial"/>
          <w:bCs/>
          <w:color w:val="000000"/>
          <w:szCs w:val="24"/>
        </w:rPr>
        <w:t xml:space="preserve"> e quindi a piedi lungo il sentiero 623 (ore 0.20 di cammino, dislivello 50 metri, difficoltà E); da Moena in auto fino alla partenza degli impianti dell’Alpe Lusia (parcheggio), poi con la telecabina fino a Le Cune e quindi a piedi lungo il sentiero 623 (ore 1.45 di cammino, dislivello 150 metri, difficoltà E).</w:t>
      </w:r>
    </w:p>
    <w:p w:rsidR="00A7097C" w:rsidRPr="00FF6112" w:rsidRDefault="001344B9" w:rsidP="00A7097C">
      <w:pPr>
        <w:jc w:val="both"/>
        <w:rPr>
          <w:rFonts w:cs="Arial"/>
          <w:bCs/>
          <w:color w:val="000000"/>
          <w:szCs w:val="24"/>
        </w:rPr>
      </w:pPr>
      <w:r w:rsidRPr="00FF6112">
        <w:rPr>
          <w:rFonts w:cs="Arial"/>
          <w:b/>
          <w:bCs/>
          <w:color w:val="000000"/>
          <w:szCs w:val="24"/>
        </w:rPr>
        <w:t>L’escursione</w:t>
      </w:r>
      <w:r w:rsidRPr="00FF6112">
        <w:rPr>
          <w:rFonts w:cs="Arial"/>
          <w:b/>
          <w:bCs/>
          <w:color w:val="000000"/>
          <w:szCs w:val="24"/>
        </w:rPr>
        <w:br/>
      </w:r>
      <w:r w:rsidR="00A7097C" w:rsidRPr="00FF6112">
        <w:rPr>
          <w:rFonts w:cs="Arial"/>
          <w:bCs/>
          <w:color w:val="000000"/>
          <w:szCs w:val="24"/>
        </w:rPr>
        <w:t xml:space="preserve">In occasione dell'evento è possibile raggiungere il luogo del concerto assieme alle Guide Alpine del Trentino lungo l'itinerario che su comoda mulattiera parte dalla località </w:t>
      </w:r>
      <w:proofErr w:type="spellStart"/>
      <w:r w:rsidR="00A7097C" w:rsidRPr="00FF6112">
        <w:rPr>
          <w:rFonts w:cs="Arial"/>
          <w:bCs/>
          <w:color w:val="000000"/>
          <w:szCs w:val="24"/>
        </w:rPr>
        <w:t>Castelir</w:t>
      </w:r>
      <w:proofErr w:type="spellEnd"/>
      <w:r w:rsidR="00A7097C" w:rsidRPr="00FF6112">
        <w:rPr>
          <w:rFonts w:cs="Arial"/>
          <w:bCs/>
          <w:color w:val="000000"/>
          <w:szCs w:val="24"/>
        </w:rPr>
        <w:t xml:space="preserve">, passa per i Boschi dei Ciocchi e lungo le trincee e i bunker della Grande Guerra, fino a giungere a Malga </w:t>
      </w:r>
      <w:proofErr w:type="spellStart"/>
      <w:r w:rsidR="00A7097C" w:rsidRPr="00FF6112">
        <w:rPr>
          <w:rFonts w:cs="Arial"/>
          <w:bCs/>
          <w:color w:val="000000"/>
          <w:szCs w:val="24"/>
        </w:rPr>
        <w:t>Canvere</w:t>
      </w:r>
      <w:proofErr w:type="spellEnd"/>
      <w:r w:rsidR="00A7097C" w:rsidRPr="00FF6112">
        <w:rPr>
          <w:rFonts w:cs="Arial"/>
          <w:bCs/>
          <w:color w:val="000000"/>
          <w:szCs w:val="24"/>
        </w:rPr>
        <w:t xml:space="preserve"> (ore 3 di cammino, dislivello in salita 450 metri, difficoltà E).</w:t>
      </w:r>
    </w:p>
    <w:p w:rsidR="001344B9" w:rsidRPr="00FF6112" w:rsidRDefault="00A7097C" w:rsidP="00A7097C">
      <w:pPr>
        <w:jc w:val="both"/>
        <w:rPr>
          <w:rFonts w:cs="Arial"/>
          <w:bCs/>
          <w:color w:val="000000"/>
          <w:szCs w:val="24"/>
        </w:rPr>
      </w:pPr>
      <w:r w:rsidRPr="00FF6112">
        <w:rPr>
          <w:rFonts w:cs="Arial"/>
          <w:bCs/>
          <w:color w:val="000000"/>
          <w:szCs w:val="24"/>
        </w:rPr>
        <w:lastRenderedPageBreak/>
        <w:t>Partecipazione</w:t>
      </w:r>
    </w:p>
    <w:p w:rsidR="001344B9" w:rsidRPr="00FF6112" w:rsidRDefault="001344B9" w:rsidP="001344B9">
      <w:pPr>
        <w:jc w:val="both"/>
        <w:rPr>
          <w:rFonts w:cs="Arial"/>
          <w:bCs/>
          <w:color w:val="000000"/>
          <w:szCs w:val="24"/>
        </w:rPr>
      </w:pPr>
      <w:r w:rsidRPr="00FF6112">
        <w:rPr>
          <w:rFonts w:cs="Arial"/>
          <w:bCs/>
          <w:color w:val="000000"/>
          <w:szCs w:val="24"/>
        </w:rPr>
        <w:t xml:space="preserve">- </w:t>
      </w:r>
      <w:r w:rsidR="00A7097C" w:rsidRPr="00FF6112">
        <w:rPr>
          <w:rFonts w:cs="Arial"/>
          <w:bCs/>
          <w:color w:val="000000"/>
          <w:szCs w:val="24"/>
        </w:rPr>
        <w:t xml:space="preserve">a pagamento previa prenotazione presso le Guide Alpine </w:t>
      </w:r>
      <w:proofErr w:type="spellStart"/>
      <w:r w:rsidR="00A7097C" w:rsidRPr="00FF6112">
        <w:rPr>
          <w:rFonts w:cs="Arial"/>
          <w:bCs/>
          <w:color w:val="000000"/>
          <w:szCs w:val="24"/>
        </w:rPr>
        <w:t>Dolomites</w:t>
      </w:r>
      <w:proofErr w:type="spellEnd"/>
      <w:r w:rsidR="00A7097C" w:rsidRPr="00FF6112">
        <w:rPr>
          <w:rFonts w:cs="Arial"/>
          <w:bCs/>
          <w:color w:val="000000"/>
          <w:szCs w:val="24"/>
        </w:rPr>
        <w:t xml:space="preserve"> Experience al numero 348 8271988 </w:t>
      </w:r>
    </w:p>
    <w:p w:rsidR="00A7097C" w:rsidRPr="00FF6112" w:rsidRDefault="001344B9" w:rsidP="001344B9">
      <w:pPr>
        <w:jc w:val="both"/>
        <w:rPr>
          <w:rFonts w:cs="Arial"/>
          <w:bCs/>
          <w:color w:val="000000"/>
          <w:szCs w:val="24"/>
        </w:rPr>
      </w:pPr>
      <w:r w:rsidRPr="00FF6112">
        <w:rPr>
          <w:rFonts w:cs="Arial"/>
          <w:bCs/>
          <w:color w:val="000000"/>
          <w:szCs w:val="24"/>
        </w:rPr>
        <w:t xml:space="preserve">- </w:t>
      </w:r>
      <w:r w:rsidR="00A7097C" w:rsidRPr="00FF6112">
        <w:rPr>
          <w:rFonts w:cs="Arial"/>
          <w:bCs/>
          <w:color w:val="000000"/>
          <w:szCs w:val="24"/>
        </w:rPr>
        <w:t xml:space="preserve">gratuita, fino ad esaurimento posti, previa prenotazione presso </w:t>
      </w:r>
      <w:proofErr w:type="spellStart"/>
      <w:r w:rsidR="00A7097C" w:rsidRPr="00FF6112">
        <w:rPr>
          <w:rFonts w:cs="Arial"/>
          <w:bCs/>
          <w:color w:val="000000"/>
          <w:szCs w:val="24"/>
        </w:rPr>
        <w:t>l’Apt</w:t>
      </w:r>
      <w:proofErr w:type="spellEnd"/>
      <w:r w:rsidR="00A7097C" w:rsidRPr="00FF6112">
        <w:rPr>
          <w:rFonts w:cs="Arial"/>
          <w:bCs/>
          <w:color w:val="000000"/>
          <w:szCs w:val="24"/>
        </w:rPr>
        <w:t xml:space="preserve"> Val di Fiemme al numero 0462 241111 per i possessori di </w:t>
      </w:r>
      <w:proofErr w:type="spellStart"/>
      <w:r w:rsidR="00A7097C" w:rsidRPr="00FF6112">
        <w:rPr>
          <w:rFonts w:cs="Arial"/>
          <w:bCs/>
          <w:color w:val="000000"/>
          <w:szCs w:val="24"/>
        </w:rPr>
        <w:t>FiemmE</w:t>
      </w:r>
      <w:proofErr w:type="spellEnd"/>
      <w:r w:rsidR="00A7097C" w:rsidRPr="00FF6112">
        <w:rPr>
          <w:rFonts w:cs="Arial"/>
          <w:bCs/>
          <w:color w:val="000000"/>
          <w:szCs w:val="24"/>
        </w:rPr>
        <w:t>-Motion o Trentino Guest Card (possibilità di prenotazione anche sul sito visittrentino.info/card).</w:t>
      </w:r>
    </w:p>
    <w:p w:rsidR="00A7097C" w:rsidRPr="00FF6112" w:rsidRDefault="00A7097C" w:rsidP="00A7097C">
      <w:pPr>
        <w:jc w:val="both"/>
        <w:rPr>
          <w:rFonts w:cs="Arial"/>
          <w:bCs/>
          <w:color w:val="000000"/>
          <w:szCs w:val="24"/>
        </w:rPr>
      </w:pPr>
      <w:r w:rsidRPr="00FF6112">
        <w:rPr>
          <w:rFonts w:cs="Arial"/>
          <w:bCs/>
          <w:color w:val="000000"/>
          <w:szCs w:val="24"/>
        </w:rPr>
        <w:t>È inoltre possibile partecipare a una escursione in E-</w:t>
      </w:r>
      <w:proofErr w:type="spellStart"/>
      <w:r w:rsidR="001344B9" w:rsidRPr="00FF6112">
        <w:rPr>
          <w:rFonts w:cs="Arial"/>
          <w:bCs/>
          <w:color w:val="000000"/>
          <w:szCs w:val="24"/>
        </w:rPr>
        <w:t>m</w:t>
      </w:r>
      <w:r w:rsidRPr="00FF6112">
        <w:rPr>
          <w:rFonts w:cs="Arial"/>
          <w:bCs/>
          <w:color w:val="000000"/>
          <w:szCs w:val="24"/>
        </w:rPr>
        <w:t>ountainbike</w:t>
      </w:r>
      <w:proofErr w:type="spellEnd"/>
      <w:r w:rsidRPr="00FF6112">
        <w:rPr>
          <w:rFonts w:cs="Arial"/>
          <w:bCs/>
          <w:color w:val="000000"/>
          <w:szCs w:val="24"/>
        </w:rPr>
        <w:t xml:space="preserve"> con gli accompagnatori di MTB fino al luogo del concerto. Itinerario: da </w:t>
      </w:r>
      <w:proofErr w:type="spellStart"/>
      <w:r w:rsidRPr="00FF6112">
        <w:rPr>
          <w:rFonts w:cs="Arial"/>
          <w:bCs/>
          <w:color w:val="000000"/>
          <w:szCs w:val="24"/>
        </w:rPr>
        <w:t>Paneveggio</w:t>
      </w:r>
      <w:proofErr w:type="spellEnd"/>
      <w:r w:rsidRPr="00FF6112">
        <w:rPr>
          <w:rFonts w:cs="Arial"/>
          <w:bCs/>
          <w:color w:val="000000"/>
          <w:szCs w:val="24"/>
        </w:rPr>
        <w:t xml:space="preserve"> fino a Malga Bocche risalendo la Val dei Buoi (13 km di lunghezza, dislivello in salita 460 m, difficoltà media). Partecipazione a pagamento previ</w:t>
      </w:r>
      <w:r w:rsidR="001344B9" w:rsidRPr="00FF6112">
        <w:rPr>
          <w:rFonts w:cs="Arial"/>
          <w:bCs/>
          <w:color w:val="000000"/>
          <w:szCs w:val="24"/>
        </w:rPr>
        <w:t>a</w:t>
      </w:r>
      <w:r w:rsidRPr="00FF6112">
        <w:rPr>
          <w:rFonts w:cs="Arial"/>
          <w:bCs/>
          <w:color w:val="000000"/>
          <w:szCs w:val="24"/>
        </w:rPr>
        <w:t xml:space="preserve"> prenotazione entro le ore 12 del giorno precedente presso </w:t>
      </w:r>
      <w:proofErr w:type="spellStart"/>
      <w:r w:rsidRPr="00FF6112">
        <w:rPr>
          <w:rFonts w:cs="Arial"/>
          <w:bCs/>
          <w:color w:val="000000"/>
          <w:szCs w:val="24"/>
        </w:rPr>
        <w:t>l’Apt</w:t>
      </w:r>
      <w:proofErr w:type="spellEnd"/>
      <w:r w:rsidRPr="00FF6112">
        <w:rPr>
          <w:rFonts w:cs="Arial"/>
          <w:bCs/>
          <w:color w:val="000000"/>
          <w:szCs w:val="24"/>
        </w:rPr>
        <w:t xml:space="preserve"> Val di Fiemme al numero 0462 241111. L’escursione avrà luogo con un numero minimo di 2 partecipanti.</w:t>
      </w:r>
    </w:p>
    <w:p w:rsidR="00A7097C" w:rsidRPr="00FF6112" w:rsidRDefault="00A7097C" w:rsidP="00A7097C">
      <w:pPr>
        <w:jc w:val="both"/>
        <w:rPr>
          <w:rFonts w:cs="Arial"/>
          <w:bCs/>
          <w:color w:val="000000"/>
          <w:szCs w:val="24"/>
        </w:rPr>
      </w:pPr>
    </w:p>
    <w:p w:rsidR="00A7097C" w:rsidRPr="00FF6112" w:rsidRDefault="00A7097C" w:rsidP="00A7097C">
      <w:pPr>
        <w:jc w:val="both"/>
        <w:rPr>
          <w:rFonts w:cs="Arial"/>
          <w:bCs/>
          <w:color w:val="000000"/>
          <w:szCs w:val="24"/>
        </w:rPr>
      </w:pPr>
      <w:r w:rsidRPr="00FF6112">
        <w:rPr>
          <w:rFonts w:cs="Arial"/>
          <w:b/>
          <w:bCs/>
          <w:color w:val="000000"/>
          <w:szCs w:val="24"/>
        </w:rPr>
        <w:t>In caso di maltempo</w:t>
      </w:r>
      <w:r w:rsidRPr="00FF6112">
        <w:rPr>
          <w:rFonts w:cs="Arial"/>
          <w:bCs/>
          <w:color w:val="000000"/>
          <w:szCs w:val="24"/>
        </w:rPr>
        <w:t xml:space="preserve"> il concerto verrà recuperato alle ore 17.30 al </w:t>
      </w:r>
      <w:proofErr w:type="spellStart"/>
      <w:r w:rsidRPr="00FF6112">
        <w:rPr>
          <w:rFonts w:cs="Arial"/>
          <w:bCs/>
          <w:color w:val="000000"/>
          <w:szCs w:val="24"/>
        </w:rPr>
        <w:t>Palafiemme</w:t>
      </w:r>
      <w:proofErr w:type="spellEnd"/>
      <w:r w:rsidRPr="00FF6112">
        <w:rPr>
          <w:rFonts w:cs="Arial"/>
          <w:bCs/>
          <w:color w:val="000000"/>
          <w:szCs w:val="24"/>
        </w:rPr>
        <w:t xml:space="preserve"> di Cavalese. </w:t>
      </w:r>
    </w:p>
    <w:p w:rsidR="00A7097C" w:rsidRPr="00FF6112" w:rsidRDefault="00A7097C" w:rsidP="00A7097C">
      <w:pPr>
        <w:jc w:val="both"/>
        <w:rPr>
          <w:rFonts w:cs="Arial"/>
          <w:bCs/>
          <w:color w:val="000000"/>
          <w:szCs w:val="24"/>
        </w:rPr>
      </w:pPr>
      <w:r w:rsidRPr="00FF6112">
        <w:rPr>
          <w:rFonts w:cs="Arial"/>
          <w:bCs/>
          <w:color w:val="000000"/>
          <w:szCs w:val="24"/>
        </w:rPr>
        <w:t>Biglietti per l’ingresso in distribuzione fino ad esaurimento posti dalle ore 15.30.</w:t>
      </w:r>
    </w:p>
    <w:p w:rsidR="001344B9" w:rsidRPr="00FF6112" w:rsidRDefault="001344B9" w:rsidP="00A7097C">
      <w:pPr>
        <w:jc w:val="both"/>
        <w:rPr>
          <w:rFonts w:cs="Arial"/>
          <w:bCs/>
          <w:color w:val="000000"/>
          <w:szCs w:val="24"/>
        </w:rPr>
      </w:pPr>
    </w:p>
    <w:p w:rsidR="00A7097C" w:rsidRPr="00FF6112" w:rsidRDefault="00A7097C" w:rsidP="00A7097C">
      <w:pPr>
        <w:jc w:val="both"/>
        <w:rPr>
          <w:rFonts w:cs="Arial"/>
          <w:bCs/>
          <w:color w:val="000000"/>
          <w:szCs w:val="24"/>
        </w:rPr>
      </w:pPr>
      <w:r w:rsidRPr="00FF6112">
        <w:rPr>
          <w:rFonts w:cs="Arial"/>
          <w:bCs/>
          <w:color w:val="000000"/>
          <w:szCs w:val="24"/>
        </w:rPr>
        <w:t>Info</w:t>
      </w:r>
      <w:r w:rsidR="001344B9" w:rsidRPr="00FF6112">
        <w:rPr>
          <w:rFonts w:cs="Arial"/>
          <w:bCs/>
          <w:color w:val="000000"/>
          <w:szCs w:val="24"/>
        </w:rPr>
        <w:t xml:space="preserve">rmazioni: </w:t>
      </w:r>
      <w:r w:rsidRPr="00FF6112">
        <w:rPr>
          <w:rFonts w:cs="Arial"/>
          <w:bCs/>
          <w:color w:val="000000"/>
          <w:szCs w:val="24"/>
        </w:rPr>
        <w:t>0462 241111</w:t>
      </w:r>
    </w:p>
    <w:p w:rsidR="001344B9" w:rsidRPr="00FF6112" w:rsidRDefault="001344B9" w:rsidP="00A7097C">
      <w:pPr>
        <w:jc w:val="both"/>
        <w:rPr>
          <w:rFonts w:cs="Arial"/>
          <w:b/>
          <w:bCs/>
          <w:szCs w:val="24"/>
        </w:rPr>
      </w:pPr>
      <w:hyperlink r:id="rId8" w:history="1">
        <w:r w:rsidRPr="00FF6112">
          <w:rPr>
            <w:rStyle w:val="Collegamentoipertestuale"/>
            <w:rFonts w:cs="Arial"/>
            <w:b/>
            <w:bCs/>
            <w:color w:val="auto"/>
            <w:szCs w:val="24"/>
          </w:rPr>
          <w:t>www.visitfiemme.it</w:t>
        </w:r>
      </w:hyperlink>
    </w:p>
    <w:p w:rsidR="001344B9" w:rsidRPr="00FF6112" w:rsidRDefault="001344B9" w:rsidP="001344B9">
      <w:pPr>
        <w:spacing w:line="276" w:lineRule="auto"/>
        <w:jc w:val="both"/>
        <w:rPr>
          <w:rFonts w:cs="Arial"/>
          <w:b/>
        </w:rPr>
      </w:pPr>
      <w:hyperlink r:id="rId9" w:history="1">
        <w:r w:rsidRPr="00FF6112">
          <w:rPr>
            <w:rStyle w:val="Collegamentoipertestuale"/>
            <w:rFonts w:cs="Arial"/>
            <w:b/>
            <w:color w:val="auto"/>
          </w:rPr>
          <w:t>www.isuonidelledolomiti.it</w:t>
        </w:r>
      </w:hyperlink>
    </w:p>
    <w:p w:rsidR="00A7097C" w:rsidRPr="00FF6112" w:rsidRDefault="00A7097C" w:rsidP="00A7097C">
      <w:pPr>
        <w:jc w:val="both"/>
        <w:rPr>
          <w:rFonts w:cs="Arial"/>
        </w:rPr>
      </w:pPr>
    </w:p>
    <w:p w:rsidR="00A7097C" w:rsidRPr="00FF6112" w:rsidRDefault="00A7097C" w:rsidP="00A7097C">
      <w:pPr>
        <w:jc w:val="both"/>
        <w:rPr>
          <w:rFonts w:cs="Arial"/>
          <w:bCs/>
          <w:color w:val="000000"/>
          <w:szCs w:val="24"/>
        </w:rPr>
      </w:pPr>
      <w:r w:rsidRPr="00FF6112">
        <w:rPr>
          <w:rFonts w:cs="Arial"/>
          <w:bCs/>
          <w:color w:val="000000"/>
          <w:szCs w:val="24"/>
        </w:rPr>
        <w:t>Un'iniziativa</w:t>
      </w:r>
      <w:r w:rsidR="001344B9" w:rsidRPr="00FF6112">
        <w:rPr>
          <w:rFonts w:cs="Arial"/>
          <w:bCs/>
          <w:color w:val="000000"/>
          <w:szCs w:val="24"/>
        </w:rPr>
        <w:t xml:space="preserve"> </w:t>
      </w:r>
      <w:r w:rsidRPr="00FF6112">
        <w:rPr>
          <w:rFonts w:cs="Arial"/>
          <w:bCs/>
          <w:color w:val="000000"/>
          <w:szCs w:val="24"/>
        </w:rPr>
        <w:t>APT Val di Fiemme</w:t>
      </w:r>
      <w:r w:rsidR="001344B9" w:rsidRPr="00FF6112">
        <w:rPr>
          <w:rFonts w:cs="Arial"/>
          <w:bCs/>
          <w:color w:val="000000"/>
          <w:szCs w:val="24"/>
        </w:rPr>
        <w:t>, T</w:t>
      </w:r>
      <w:r w:rsidRPr="00FF6112">
        <w:rPr>
          <w:rFonts w:cs="Arial"/>
          <w:bCs/>
          <w:color w:val="000000"/>
          <w:szCs w:val="24"/>
        </w:rPr>
        <w:t>rentino Marketing</w:t>
      </w:r>
      <w:r w:rsidR="001344B9" w:rsidRPr="00FF6112">
        <w:rPr>
          <w:rFonts w:cs="Arial"/>
          <w:bCs/>
          <w:color w:val="000000"/>
          <w:szCs w:val="24"/>
        </w:rPr>
        <w:t xml:space="preserve">, </w:t>
      </w:r>
      <w:r w:rsidRPr="00FF6112">
        <w:rPr>
          <w:rFonts w:cs="Arial"/>
          <w:bCs/>
          <w:color w:val="000000"/>
          <w:szCs w:val="24"/>
        </w:rPr>
        <w:t>S.I.T. Bellamonte</w:t>
      </w:r>
      <w:r w:rsidR="001344B9" w:rsidRPr="00FF6112">
        <w:rPr>
          <w:rFonts w:cs="Arial"/>
          <w:bCs/>
          <w:color w:val="000000"/>
          <w:szCs w:val="24"/>
        </w:rPr>
        <w:t xml:space="preserve">, </w:t>
      </w:r>
      <w:r w:rsidRPr="00FF6112">
        <w:rPr>
          <w:rFonts w:cs="Arial"/>
          <w:bCs/>
          <w:color w:val="000000"/>
          <w:szCs w:val="24"/>
        </w:rPr>
        <w:t>S.I.F Lusia S.p.A.</w:t>
      </w:r>
    </w:p>
    <w:p w:rsidR="00A7097C" w:rsidRPr="00FF6112" w:rsidRDefault="00A7097C" w:rsidP="00A7097C">
      <w:pPr>
        <w:jc w:val="both"/>
        <w:rPr>
          <w:rFonts w:cs="Arial"/>
          <w:bCs/>
          <w:color w:val="000000"/>
          <w:szCs w:val="24"/>
        </w:rPr>
      </w:pPr>
      <w:r w:rsidRPr="00FF6112">
        <w:rPr>
          <w:rFonts w:cs="Arial"/>
          <w:bCs/>
          <w:color w:val="000000"/>
          <w:szCs w:val="24"/>
        </w:rPr>
        <w:t>Comuni di Moena, di Cavalese, di Predazzo</w:t>
      </w:r>
      <w:r w:rsidR="001344B9" w:rsidRPr="00FF6112">
        <w:rPr>
          <w:rFonts w:cs="Arial"/>
          <w:bCs/>
          <w:color w:val="000000"/>
          <w:szCs w:val="24"/>
        </w:rPr>
        <w:t xml:space="preserve">, </w:t>
      </w:r>
      <w:r w:rsidRPr="00FF6112">
        <w:rPr>
          <w:rFonts w:cs="Arial"/>
          <w:bCs/>
          <w:color w:val="000000"/>
          <w:szCs w:val="24"/>
        </w:rPr>
        <w:t xml:space="preserve">Parco Naturale </w:t>
      </w:r>
      <w:proofErr w:type="spellStart"/>
      <w:r w:rsidRPr="00FF6112">
        <w:rPr>
          <w:rFonts w:cs="Arial"/>
          <w:bCs/>
          <w:color w:val="000000"/>
          <w:szCs w:val="24"/>
        </w:rPr>
        <w:t>Paneveggio</w:t>
      </w:r>
      <w:proofErr w:type="spellEnd"/>
      <w:r w:rsidRPr="00FF6112">
        <w:rPr>
          <w:rFonts w:cs="Arial"/>
          <w:bCs/>
          <w:color w:val="000000"/>
          <w:szCs w:val="24"/>
        </w:rPr>
        <w:t xml:space="preserve"> Pale di San Martino</w:t>
      </w:r>
    </w:p>
    <w:p w:rsidR="00466ADE" w:rsidRPr="00F572B9" w:rsidRDefault="00466ADE" w:rsidP="00466ADE">
      <w:pPr>
        <w:pStyle w:val="Intestazione"/>
        <w:rPr>
          <w:rFonts w:ascii="Arial" w:hAnsi="Arial" w:cs="Arial"/>
        </w:rPr>
      </w:pPr>
    </w:p>
    <w:p w:rsidR="00466ADE" w:rsidRPr="00F572B9" w:rsidRDefault="00466ADE" w:rsidP="00466ADE">
      <w:pPr>
        <w:jc w:val="both"/>
        <w:rPr>
          <w:rFonts w:cs="Arial"/>
        </w:rPr>
      </w:pPr>
      <w:r w:rsidRPr="00F572B9">
        <w:rPr>
          <w:rFonts w:cs="Arial"/>
          <w:sz w:val="20"/>
          <w:szCs w:val="22"/>
        </w:rPr>
        <w:t xml:space="preserve">I Suoni delle Dolomiti </w:t>
      </w:r>
      <w:proofErr w:type="gramStart"/>
      <w:r w:rsidRPr="00F572B9">
        <w:rPr>
          <w:rFonts w:cs="Arial"/>
          <w:sz w:val="20"/>
          <w:szCs w:val="22"/>
        </w:rPr>
        <w:t>è ideato e curato</w:t>
      </w:r>
      <w:proofErr w:type="gramEnd"/>
      <w:r w:rsidRPr="00F572B9">
        <w:rPr>
          <w:rFonts w:cs="Arial"/>
          <w:sz w:val="20"/>
          <w:szCs w:val="22"/>
        </w:rPr>
        <w:t xml:space="preserve"> da Trentino Marketing in collaborazione con le Apt della Val di Fassa, della Val di Fiemme, di San Martino di Castrozza, Passo Rolle, Primiero e </w:t>
      </w:r>
      <w:proofErr w:type="spellStart"/>
      <w:r w:rsidRPr="00F572B9">
        <w:rPr>
          <w:rFonts w:cs="Arial"/>
          <w:sz w:val="20"/>
          <w:szCs w:val="22"/>
        </w:rPr>
        <w:t>Vanoi</w:t>
      </w:r>
      <w:proofErr w:type="spellEnd"/>
      <w:r w:rsidRPr="00F572B9">
        <w:rPr>
          <w:rFonts w:cs="Arial"/>
          <w:sz w:val="20"/>
          <w:szCs w:val="22"/>
        </w:rPr>
        <w:t xml:space="preserve">, della Val di Non, di Madonna di Campiglio – Pinzolo – Val Rendena, di Dolomiti Paganella e </w:t>
      </w:r>
      <w:r w:rsidR="00394C7B">
        <w:rPr>
          <w:rFonts w:cs="Arial"/>
          <w:sz w:val="20"/>
          <w:szCs w:val="22"/>
        </w:rPr>
        <w:t>della Valsugana.</w:t>
      </w:r>
      <w:r w:rsidRPr="00F572B9">
        <w:rPr>
          <w:rFonts w:cs="Arial"/>
          <w:sz w:val="20"/>
          <w:szCs w:val="22"/>
        </w:rPr>
        <w:t xml:space="preserve"> </w:t>
      </w:r>
    </w:p>
    <w:p w:rsidR="00466ADE" w:rsidRPr="00F572B9" w:rsidRDefault="00466ADE" w:rsidP="00466ADE">
      <w:pPr>
        <w:rPr>
          <w:rFonts w:cs="Arial"/>
        </w:rPr>
      </w:pPr>
    </w:p>
    <w:p w:rsidR="00466ADE" w:rsidRPr="00466ADE" w:rsidRDefault="00466ADE" w:rsidP="00466ADE">
      <w:pPr>
        <w:pStyle w:val="Intestazione"/>
        <w:rPr>
          <w:rFonts w:ascii="Arial" w:hAnsi="Arial" w:cs="Arial"/>
        </w:rPr>
      </w:pPr>
    </w:p>
    <w:p w:rsidR="00466ADE" w:rsidRPr="00466ADE" w:rsidRDefault="00466ADE" w:rsidP="00466ADE">
      <w:pPr>
        <w:pStyle w:val="Rientrocorpodeltesto"/>
        <w:ind w:left="2124" w:right="27"/>
        <w:jc w:val="both"/>
        <w:rPr>
          <w:rFonts w:cs="Arial"/>
          <w:b/>
          <w:bCs/>
          <w:sz w:val="16"/>
          <w:szCs w:val="16"/>
        </w:rPr>
      </w:pPr>
      <w:r w:rsidRPr="00466ADE">
        <w:rPr>
          <w:rFonts w:cs="Arial"/>
          <w:noProof/>
        </w:rPr>
        <w:drawing>
          <wp:anchor distT="0" distB="0" distL="114935" distR="114935" simplePos="0" relativeHeight="251657216" behindDoc="0" locked="0" layoutInCell="1" allowOverlap="1">
            <wp:simplePos x="0" y="0"/>
            <wp:positionH relativeFrom="column">
              <wp:posOffset>-109220</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322070" cy="302895"/>
                    </a:xfrm>
                    <a:prstGeom prst="rect">
                      <a:avLst/>
                    </a:prstGeom>
                    <a:solidFill>
                      <a:srgbClr val="FFFFFF"/>
                    </a:solidFill>
                  </pic:spPr>
                </pic:pic>
              </a:graphicData>
            </a:graphic>
          </wp:anchor>
        </w:drawing>
      </w:r>
      <w:r w:rsidRPr="00466ADE">
        <w:rPr>
          <w:rFonts w:cs="Arial"/>
          <w:spacing w:val="2"/>
          <w:sz w:val="16"/>
          <w:szCs w:val="16"/>
        </w:rPr>
        <w:t>Anche per l’edizione 201</w:t>
      </w:r>
      <w:r>
        <w:rPr>
          <w:rFonts w:cs="Arial"/>
          <w:spacing w:val="2"/>
          <w:sz w:val="16"/>
          <w:szCs w:val="16"/>
        </w:rPr>
        <w:t>8</w:t>
      </w:r>
      <w:r w:rsidRPr="00466ADE">
        <w:rPr>
          <w:rFonts w:cs="Arial"/>
          <w:spacing w:val="2"/>
          <w:sz w:val="16"/>
          <w:szCs w:val="16"/>
        </w:rPr>
        <w:t xml:space="preserve"> </w:t>
      </w:r>
      <w:r w:rsidRPr="00466ADE">
        <w:rPr>
          <w:rFonts w:cs="Arial"/>
          <w:i/>
          <w:iCs/>
          <w:spacing w:val="2"/>
          <w:sz w:val="16"/>
          <w:szCs w:val="16"/>
        </w:rPr>
        <w:t>I Suoni delle Dolomiti</w:t>
      </w:r>
      <w:r w:rsidRPr="00466ADE">
        <w:rPr>
          <w:rFonts w:cs="Arial"/>
          <w:spacing w:val="2"/>
          <w:sz w:val="16"/>
          <w:szCs w:val="16"/>
        </w:rPr>
        <w:t xml:space="preserve"> si avvale della sponsorizzazione tecnica di Montura. </w:t>
      </w:r>
      <w:r w:rsidR="008A20EA" w:rsidRPr="00466ADE">
        <w:rPr>
          <w:rFonts w:cs="Arial"/>
          <w:spacing w:val="2"/>
          <w:sz w:val="16"/>
          <w:szCs w:val="16"/>
        </w:rPr>
        <w:t xml:space="preserve">L’affinità tra la rassegna ed il marchio di abbigliamento </w:t>
      </w:r>
      <w:r w:rsidR="008A20EA" w:rsidRPr="00BF6F06">
        <w:rPr>
          <w:rFonts w:ascii="Tahoma" w:hAnsi="Tahoma" w:cs="Tahoma"/>
          <w:color w:val="000000"/>
          <w:sz w:val="16"/>
          <w:szCs w:val="18"/>
        </w:rPr>
        <w:t>e calzature per la montagna e l'outdoor</w:t>
      </w:r>
      <w:r w:rsidR="008A20EA" w:rsidRPr="00BF6F06">
        <w:rPr>
          <w:rFonts w:cs="Arial"/>
          <w:spacing w:val="2"/>
          <w:sz w:val="14"/>
          <w:szCs w:val="16"/>
        </w:rPr>
        <w:t xml:space="preserve"> </w:t>
      </w:r>
      <w:r w:rsidRPr="00466ADE">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466ADE">
        <w:rPr>
          <w:rFonts w:cs="Arial"/>
          <w:sz w:val="16"/>
          <w:szCs w:val="16"/>
        </w:rPr>
        <w:t>Un’amicizia nata dalla sperimentazione del comune cammino verso l’arte e la montagna</w:t>
      </w:r>
    </w:p>
    <w:p w:rsidR="00466ADE" w:rsidRPr="00466ADE" w:rsidRDefault="00466ADE" w:rsidP="00466ADE">
      <w:pPr>
        <w:ind w:left="2124"/>
        <w:rPr>
          <w:rFonts w:cs="Arial"/>
          <w:b/>
          <w:bCs/>
          <w:sz w:val="16"/>
          <w:szCs w:val="16"/>
        </w:rPr>
      </w:pPr>
    </w:p>
    <w:p w:rsidR="00466ADE" w:rsidRPr="00466ADE" w:rsidRDefault="00466ADE" w:rsidP="00466ADE">
      <w:pPr>
        <w:ind w:left="2124"/>
        <w:rPr>
          <w:rFonts w:cs="Arial"/>
          <w:b/>
          <w:bCs/>
          <w:sz w:val="16"/>
          <w:szCs w:val="16"/>
        </w:rPr>
      </w:pPr>
      <w:r>
        <w:rPr>
          <w:rFonts w:cs="Arial"/>
          <w:b/>
          <w:bCs/>
          <w:noProof/>
          <w:sz w:val="16"/>
          <w:szCs w:val="16"/>
        </w:rPr>
        <w:drawing>
          <wp:anchor distT="0" distB="0" distL="114935" distR="114935" simplePos="0" relativeHeight="251658240" behindDoc="1" locked="0" layoutInCell="1" allowOverlap="1">
            <wp:simplePos x="0" y="0"/>
            <wp:positionH relativeFrom="column">
              <wp:posOffset>-117475</wp:posOffset>
            </wp:positionH>
            <wp:positionV relativeFrom="paragraph">
              <wp:posOffset>91440</wp:posOffset>
            </wp:positionV>
            <wp:extent cx="1329690" cy="996950"/>
            <wp:effectExtent l="19050" t="0" r="3810" b="0"/>
            <wp:wrapTight wrapText="bothSides">
              <wp:wrapPolygon edited="0">
                <wp:start x="-309" y="0"/>
                <wp:lineTo x="-309" y="21050"/>
                <wp:lineTo x="21662" y="21050"/>
                <wp:lineTo x="21662" y="0"/>
                <wp:lineTo x="-309"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466ADE" w:rsidRDefault="00466ADE" w:rsidP="00466ADE">
      <w:pPr>
        <w:pStyle w:val="Rientrocorpodeltesto"/>
        <w:spacing w:after="0"/>
        <w:ind w:left="0"/>
        <w:rPr>
          <w:rFonts w:cs="Arial"/>
          <w:sz w:val="16"/>
          <w:szCs w:val="16"/>
        </w:rPr>
      </w:pPr>
      <w:r w:rsidRPr="00466ADE">
        <w:rPr>
          <w:rFonts w:cs="Arial"/>
          <w:i/>
          <w:iCs/>
          <w:sz w:val="16"/>
          <w:szCs w:val="16"/>
        </w:rPr>
        <w:t>I Suoni delle Dolomiti</w:t>
      </w:r>
      <w:r w:rsidRPr="00466ADE">
        <w:rPr>
          <w:rFonts w:cs="Arial"/>
          <w:sz w:val="16"/>
          <w:szCs w:val="16"/>
        </w:rPr>
        <w:t xml:space="preserve"> e </w:t>
      </w:r>
      <w:proofErr w:type="spellStart"/>
      <w:r w:rsidRPr="00466ADE">
        <w:rPr>
          <w:rFonts w:cs="Arial"/>
          <w:i/>
          <w:iCs/>
          <w:sz w:val="16"/>
          <w:szCs w:val="16"/>
        </w:rPr>
        <w:t>Marzadro</w:t>
      </w:r>
      <w:proofErr w:type="spellEnd"/>
      <w:r w:rsidRPr="00466ADE">
        <w:rPr>
          <w:rFonts w:cs="Arial"/>
          <w:i/>
          <w:iCs/>
          <w:sz w:val="16"/>
          <w:szCs w:val="16"/>
        </w:rPr>
        <w:t xml:space="preserve"> </w:t>
      </w:r>
      <w:r w:rsidRPr="00466ADE">
        <w:rPr>
          <w:rFonts w:cs="Arial"/>
          <w:sz w:val="16"/>
          <w:szCs w:val="16"/>
        </w:rPr>
        <w:t>camminano insieme.</w:t>
      </w:r>
    </w:p>
    <w:p w:rsidR="00466ADE" w:rsidRPr="00466ADE" w:rsidRDefault="00466ADE" w:rsidP="00466ADE">
      <w:pPr>
        <w:pStyle w:val="Rientrocorpodeltesto"/>
        <w:spacing w:after="0"/>
        <w:ind w:left="0"/>
        <w:jc w:val="both"/>
        <w:rPr>
          <w:rFonts w:cs="Arial"/>
          <w:sz w:val="16"/>
          <w:szCs w:val="16"/>
        </w:rPr>
      </w:pPr>
      <w:r w:rsidRPr="00466ADE">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Default="00466ADE" w:rsidP="00466ADE">
      <w:pPr>
        <w:pStyle w:val="Rientrocorpodeltesto"/>
        <w:spacing w:after="0"/>
        <w:ind w:left="0"/>
        <w:jc w:val="both"/>
        <w:rPr>
          <w:szCs w:val="24"/>
        </w:rPr>
      </w:pPr>
      <w:r>
        <w:rPr>
          <w:rFonts w:ascii="Helvetica" w:hAnsi="Helvetica"/>
          <w:sz w:val="16"/>
          <w:szCs w:val="16"/>
        </w:rPr>
        <w:br/>
      </w:r>
      <w:r>
        <w:rPr>
          <w:rFonts w:ascii="Helvetica" w:hAnsi="Helvetica"/>
          <w:color w:val="0000FF"/>
          <w:sz w:val="16"/>
          <w:szCs w:val="16"/>
        </w:rPr>
        <w:t> </w:t>
      </w:r>
    </w:p>
    <w:p w:rsidR="00466ADE" w:rsidRDefault="00466ADE" w:rsidP="00466ADE">
      <w:pPr>
        <w:pStyle w:val="Nessunaspaziatura"/>
      </w:pPr>
      <w:bookmarkStart w:id="1" w:name="_PictureBullets"/>
      <w:bookmarkEnd w:id="1"/>
    </w:p>
    <w:p w:rsidR="00466ADE" w:rsidRPr="00645103" w:rsidRDefault="00466ADE" w:rsidP="001A5F8A">
      <w:pPr>
        <w:jc w:val="both"/>
        <w:rPr>
          <w:szCs w:val="24"/>
        </w:rPr>
      </w:pPr>
    </w:p>
    <w:sectPr w:rsidR="00466ADE" w:rsidRPr="00645103" w:rsidSect="00697071">
      <w:headerReference w:type="default" r:id="rId12"/>
      <w:footerReference w:type="default" r:id="rId13"/>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FF4" w:rsidRDefault="00A74FF4" w:rsidP="009C72FF">
      <w:r>
        <w:separator/>
      </w:r>
    </w:p>
  </w:endnote>
  <w:endnote w:type="continuationSeparator" w:id="0">
    <w:p w:rsidR="00A74FF4" w:rsidRDefault="00A74FF4"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hoGothicPro-Light">
    <w:altName w:val="DokChampa"/>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Helvetica">
    <w:altName w:val="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7" name="Immagine 3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C836DC">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39"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BA07F"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FF4" w:rsidRDefault="00A74FF4" w:rsidP="009C72FF">
      <w:r>
        <w:separator/>
      </w:r>
    </w:p>
  </w:footnote>
  <w:footnote w:type="continuationSeparator" w:id="0">
    <w:p w:rsidR="00A74FF4" w:rsidRDefault="00A74FF4"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pPr>
      <w:pStyle w:val="Intestazione"/>
    </w:pPr>
    <w:r>
      <w:rPr>
        <w:noProof/>
        <w:lang w:eastAsia="it-IT"/>
      </w:rPr>
      <w:drawing>
        <wp:inline distT="0" distB="0" distL="0" distR="0">
          <wp:extent cx="1549394" cy="510414"/>
          <wp:effectExtent l="19050" t="0" r="0" b="0"/>
          <wp:docPr id="36"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15:restartNumberingAfterBreak="0">
    <w:nsid w:val="327F5D88"/>
    <w:multiLevelType w:val="hybridMultilevel"/>
    <w:tmpl w:val="1624C9DA"/>
    <w:lvl w:ilvl="0" w:tplc="AE547C2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17275"/>
    <w:rsid w:val="000A692D"/>
    <w:rsid w:val="000B4F8D"/>
    <w:rsid w:val="000C4F2A"/>
    <w:rsid w:val="000D62FB"/>
    <w:rsid w:val="000F631A"/>
    <w:rsid w:val="000F798A"/>
    <w:rsid w:val="00113D68"/>
    <w:rsid w:val="001344B9"/>
    <w:rsid w:val="00144F7C"/>
    <w:rsid w:val="00155FD3"/>
    <w:rsid w:val="001669D7"/>
    <w:rsid w:val="00172154"/>
    <w:rsid w:val="00172475"/>
    <w:rsid w:val="001908DC"/>
    <w:rsid w:val="001A5F8A"/>
    <w:rsid w:val="001B7EC4"/>
    <w:rsid w:val="001C5D85"/>
    <w:rsid w:val="001F2F71"/>
    <w:rsid w:val="001F7C2E"/>
    <w:rsid w:val="00201BB9"/>
    <w:rsid w:val="00201FC3"/>
    <w:rsid w:val="00213E5F"/>
    <w:rsid w:val="00252C6C"/>
    <w:rsid w:val="00263871"/>
    <w:rsid w:val="00287487"/>
    <w:rsid w:val="00292886"/>
    <w:rsid w:val="002B2DF2"/>
    <w:rsid w:val="002D09B0"/>
    <w:rsid w:val="003018AC"/>
    <w:rsid w:val="003661B4"/>
    <w:rsid w:val="00394C7B"/>
    <w:rsid w:val="003F3739"/>
    <w:rsid w:val="003F6FC5"/>
    <w:rsid w:val="00401526"/>
    <w:rsid w:val="0043702B"/>
    <w:rsid w:val="00446DF7"/>
    <w:rsid w:val="00466ADE"/>
    <w:rsid w:val="00487D0A"/>
    <w:rsid w:val="004A4134"/>
    <w:rsid w:val="004B1401"/>
    <w:rsid w:val="004E783A"/>
    <w:rsid w:val="004E7FDE"/>
    <w:rsid w:val="00534CE9"/>
    <w:rsid w:val="00550BC6"/>
    <w:rsid w:val="00577A8A"/>
    <w:rsid w:val="005A45E9"/>
    <w:rsid w:val="005B6F5D"/>
    <w:rsid w:val="005E3958"/>
    <w:rsid w:val="006256D8"/>
    <w:rsid w:val="00626AFB"/>
    <w:rsid w:val="00641A0C"/>
    <w:rsid w:val="00645103"/>
    <w:rsid w:val="00650A76"/>
    <w:rsid w:val="00695487"/>
    <w:rsid w:val="00697071"/>
    <w:rsid w:val="006B3D66"/>
    <w:rsid w:val="006C0517"/>
    <w:rsid w:val="00724E05"/>
    <w:rsid w:val="0075635D"/>
    <w:rsid w:val="007701DF"/>
    <w:rsid w:val="0077380C"/>
    <w:rsid w:val="007756B3"/>
    <w:rsid w:val="00780633"/>
    <w:rsid w:val="00797087"/>
    <w:rsid w:val="007B0356"/>
    <w:rsid w:val="007B67F0"/>
    <w:rsid w:val="007C47F5"/>
    <w:rsid w:val="007F5D11"/>
    <w:rsid w:val="00813CDA"/>
    <w:rsid w:val="0082667B"/>
    <w:rsid w:val="008412BF"/>
    <w:rsid w:val="00841DB7"/>
    <w:rsid w:val="008472FB"/>
    <w:rsid w:val="00855886"/>
    <w:rsid w:val="008A20EA"/>
    <w:rsid w:val="008A2827"/>
    <w:rsid w:val="008D0551"/>
    <w:rsid w:val="008D6265"/>
    <w:rsid w:val="008F1650"/>
    <w:rsid w:val="00930C28"/>
    <w:rsid w:val="0094218F"/>
    <w:rsid w:val="00950E9B"/>
    <w:rsid w:val="009804CE"/>
    <w:rsid w:val="0098381E"/>
    <w:rsid w:val="009A45B5"/>
    <w:rsid w:val="009C186B"/>
    <w:rsid w:val="009C72FF"/>
    <w:rsid w:val="009F20BF"/>
    <w:rsid w:val="009F4BC7"/>
    <w:rsid w:val="00A012B7"/>
    <w:rsid w:val="00A23E3A"/>
    <w:rsid w:val="00A27923"/>
    <w:rsid w:val="00A471EE"/>
    <w:rsid w:val="00A7097C"/>
    <w:rsid w:val="00A74FF4"/>
    <w:rsid w:val="00A817CB"/>
    <w:rsid w:val="00AA6983"/>
    <w:rsid w:val="00AB264A"/>
    <w:rsid w:val="00AB2CF9"/>
    <w:rsid w:val="00AD2383"/>
    <w:rsid w:val="00AE1429"/>
    <w:rsid w:val="00AF63F4"/>
    <w:rsid w:val="00B06C89"/>
    <w:rsid w:val="00B10525"/>
    <w:rsid w:val="00B15ABF"/>
    <w:rsid w:val="00B43249"/>
    <w:rsid w:val="00B561C6"/>
    <w:rsid w:val="00B64BE2"/>
    <w:rsid w:val="00B70F28"/>
    <w:rsid w:val="00B96D16"/>
    <w:rsid w:val="00BB0BF2"/>
    <w:rsid w:val="00BB19C5"/>
    <w:rsid w:val="00BB3E2C"/>
    <w:rsid w:val="00BC77FB"/>
    <w:rsid w:val="00C02761"/>
    <w:rsid w:val="00C539A6"/>
    <w:rsid w:val="00C836DC"/>
    <w:rsid w:val="00C96291"/>
    <w:rsid w:val="00CE0BA9"/>
    <w:rsid w:val="00CE63D2"/>
    <w:rsid w:val="00CF5EA8"/>
    <w:rsid w:val="00D01F14"/>
    <w:rsid w:val="00D22A7C"/>
    <w:rsid w:val="00D35905"/>
    <w:rsid w:val="00D72EB1"/>
    <w:rsid w:val="00DA7633"/>
    <w:rsid w:val="00DD7962"/>
    <w:rsid w:val="00E051C6"/>
    <w:rsid w:val="00E1624C"/>
    <w:rsid w:val="00E3745E"/>
    <w:rsid w:val="00E401FB"/>
    <w:rsid w:val="00E90F86"/>
    <w:rsid w:val="00EC6057"/>
    <w:rsid w:val="00ED3444"/>
    <w:rsid w:val="00EE50D2"/>
    <w:rsid w:val="00F0137D"/>
    <w:rsid w:val="00F16462"/>
    <w:rsid w:val="00F2597E"/>
    <w:rsid w:val="00F572B9"/>
    <w:rsid w:val="00F8167B"/>
    <w:rsid w:val="00F82CD8"/>
    <w:rsid w:val="00FF61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28AC84"/>
  <w15:docId w15:val="{152E23A8-902B-4DE7-83CF-DB4CE2B5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697071"/>
    <w:rPr>
      <w:color w:val="605E5C"/>
      <w:shd w:val="clear" w:color="auto" w:fill="E1DFDD"/>
    </w:rPr>
  </w:style>
  <w:style w:type="character" w:styleId="Collegamentovisitato">
    <w:name w:val="FollowedHyperlink"/>
    <w:basedOn w:val="Carpredefinitoparagrafo"/>
    <w:uiPriority w:val="99"/>
    <w:semiHidden/>
    <w:unhideWhenUsed/>
    <w:rsid w:val="00697071"/>
    <w:rPr>
      <w:color w:val="954F72" w:themeColor="followedHyperlink"/>
      <w:u w:val="single"/>
    </w:rPr>
  </w:style>
  <w:style w:type="paragraph" w:styleId="Paragrafoelenco">
    <w:name w:val="List Paragraph"/>
    <w:basedOn w:val="Normale"/>
    <w:uiPriority w:val="34"/>
    <w:qFormat/>
    <w:rsid w:val="00134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fiemme.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3CED7D5-192B-4BA8-A0B7-69D509037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831</Words>
  <Characters>4740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trentino sviluppo</cp:lastModifiedBy>
  <cp:revision>5</cp:revision>
  <cp:lastPrinted>2018-08-03T13:02:00Z</cp:lastPrinted>
  <dcterms:created xsi:type="dcterms:W3CDTF">2018-08-03T12:46:00Z</dcterms:created>
  <dcterms:modified xsi:type="dcterms:W3CDTF">2018-08-03T13:17:00Z</dcterms:modified>
</cp:coreProperties>
</file>