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C82057" w:rsidP="00EF791E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>Lunedì 18</w:t>
      </w:r>
      <w:r w:rsidR="0047119F">
        <w:rPr>
          <w:rFonts w:ascii="HelveticaNeueLT Std" w:hAnsi="HelveticaNeueLT Std" w:cs="Arial"/>
          <w:b/>
          <w:sz w:val="28"/>
          <w:szCs w:val="24"/>
        </w:rPr>
        <w:t xml:space="preserve"> luglio </w:t>
      </w:r>
      <w:r>
        <w:rPr>
          <w:rFonts w:ascii="HelveticaNeueLT Std" w:hAnsi="HelveticaNeueLT Std" w:cs="Arial"/>
          <w:b/>
          <w:sz w:val="28"/>
          <w:szCs w:val="24"/>
        </w:rPr>
        <w:t xml:space="preserve">ai laghetti di </w:t>
      </w:r>
      <w:proofErr w:type="spellStart"/>
      <w:r>
        <w:rPr>
          <w:rFonts w:ascii="HelveticaNeueLT Std" w:hAnsi="HelveticaNeueLT Std" w:cs="Arial"/>
          <w:b/>
          <w:sz w:val="28"/>
          <w:szCs w:val="24"/>
        </w:rPr>
        <w:t>Bombasèl</w:t>
      </w:r>
      <w:proofErr w:type="spellEnd"/>
      <w:r>
        <w:rPr>
          <w:rFonts w:ascii="HelveticaNeueLT Std" w:hAnsi="HelveticaNeueLT Std" w:cs="Arial"/>
          <w:b/>
          <w:sz w:val="28"/>
          <w:szCs w:val="24"/>
        </w:rPr>
        <w:t xml:space="preserve"> in </w:t>
      </w:r>
      <w:proofErr w:type="spellStart"/>
      <w:r>
        <w:rPr>
          <w:rFonts w:ascii="HelveticaNeueLT Std" w:hAnsi="HelveticaNeueLT Std" w:cs="Arial"/>
          <w:b/>
          <w:sz w:val="28"/>
          <w:szCs w:val="24"/>
        </w:rPr>
        <w:t>Lagorai</w:t>
      </w:r>
      <w:proofErr w:type="spellEnd"/>
    </w:p>
    <w:p w:rsidR="00681926" w:rsidRPr="00EF0B02" w:rsidRDefault="00EF0B02" w:rsidP="007D351B">
      <w:pPr>
        <w:rPr>
          <w:rFonts w:ascii="HelveticaNeueLT Std" w:hAnsi="HelveticaNeueLT Std" w:cs="Arial"/>
          <w:b/>
          <w:sz w:val="32"/>
          <w:szCs w:val="24"/>
        </w:rPr>
      </w:pPr>
      <w:bookmarkStart w:id="0" w:name="_GoBack"/>
      <w:bookmarkEnd w:id="0"/>
      <w:r w:rsidRPr="00EF0B02">
        <w:rPr>
          <w:rFonts w:ascii="HelveticaNeueLT Std" w:hAnsi="HelveticaNeueLT Std" w:cs="Arial"/>
          <w:b/>
          <w:sz w:val="32"/>
          <w:szCs w:val="24"/>
        </w:rPr>
        <w:t xml:space="preserve">DODICI SASSOFONI </w:t>
      </w:r>
      <w:r w:rsidR="00F9134A">
        <w:rPr>
          <w:rFonts w:ascii="HelveticaNeueLT Std" w:hAnsi="HelveticaNeueLT Std" w:cs="Arial"/>
          <w:b/>
          <w:sz w:val="32"/>
          <w:szCs w:val="24"/>
        </w:rPr>
        <w:t>TRA LE VETTE</w:t>
      </w:r>
    </w:p>
    <w:p w:rsidR="00905997" w:rsidRPr="00C82057" w:rsidRDefault="00905997" w:rsidP="00A94801">
      <w:pPr>
        <w:jc w:val="both"/>
        <w:rPr>
          <w:rFonts w:ascii="HelveticaNeueLT Std" w:hAnsi="HelveticaNeueLT Std" w:cs="Arial"/>
          <w:b/>
          <w:szCs w:val="24"/>
          <w:highlight w:val="yellow"/>
        </w:rPr>
      </w:pPr>
    </w:p>
    <w:p w:rsidR="00A862E3" w:rsidRDefault="00EF0B02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 xml:space="preserve">L’ensemble dei </w:t>
      </w:r>
      <w:proofErr w:type="spellStart"/>
      <w:r>
        <w:rPr>
          <w:rFonts w:ascii="HelveticaNeueLT Std" w:hAnsi="HelveticaNeueLT Std" w:cs="Arial"/>
          <w:b/>
          <w:szCs w:val="24"/>
          <w:lang w:val="it-IT"/>
        </w:rPr>
        <w:t>Selmer</w:t>
      </w:r>
      <w:proofErr w:type="spellEnd"/>
      <w:r>
        <w:rPr>
          <w:rFonts w:ascii="HelveticaNeueLT Std" w:hAnsi="HelveticaNeueLT Std" w:cs="Arial"/>
          <w:b/>
          <w:szCs w:val="24"/>
          <w:lang w:val="it-IT"/>
        </w:rPr>
        <w:t xml:space="preserve"> </w:t>
      </w:r>
      <w:proofErr w:type="spellStart"/>
      <w:r>
        <w:rPr>
          <w:rFonts w:ascii="HelveticaNeueLT Std" w:hAnsi="HelveticaNeueLT Std" w:cs="Arial"/>
          <w:b/>
          <w:szCs w:val="24"/>
          <w:lang w:val="it-IT"/>
        </w:rPr>
        <w:t>Saxharmonic</w:t>
      </w:r>
      <w:proofErr w:type="spellEnd"/>
      <w:r>
        <w:rPr>
          <w:rFonts w:ascii="HelveticaNeueLT Std" w:hAnsi="HelveticaNeueLT Std" w:cs="Arial"/>
          <w:b/>
          <w:szCs w:val="24"/>
          <w:lang w:val="it-IT"/>
        </w:rPr>
        <w:t xml:space="preserve"> diretta da </w:t>
      </w:r>
      <w:r w:rsidRPr="00EF0B02">
        <w:rPr>
          <w:rFonts w:ascii="HelveticaNeueLT Std" w:hAnsi="HelveticaNeueLT Std" w:cs="Arial"/>
          <w:b/>
          <w:szCs w:val="24"/>
          <w:lang w:val="it-IT"/>
        </w:rPr>
        <w:t xml:space="preserve">Milan </w:t>
      </w:r>
      <w:proofErr w:type="spellStart"/>
      <w:r w:rsidRPr="00EF0B02">
        <w:rPr>
          <w:rFonts w:ascii="HelveticaNeueLT Std" w:hAnsi="HelveticaNeueLT Std" w:cs="Arial"/>
          <w:b/>
          <w:szCs w:val="24"/>
          <w:lang w:val="it-IT"/>
        </w:rPr>
        <w:t>Turkovic</w:t>
      </w:r>
      <w:proofErr w:type="spellEnd"/>
      <w:r w:rsidRPr="00EF0B02">
        <w:rPr>
          <w:rFonts w:ascii="HelveticaNeueLT Std" w:hAnsi="HelveticaNeueLT Std" w:cs="Arial"/>
          <w:b/>
          <w:szCs w:val="24"/>
          <w:lang w:val="it-IT"/>
        </w:rPr>
        <w:t xml:space="preserve"> </w:t>
      </w:r>
      <w:r>
        <w:rPr>
          <w:rFonts w:ascii="HelveticaNeueLT Std" w:hAnsi="HelveticaNeueLT Std" w:cs="Arial"/>
          <w:b/>
          <w:szCs w:val="24"/>
          <w:lang w:val="it-IT"/>
        </w:rPr>
        <w:t xml:space="preserve">riunisce l’intera famiglia di questi strumenti inventati agli inizi del 1800 da </w:t>
      </w:r>
      <w:proofErr w:type="spellStart"/>
      <w:r>
        <w:rPr>
          <w:rFonts w:ascii="HelveticaNeueLT Std" w:hAnsi="HelveticaNeueLT Std" w:cs="Arial"/>
          <w:b/>
          <w:szCs w:val="24"/>
          <w:lang w:val="it-IT"/>
        </w:rPr>
        <w:t>Adolphe</w:t>
      </w:r>
      <w:proofErr w:type="spellEnd"/>
      <w:r>
        <w:rPr>
          <w:rFonts w:ascii="HelveticaNeueLT Std" w:hAnsi="HelveticaNeueLT Std" w:cs="Arial"/>
          <w:b/>
          <w:szCs w:val="24"/>
          <w:lang w:val="it-IT"/>
        </w:rPr>
        <w:t xml:space="preserve"> Sax</w:t>
      </w:r>
      <w:r w:rsidR="001F3103">
        <w:rPr>
          <w:rFonts w:ascii="HelveticaNeueLT Std" w:hAnsi="HelveticaNeueLT Std" w:cs="Arial"/>
          <w:b/>
          <w:szCs w:val="24"/>
          <w:lang w:val="it-IT"/>
        </w:rPr>
        <w:t xml:space="preserve"> e la cui versatilità si si potrà apprezzare nel programma del concerto, tra classici, jazz e musiche da film</w:t>
      </w:r>
    </w:p>
    <w:p w:rsidR="001F3103" w:rsidRPr="00905997" w:rsidRDefault="001F3103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szCs w:val="24"/>
        </w:rPr>
        <w:t xml:space="preserve">I Suoni delle Dolomiti tornano a fare tappa ai Laghetti di </w:t>
      </w:r>
      <w:proofErr w:type="spellStart"/>
      <w:r w:rsidRPr="00C82057">
        <w:rPr>
          <w:rFonts w:ascii="HelveticaNeueLT Std" w:hAnsi="HelveticaNeueLT Std" w:cs="Arial"/>
          <w:szCs w:val="24"/>
        </w:rPr>
        <w:t>Bombasèl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in Val di Fiemme, a oltre duemila metri di quota dove la vegetazione boschiva lascia il posto ai prati e ai magnifici laghetti di origine glaciale del </w:t>
      </w:r>
      <w:proofErr w:type="spellStart"/>
      <w:r w:rsidRPr="00C82057">
        <w:rPr>
          <w:rFonts w:ascii="HelveticaNeueLT Std" w:hAnsi="HelveticaNeueLT Std" w:cs="Arial"/>
          <w:szCs w:val="24"/>
        </w:rPr>
        <w:t>Lagorai</w:t>
      </w:r>
      <w:proofErr w:type="spellEnd"/>
      <w:r w:rsidRPr="00C82057">
        <w:rPr>
          <w:rFonts w:ascii="HelveticaNeueLT Std" w:hAnsi="HelveticaNeueLT Std" w:cs="Arial"/>
          <w:szCs w:val="24"/>
        </w:rPr>
        <w:t>. Proprio a pochi passi dalle acque che cambiano colore col variare della luce, lunedì</w:t>
      </w:r>
      <w:r w:rsidR="001F3103">
        <w:rPr>
          <w:rFonts w:ascii="HelveticaNeueLT Std" w:hAnsi="HelveticaNeueLT Std" w:cs="Arial"/>
          <w:szCs w:val="24"/>
        </w:rPr>
        <w:t xml:space="preserve"> </w:t>
      </w:r>
      <w:r w:rsidRPr="00C82057">
        <w:rPr>
          <w:rFonts w:ascii="HelveticaNeueLT Std" w:hAnsi="HelveticaNeueLT Std" w:cs="Arial"/>
          <w:szCs w:val="24"/>
        </w:rPr>
        <w:t xml:space="preserve">18 luglio (ore 13) si esibiscono i </w:t>
      </w:r>
      <w:proofErr w:type="spellStart"/>
      <w:r w:rsidRPr="00C82057">
        <w:rPr>
          <w:rFonts w:ascii="HelveticaNeueLT Std" w:hAnsi="HelveticaNeueLT Std" w:cs="Arial"/>
          <w:szCs w:val="24"/>
        </w:rPr>
        <w:t>Selmer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Saxharmonic</w:t>
      </w:r>
      <w:proofErr w:type="spellEnd"/>
      <w:r w:rsidRPr="00C82057">
        <w:rPr>
          <w:rFonts w:ascii="HelveticaNeueLT Std" w:hAnsi="HelveticaNeueLT Std" w:cs="Arial"/>
          <w:szCs w:val="24"/>
        </w:rPr>
        <w:t>.</w:t>
      </w: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szCs w:val="24"/>
        </w:rPr>
        <w:t xml:space="preserve">Ad imbracciare gli strumenti sotto la direzione di Milan </w:t>
      </w:r>
      <w:proofErr w:type="spellStart"/>
      <w:r w:rsidRPr="00C82057">
        <w:rPr>
          <w:rFonts w:ascii="HelveticaNeueLT Std" w:hAnsi="HelveticaNeueLT Std" w:cs="Arial"/>
          <w:szCs w:val="24"/>
        </w:rPr>
        <w:t>Turkovic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sono Adrian </w:t>
      </w:r>
      <w:proofErr w:type="spellStart"/>
      <w:r w:rsidRPr="00C82057">
        <w:rPr>
          <w:rFonts w:ascii="HelveticaNeueLT Std" w:hAnsi="HelveticaNeueLT Std" w:cs="Arial"/>
          <w:szCs w:val="24"/>
        </w:rPr>
        <w:t>Tully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C82057">
        <w:rPr>
          <w:rFonts w:ascii="HelveticaNeueLT Std" w:hAnsi="HelveticaNeueLT Std" w:cs="Arial"/>
          <w:szCs w:val="24"/>
        </w:rPr>
        <w:t>Jan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Schulte-Bunert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Frank </w:t>
      </w:r>
      <w:proofErr w:type="spellStart"/>
      <w:r w:rsidRPr="00C82057">
        <w:rPr>
          <w:rFonts w:ascii="HelveticaNeueLT Std" w:hAnsi="HelveticaNeueLT Std" w:cs="Arial"/>
          <w:szCs w:val="24"/>
        </w:rPr>
        <w:t>Schüssler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Christian </w:t>
      </w:r>
      <w:proofErr w:type="spellStart"/>
      <w:r w:rsidRPr="00C82057">
        <w:rPr>
          <w:rFonts w:ascii="HelveticaNeueLT Std" w:hAnsi="HelveticaNeueLT Std" w:cs="Arial"/>
          <w:szCs w:val="24"/>
        </w:rPr>
        <w:t>Segmehl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C82057">
        <w:rPr>
          <w:rFonts w:ascii="HelveticaNeueLT Std" w:hAnsi="HelveticaNeueLT Std" w:cs="Arial"/>
          <w:szCs w:val="24"/>
        </w:rPr>
        <w:t>Junko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Kurimoto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C82057">
        <w:rPr>
          <w:rFonts w:ascii="HelveticaNeueLT Std" w:hAnsi="HelveticaNeueLT Std" w:cs="Arial"/>
          <w:szCs w:val="24"/>
        </w:rPr>
        <w:t>Arend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Hastedt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C82057">
        <w:rPr>
          <w:rFonts w:ascii="HelveticaNeueLT Std" w:hAnsi="HelveticaNeueLT Std" w:cs="Arial"/>
          <w:szCs w:val="24"/>
        </w:rPr>
        <w:t>Christoph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Enzel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C82057">
        <w:rPr>
          <w:rFonts w:ascii="HelveticaNeueLT Std" w:hAnsi="HelveticaNeueLT Std" w:cs="Arial"/>
          <w:szCs w:val="24"/>
        </w:rPr>
        <w:t>Udo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Schmid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</w:t>
      </w:r>
      <w:proofErr w:type="spellStart"/>
      <w:r w:rsidRPr="00C82057">
        <w:rPr>
          <w:rFonts w:ascii="HelveticaNeueLT Std" w:hAnsi="HelveticaNeueLT Std" w:cs="Arial"/>
          <w:szCs w:val="24"/>
        </w:rPr>
        <w:t>Lutz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Koppetsch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Thomas </w:t>
      </w:r>
      <w:proofErr w:type="spellStart"/>
      <w:r w:rsidRPr="00C82057">
        <w:rPr>
          <w:rFonts w:ascii="HelveticaNeueLT Std" w:hAnsi="HelveticaNeueLT Std" w:cs="Arial"/>
          <w:szCs w:val="24"/>
        </w:rPr>
        <w:t>Tomaschek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Markus Maier, Lars </w:t>
      </w:r>
      <w:proofErr w:type="spellStart"/>
      <w:r w:rsidRPr="00C82057">
        <w:rPr>
          <w:rFonts w:ascii="HelveticaNeueLT Std" w:hAnsi="HelveticaNeueLT Std" w:cs="Arial"/>
          <w:szCs w:val="24"/>
        </w:rPr>
        <w:t>Niederstrasser</w:t>
      </w:r>
      <w:proofErr w:type="spellEnd"/>
      <w:r w:rsidRPr="00C82057">
        <w:rPr>
          <w:rFonts w:ascii="HelveticaNeueLT Std" w:hAnsi="HelveticaNeueLT Std" w:cs="Arial"/>
          <w:szCs w:val="24"/>
        </w:rPr>
        <w:t>.</w:t>
      </w: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szCs w:val="24"/>
        </w:rPr>
        <w:t>Dodici elementi per un ensemble completamente dedicato allo strumento del sassofono nelle sue molteplici espressioni</w:t>
      </w:r>
      <w:r w:rsidR="00EF0B02">
        <w:rPr>
          <w:rFonts w:ascii="HelveticaNeueLT Std" w:hAnsi="HelveticaNeueLT Std" w:cs="Arial"/>
          <w:szCs w:val="24"/>
          <w:lang w:val="it-IT"/>
        </w:rPr>
        <w:t>,</w:t>
      </w:r>
      <w:r w:rsidRPr="00C82057">
        <w:rPr>
          <w:rFonts w:ascii="HelveticaNeueLT Std" w:hAnsi="HelveticaNeueLT Std" w:cs="Arial"/>
          <w:szCs w:val="24"/>
        </w:rPr>
        <w:t xml:space="preserve"> dal sopranino al basso, passando per soprano, alto, tenore e baritono. Una intera famiglia di strumenti che vanta ormai oltre duecento anni di vita da quando fu inventata da </w:t>
      </w:r>
      <w:proofErr w:type="spellStart"/>
      <w:r w:rsidRPr="00C82057">
        <w:rPr>
          <w:rFonts w:ascii="HelveticaNeueLT Std" w:hAnsi="HelveticaNeueLT Std" w:cs="Arial"/>
          <w:szCs w:val="24"/>
        </w:rPr>
        <w:t>Adolphe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Sax nel 1814. Da allora questi strumenti sono entrati a pieno titolo nei più vari repertori conquistando musicisti classici come jazz, pop-rock e sperimentali.</w:t>
      </w:r>
      <w:r w:rsidR="001F3103">
        <w:rPr>
          <w:rFonts w:ascii="HelveticaNeueLT Std" w:hAnsi="HelveticaNeueLT Std" w:cs="Arial"/>
          <w:szCs w:val="24"/>
          <w:lang w:val="it-IT"/>
        </w:rPr>
        <w:t xml:space="preserve"> </w:t>
      </w:r>
      <w:r w:rsidRPr="00C82057">
        <w:rPr>
          <w:rFonts w:ascii="HelveticaNeueLT Std" w:hAnsi="HelveticaNeueLT Std" w:cs="Arial"/>
          <w:szCs w:val="24"/>
        </w:rPr>
        <w:t xml:space="preserve">Il nome </w:t>
      </w:r>
      <w:r w:rsidR="00EF0B02">
        <w:rPr>
          <w:rFonts w:ascii="HelveticaNeueLT Std" w:hAnsi="HelveticaNeueLT Std" w:cs="Arial"/>
          <w:szCs w:val="24"/>
          <w:lang w:val="it-IT"/>
        </w:rPr>
        <w:t>de</w:t>
      </w:r>
      <w:r w:rsidRPr="00C82057">
        <w:rPr>
          <w:rFonts w:ascii="HelveticaNeueLT Std" w:hAnsi="HelveticaNeueLT Std" w:cs="Arial"/>
          <w:szCs w:val="24"/>
        </w:rPr>
        <w:t xml:space="preserve">i dodici interpreti tedeschi </w:t>
      </w:r>
      <w:r w:rsidR="00EF0B02" w:rsidRPr="00C82057">
        <w:rPr>
          <w:rFonts w:ascii="HelveticaNeueLT Std" w:hAnsi="HelveticaNeueLT Std" w:cs="Arial"/>
          <w:szCs w:val="24"/>
        </w:rPr>
        <w:t>è</w:t>
      </w:r>
      <w:r w:rsidR="00EF0B02" w:rsidRPr="00C82057">
        <w:rPr>
          <w:rFonts w:ascii="HelveticaNeueLT Std" w:hAnsi="HelveticaNeueLT Std" w:cs="Arial"/>
          <w:szCs w:val="24"/>
        </w:rPr>
        <w:t xml:space="preserve"> </w:t>
      </w:r>
      <w:r w:rsidRPr="00C82057">
        <w:rPr>
          <w:rFonts w:ascii="HelveticaNeueLT Std" w:hAnsi="HelveticaNeueLT Std" w:cs="Arial"/>
          <w:szCs w:val="24"/>
        </w:rPr>
        <w:t xml:space="preserve">però un omaggio non tanto ad </w:t>
      </w:r>
      <w:proofErr w:type="spellStart"/>
      <w:r w:rsidRPr="00C82057">
        <w:rPr>
          <w:rFonts w:ascii="HelveticaNeueLT Std" w:hAnsi="HelveticaNeueLT Std" w:cs="Arial"/>
          <w:szCs w:val="24"/>
        </w:rPr>
        <w:t>Adolphe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Sax – l'inventore dello strumento – ma al suo successore nella guida dell'azienda di produzione: il liutaio Henri </w:t>
      </w:r>
      <w:proofErr w:type="spellStart"/>
      <w:r w:rsidRPr="00C82057">
        <w:rPr>
          <w:rFonts w:ascii="HelveticaNeueLT Std" w:hAnsi="HelveticaNeueLT Std" w:cs="Arial"/>
          <w:szCs w:val="24"/>
        </w:rPr>
        <w:t>Selmer</w:t>
      </w:r>
      <w:proofErr w:type="spellEnd"/>
      <w:r w:rsidRPr="00C82057">
        <w:rPr>
          <w:rFonts w:ascii="HelveticaNeueLT Std" w:hAnsi="HelveticaNeueLT Std" w:cs="Arial"/>
          <w:szCs w:val="24"/>
        </w:rPr>
        <w:t>.</w:t>
      </w: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szCs w:val="24"/>
        </w:rPr>
        <w:t xml:space="preserve">E a testimoniare l'estrema versatilità dello strumento i </w:t>
      </w:r>
      <w:proofErr w:type="spellStart"/>
      <w:r w:rsidRPr="00C82057">
        <w:rPr>
          <w:rFonts w:ascii="HelveticaNeueLT Std" w:hAnsi="HelveticaNeueLT Std" w:cs="Arial"/>
          <w:szCs w:val="24"/>
        </w:rPr>
        <w:t>Selmer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Saxharmonic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hanno costruito un repertorio che spazia dalla classica al jazz per avventurarsi infine anche nell'immenso e sempre evocativo universo delle musiche da film e delle colonne sonore. A testimoniare i loro interessi una produzione discografica che va dal compositore </w:t>
      </w:r>
      <w:proofErr w:type="spellStart"/>
      <w:r w:rsidRPr="00C82057">
        <w:rPr>
          <w:rFonts w:ascii="HelveticaNeueLT Std" w:hAnsi="HelveticaNeueLT Std" w:cs="Arial"/>
          <w:szCs w:val="24"/>
        </w:rPr>
        <w:t>Antonin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Dvo</w:t>
      </w:r>
      <w:r w:rsidRPr="00C82057">
        <w:rPr>
          <w:rFonts w:ascii="Calibri" w:hAnsi="Calibri" w:cs="Calibri"/>
          <w:szCs w:val="24"/>
        </w:rPr>
        <w:t>ř</w:t>
      </w:r>
      <w:r w:rsidRPr="00C82057">
        <w:rPr>
          <w:rFonts w:ascii="HelveticaNeueLT Std" w:hAnsi="HelveticaNeueLT Std" w:cs="HelveticaNeueLT Std"/>
          <w:szCs w:val="24"/>
        </w:rPr>
        <w:t>á</w:t>
      </w:r>
      <w:r w:rsidRPr="00C82057">
        <w:rPr>
          <w:rFonts w:ascii="HelveticaNeueLT Std" w:hAnsi="HelveticaNeueLT Std" w:cs="Arial"/>
          <w:szCs w:val="24"/>
        </w:rPr>
        <w:t>k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a </w:t>
      </w:r>
      <w:proofErr w:type="spellStart"/>
      <w:r w:rsidRPr="00C82057">
        <w:rPr>
          <w:rFonts w:ascii="HelveticaNeueLT Std" w:hAnsi="HelveticaNeueLT Std" w:cs="Arial"/>
          <w:szCs w:val="24"/>
        </w:rPr>
        <w:t>Darius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Milhaud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e </w:t>
      </w:r>
      <w:proofErr w:type="spellStart"/>
      <w:r w:rsidRPr="00C82057">
        <w:rPr>
          <w:rFonts w:ascii="HelveticaNeueLT Std" w:hAnsi="HelveticaNeueLT Std" w:cs="Arial"/>
          <w:szCs w:val="24"/>
        </w:rPr>
        <w:t>Dmitrij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HelveticaNeueLT Std"/>
          <w:szCs w:val="24"/>
        </w:rPr>
        <w:t>Š</w:t>
      </w:r>
      <w:r w:rsidRPr="00C82057">
        <w:rPr>
          <w:rFonts w:ascii="HelveticaNeueLT Std" w:hAnsi="HelveticaNeueLT Std" w:cs="Arial"/>
          <w:szCs w:val="24"/>
        </w:rPr>
        <w:t>ostakovi</w:t>
      </w:r>
      <w:r w:rsidRPr="00C82057">
        <w:rPr>
          <w:rFonts w:ascii="Calibri" w:hAnsi="Calibri" w:cs="Calibri"/>
          <w:szCs w:val="24"/>
        </w:rPr>
        <w:t>č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per poi virare verso classici contemporanei come gli italiani Ennio Morricone e Nino Rota o verso nomi della caratura di Michel </w:t>
      </w:r>
      <w:proofErr w:type="spellStart"/>
      <w:r w:rsidRPr="00C82057">
        <w:rPr>
          <w:rFonts w:ascii="HelveticaNeueLT Std" w:hAnsi="HelveticaNeueLT Std" w:cs="Arial"/>
          <w:szCs w:val="24"/>
        </w:rPr>
        <w:t>Nyman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Hans Zimmer - che da componente dei mitici </w:t>
      </w:r>
      <w:proofErr w:type="spellStart"/>
      <w:r w:rsidRPr="00C82057">
        <w:rPr>
          <w:rFonts w:ascii="HelveticaNeueLT Std" w:hAnsi="HelveticaNeueLT Std" w:cs="Arial"/>
          <w:szCs w:val="24"/>
        </w:rPr>
        <w:t>Ultravox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è poi passato con successo alle musiche da film tra le quali</w:t>
      </w:r>
      <w:r>
        <w:rPr>
          <w:rFonts w:ascii="HelveticaNeueLT Std" w:hAnsi="HelveticaNeueLT Std" w:cs="Arial"/>
          <w:szCs w:val="24"/>
        </w:rPr>
        <w:t xml:space="preserve"> ad esempio quelle per “I pirat</w:t>
      </w:r>
      <w:r w:rsidRPr="00C82057">
        <w:rPr>
          <w:rFonts w:ascii="HelveticaNeueLT Std" w:hAnsi="HelveticaNeueLT Std" w:cs="Arial"/>
          <w:szCs w:val="24"/>
        </w:rPr>
        <w:t xml:space="preserve">i dei Caraibi” - o di John Williams che vanta le composizioni di Star </w:t>
      </w:r>
      <w:proofErr w:type="spellStart"/>
      <w:r w:rsidRPr="00C82057">
        <w:rPr>
          <w:rFonts w:ascii="HelveticaNeueLT Std" w:hAnsi="HelveticaNeueLT Std" w:cs="Arial"/>
          <w:szCs w:val="24"/>
        </w:rPr>
        <w:t>Wars</w:t>
      </w:r>
      <w:proofErr w:type="spellEnd"/>
      <w:r w:rsidRPr="00C82057">
        <w:rPr>
          <w:rFonts w:ascii="HelveticaNeueLT Std" w:hAnsi="HelveticaNeueLT Std" w:cs="Arial"/>
          <w:szCs w:val="24"/>
        </w:rPr>
        <w:t>.</w:t>
      </w: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szCs w:val="24"/>
        </w:rPr>
        <w:t xml:space="preserve">Nel 2010 il </w:t>
      </w:r>
      <w:proofErr w:type="spellStart"/>
      <w:r w:rsidRPr="00C82057">
        <w:rPr>
          <w:rFonts w:ascii="HelveticaNeueLT Std" w:hAnsi="HelveticaNeueLT Std" w:cs="Arial"/>
          <w:szCs w:val="24"/>
        </w:rPr>
        <w:t>Selmer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si è aggiudicato il prestigioso Premio </w:t>
      </w:r>
      <w:proofErr w:type="spellStart"/>
      <w:r w:rsidRPr="00C82057">
        <w:rPr>
          <w:rFonts w:ascii="HelveticaNeueLT Std" w:hAnsi="HelveticaNeueLT Std" w:cs="Arial"/>
          <w:szCs w:val="24"/>
        </w:rPr>
        <w:t>Echo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Klassik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sempre sotto la guida dell'austriaco Milan </w:t>
      </w:r>
      <w:proofErr w:type="spellStart"/>
      <w:r w:rsidRPr="00C82057">
        <w:rPr>
          <w:rFonts w:ascii="HelveticaNeueLT Std" w:hAnsi="HelveticaNeueLT Std" w:cs="Arial"/>
          <w:szCs w:val="24"/>
        </w:rPr>
        <w:t>Turkovic</w:t>
      </w:r>
      <w:proofErr w:type="spellEnd"/>
      <w:r w:rsidRPr="00C82057">
        <w:rPr>
          <w:rFonts w:ascii="HelveticaNeueLT Std" w:hAnsi="HelveticaNeueLT Std" w:cs="Arial"/>
          <w:szCs w:val="24"/>
        </w:rPr>
        <w:t>, fagottista di fama inte</w:t>
      </w:r>
      <w:r w:rsidR="00EF0B02">
        <w:rPr>
          <w:rFonts w:ascii="HelveticaNeueLT Std" w:hAnsi="HelveticaNeueLT Std" w:cs="Arial"/>
          <w:szCs w:val="24"/>
        </w:rPr>
        <w:t>rnazionale che si è esibito con</w:t>
      </w:r>
      <w:r w:rsidRPr="00C82057">
        <w:rPr>
          <w:rFonts w:ascii="HelveticaNeueLT Std" w:hAnsi="HelveticaNeueLT Std" w:cs="Arial"/>
          <w:szCs w:val="24"/>
        </w:rPr>
        <w:t xml:space="preserve"> le orchestre più prestigiose: </w:t>
      </w:r>
      <w:proofErr w:type="spellStart"/>
      <w:r w:rsidRPr="00C82057">
        <w:rPr>
          <w:rFonts w:ascii="HelveticaNeueLT Std" w:hAnsi="HelveticaNeueLT Std" w:cs="Arial"/>
          <w:szCs w:val="24"/>
        </w:rPr>
        <w:t>Wiener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C82057">
        <w:rPr>
          <w:rFonts w:ascii="HelveticaNeueLT Std" w:hAnsi="HelveticaNeueLT Std" w:cs="Arial"/>
          <w:szCs w:val="24"/>
        </w:rPr>
        <w:t>Symphoniker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Camerata </w:t>
      </w:r>
      <w:proofErr w:type="spellStart"/>
      <w:r w:rsidRPr="00C82057">
        <w:rPr>
          <w:rFonts w:ascii="HelveticaNeueLT Std" w:hAnsi="HelveticaNeueLT Std" w:cs="Arial"/>
          <w:szCs w:val="24"/>
        </w:rPr>
        <w:t>Salzburg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, Orchestra Sinfonica di Roma, </w:t>
      </w:r>
      <w:proofErr w:type="spellStart"/>
      <w:r w:rsidRPr="00C82057">
        <w:rPr>
          <w:rFonts w:ascii="HelveticaNeueLT Std" w:hAnsi="HelveticaNeueLT Std" w:cs="Arial"/>
          <w:szCs w:val="24"/>
        </w:rPr>
        <w:t>Philharmonia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di Praga.</w:t>
      </w: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>Come raggiungere il luogo del concerto</w:t>
      </w:r>
      <w:r w:rsidRPr="0013774E">
        <w:rPr>
          <w:rFonts w:ascii="HelveticaNeueLT Std" w:hAnsi="HelveticaNeueLT Std" w:cs="Arial"/>
          <w:szCs w:val="24"/>
          <w:lang w:val="it-IT"/>
        </w:rPr>
        <w:t xml:space="preserve"> </w:t>
      </w: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szCs w:val="24"/>
        </w:rPr>
        <w:t xml:space="preserve">Il luogo del concerto è raggiungibile da Cavalese con </w:t>
      </w:r>
      <w:r>
        <w:rPr>
          <w:rFonts w:ascii="HelveticaNeueLT Std" w:hAnsi="HelveticaNeueLT Std" w:cs="Arial"/>
          <w:szCs w:val="24"/>
          <w:lang w:val="it-IT"/>
        </w:rPr>
        <w:t xml:space="preserve">le </w:t>
      </w:r>
      <w:r w:rsidRPr="00C82057">
        <w:rPr>
          <w:rFonts w:ascii="HelveticaNeueLT Std" w:hAnsi="HelveticaNeueLT Std" w:cs="Arial"/>
          <w:szCs w:val="24"/>
        </w:rPr>
        <w:t xml:space="preserve">cabinovie </w:t>
      </w:r>
      <w:r>
        <w:rPr>
          <w:rFonts w:ascii="HelveticaNeueLT Std" w:hAnsi="HelveticaNeueLT Std" w:cs="Arial"/>
          <w:szCs w:val="24"/>
          <w:lang w:val="it-IT"/>
        </w:rPr>
        <w:t>dell’</w:t>
      </w:r>
      <w:r w:rsidRPr="00C82057">
        <w:rPr>
          <w:rFonts w:ascii="HelveticaNeueLT Std" w:hAnsi="HelveticaNeueLT Std" w:cs="Arial"/>
          <w:szCs w:val="24"/>
        </w:rPr>
        <w:t xml:space="preserve">Alpe Cermis </w:t>
      </w:r>
      <w:r>
        <w:rPr>
          <w:rFonts w:ascii="HelveticaNeueLT Std" w:hAnsi="HelveticaNeueLT Std" w:cs="Arial"/>
          <w:szCs w:val="24"/>
        </w:rPr>
        <w:t xml:space="preserve">e </w:t>
      </w:r>
      <w:r>
        <w:rPr>
          <w:rFonts w:ascii="HelveticaNeueLT Std" w:hAnsi="HelveticaNeueLT Std" w:cs="Arial"/>
          <w:szCs w:val="24"/>
          <w:lang w:val="it-IT"/>
        </w:rPr>
        <w:t xml:space="preserve">la </w:t>
      </w:r>
      <w:r>
        <w:rPr>
          <w:rFonts w:ascii="HelveticaNeueLT Std" w:hAnsi="HelveticaNeueLT Std" w:cs="Arial"/>
          <w:szCs w:val="24"/>
        </w:rPr>
        <w:t xml:space="preserve">seggiovia </w:t>
      </w:r>
      <w:proofErr w:type="spellStart"/>
      <w:r>
        <w:rPr>
          <w:rFonts w:ascii="HelveticaNeueLT Std" w:hAnsi="HelveticaNeueLT Std" w:cs="Arial"/>
          <w:szCs w:val="24"/>
        </w:rPr>
        <w:t>Lagorai</w:t>
      </w:r>
      <w:proofErr w:type="spellEnd"/>
      <w:r>
        <w:rPr>
          <w:rFonts w:ascii="HelveticaNeueLT Std" w:hAnsi="HelveticaNeueLT Std" w:cs="Arial"/>
          <w:szCs w:val="24"/>
        </w:rPr>
        <w:t xml:space="preserve"> fino al </w:t>
      </w:r>
      <w:proofErr w:type="spellStart"/>
      <w:r>
        <w:rPr>
          <w:rFonts w:ascii="HelveticaNeueLT Std" w:hAnsi="HelveticaNeueLT Std" w:cs="Arial"/>
          <w:szCs w:val="24"/>
        </w:rPr>
        <w:t>Paiò</w:t>
      </w:r>
      <w:r w:rsidRPr="00C82057">
        <w:rPr>
          <w:rFonts w:ascii="HelveticaNeueLT Std" w:hAnsi="HelveticaNeueLT Std" w:cs="Arial"/>
          <w:szCs w:val="24"/>
        </w:rPr>
        <w:t>n</w:t>
      </w:r>
      <w:proofErr w:type="spellEnd"/>
      <w:r w:rsidRPr="00C82057">
        <w:rPr>
          <w:rFonts w:ascii="HelveticaNeueLT Std" w:hAnsi="HelveticaNeueLT Std" w:cs="Arial"/>
          <w:szCs w:val="24"/>
        </w:rPr>
        <w:t>, e poi a piedi per 1 ora di cammino, dislivello 280 metri, difficoltà E.</w:t>
      </w:r>
    </w:p>
    <w:p w:rsidR="00C82057" w:rsidRDefault="00C82057" w:rsidP="00C82057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415E4D">
        <w:rPr>
          <w:rFonts w:ascii="HelveticaNeueLT Std" w:hAnsi="HelveticaNeueLT Std" w:cs="Arial"/>
          <w:b/>
          <w:szCs w:val="24"/>
          <w:lang w:val="it-IT"/>
        </w:rPr>
        <w:t>L’escursione</w:t>
      </w:r>
      <w:r>
        <w:rPr>
          <w:rFonts w:ascii="HelveticaNeueLT Std" w:hAnsi="HelveticaNeueLT Std" w:cs="Arial"/>
          <w:b/>
          <w:szCs w:val="24"/>
          <w:lang w:val="it-IT"/>
        </w:rPr>
        <w:t xml:space="preserve"> </w:t>
      </w:r>
      <w:r>
        <w:rPr>
          <w:rFonts w:ascii="HelveticaNeueLT Std" w:hAnsi="HelveticaNeueLT Std" w:cs="Arial"/>
          <w:b/>
          <w:szCs w:val="24"/>
          <w:lang w:val="it-IT"/>
        </w:rPr>
        <w:br/>
      </w:r>
      <w:r w:rsidRPr="00C82057">
        <w:rPr>
          <w:rFonts w:ascii="HelveticaNeueLT Std" w:hAnsi="HelveticaNeueLT Std" w:cs="Arial"/>
          <w:szCs w:val="24"/>
        </w:rPr>
        <w:t xml:space="preserve">In occasione del concerto è possibile partecipare a una escursione con le Guide alpine al To </w:t>
      </w:r>
      <w:r w:rsidRPr="00C82057">
        <w:rPr>
          <w:rFonts w:ascii="HelveticaNeueLT Std" w:hAnsi="HelveticaNeueLT Std" w:cs="Arial"/>
          <w:szCs w:val="24"/>
        </w:rPr>
        <w:lastRenderedPageBreak/>
        <w:t>della Trappola (ore 2.30 di cammino, dislivello 280 metri, difficoltà EE). La partecipazione è gratuita e su prenotazione telefonando allo 0462 241111 dalle 9 alle 12 e dalle 15.30 alle 18.30</w:t>
      </w:r>
    </w:p>
    <w:p w:rsidR="00C82057" w:rsidRDefault="00C82057" w:rsidP="00C82057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b/>
          <w:szCs w:val="24"/>
        </w:rPr>
        <w:t>In caso di maltempo</w:t>
      </w:r>
      <w:r w:rsidRPr="00C82057">
        <w:rPr>
          <w:rFonts w:ascii="HelveticaNeueLT Std" w:hAnsi="HelveticaNeueLT Std" w:cs="Arial"/>
          <w:szCs w:val="24"/>
        </w:rPr>
        <w:t xml:space="preserve"> si recupera alle ore 17.30 al </w:t>
      </w:r>
      <w:proofErr w:type="spellStart"/>
      <w:r w:rsidRPr="00C82057">
        <w:rPr>
          <w:rFonts w:ascii="HelveticaNeueLT Std" w:hAnsi="HelveticaNeueLT Std" w:cs="Arial"/>
          <w:szCs w:val="24"/>
        </w:rPr>
        <w:t>Palafiemme</w:t>
      </w:r>
      <w:proofErr w:type="spellEnd"/>
      <w:r w:rsidRPr="00C82057">
        <w:rPr>
          <w:rFonts w:ascii="HelveticaNeueLT Std" w:hAnsi="HelveticaNeueLT Std" w:cs="Arial"/>
          <w:szCs w:val="24"/>
        </w:rPr>
        <w:t xml:space="preserve"> di Cavalese</w:t>
      </w:r>
    </w:p>
    <w:p w:rsidR="00C82057" w:rsidRP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C82057" w:rsidRDefault="00C82057" w:rsidP="00C82057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</w:p>
    <w:p w:rsidR="00C82057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b/>
          <w:szCs w:val="24"/>
        </w:rPr>
        <w:t>Info</w:t>
      </w:r>
      <w:r>
        <w:rPr>
          <w:rFonts w:ascii="HelveticaNeueLT Std" w:hAnsi="HelveticaNeueLT Std" w:cs="Arial"/>
          <w:b/>
          <w:szCs w:val="24"/>
          <w:lang w:val="it-IT"/>
        </w:rPr>
        <w:t xml:space="preserve"> </w:t>
      </w:r>
      <w:r>
        <w:rPr>
          <w:rFonts w:ascii="HelveticaNeueLT Std" w:hAnsi="HelveticaNeueLT Std" w:cs="Arial"/>
          <w:b/>
          <w:szCs w:val="24"/>
          <w:lang w:val="it-IT"/>
        </w:rPr>
        <w:br/>
      </w:r>
      <w:r w:rsidRPr="00C82057">
        <w:rPr>
          <w:rFonts w:ascii="HelveticaNeueLT Std" w:hAnsi="HelveticaNeueLT Std" w:cs="Arial"/>
          <w:szCs w:val="24"/>
          <w:lang w:val="it-IT"/>
        </w:rPr>
        <w:t xml:space="preserve">tel. </w:t>
      </w:r>
      <w:r w:rsidRPr="00C82057">
        <w:rPr>
          <w:rFonts w:ascii="HelveticaNeueLT Std" w:hAnsi="HelveticaNeueLT Std" w:cs="Arial"/>
          <w:szCs w:val="24"/>
        </w:rPr>
        <w:t xml:space="preserve">0462 241111 </w:t>
      </w:r>
    </w:p>
    <w:p w:rsidR="0047119F" w:rsidRPr="0047119F" w:rsidRDefault="00C82057" w:rsidP="00C8205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82057">
        <w:rPr>
          <w:rFonts w:ascii="HelveticaNeueLT Std" w:hAnsi="HelveticaNeueLT Std" w:cs="Arial"/>
          <w:szCs w:val="24"/>
        </w:rPr>
        <w:t>www.visitfiemme.it</w:t>
      </w:r>
    </w:p>
    <w:p w:rsidR="00C82057" w:rsidRDefault="00C82057" w:rsidP="0013774E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47119F" w:rsidRPr="0047119F" w:rsidRDefault="00415E4D" w:rsidP="0047119F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  <w:lang w:val="it-IT"/>
        </w:rPr>
        <w:br/>
      </w:r>
    </w:p>
    <w:p w:rsidR="0047119F" w:rsidRPr="00F645FC" w:rsidRDefault="0047119F" w:rsidP="00415E4D">
      <w:pPr>
        <w:pStyle w:val="Intestazione"/>
        <w:jc w:val="both"/>
        <w:rPr>
          <w:rFonts w:ascii="HelveticaNeueLT Std" w:hAnsi="HelveticaNeueLT Std" w:cs="Arial"/>
          <w:szCs w:val="24"/>
          <w:lang w:val="it-IT"/>
        </w:rPr>
      </w:pPr>
    </w:p>
    <w:p w:rsidR="00D627A6" w:rsidRPr="00415E4D" w:rsidRDefault="00D627A6" w:rsidP="00D627A6">
      <w:pPr>
        <w:pStyle w:val="Intestazione"/>
        <w:jc w:val="both"/>
        <w:rPr>
          <w:rFonts w:ascii="HelveticaNeueLT Std" w:hAnsi="HelveticaNeueLT Std" w:cs="Arial"/>
          <w:sz w:val="22"/>
          <w:szCs w:val="22"/>
        </w:rPr>
      </w:pPr>
    </w:p>
    <w:p w:rsidR="00C13D17" w:rsidRDefault="00415E4D" w:rsidP="00415E4D">
      <w:pPr>
        <w:jc w:val="both"/>
        <w:rPr>
          <w:rFonts w:ascii="HelveticaNeueLT Std" w:hAnsi="HelveticaNeueLT Std" w:cs="Arial"/>
          <w:szCs w:val="22"/>
        </w:rPr>
      </w:pPr>
      <w:r w:rsidRPr="00415E4D">
        <w:rPr>
          <w:rFonts w:ascii="HelveticaNeueLT Std" w:hAnsi="HelveticaNeueLT Std" w:cs="Arial"/>
          <w:szCs w:val="22"/>
        </w:rPr>
        <w:t xml:space="preserve">Trento, </w:t>
      </w:r>
      <w:r w:rsidR="00C82057">
        <w:rPr>
          <w:rFonts w:ascii="HelveticaNeueLT Std" w:hAnsi="HelveticaNeueLT Std" w:cs="Arial"/>
          <w:szCs w:val="22"/>
        </w:rPr>
        <w:t>15</w:t>
      </w:r>
      <w:r w:rsidR="00D31B9A">
        <w:rPr>
          <w:rFonts w:ascii="HelveticaNeueLT Std" w:hAnsi="HelveticaNeueLT Std" w:cs="Arial"/>
          <w:szCs w:val="22"/>
        </w:rPr>
        <w:t xml:space="preserve"> </w:t>
      </w:r>
      <w:r w:rsidR="00A7607E">
        <w:rPr>
          <w:rFonts w:ascii="HelveticaNeueLT Std" w:hAnsi="HelveticaNeueLT Std" w:cs="Arial"/>
          <w:szCs w:val="22"/>
        </w:rPr>
        <w:t xml:space="preserve">luglio </w:t>
      </w:r>
      <w:r w:rsidRPr="00415E4D">
        <w:rPr>
          <w:rFonts w:ascii="HelveticaNeueLT Std" w:hAnsi="HelveticaNeueLT Std" w:cs="Arial"/>
          <w:szCs w:val="22"/>
        </w:rPr>
        <w:t>2016</w:t>
      </w:r>
    </w:p>
    <w:p w:rsidR="00415E4D" w:rsidRDefault="00415E4D" w:rsidP="00415E4D">
      <w:pPr>
        <w:jc w:val="both"/>
        <w:rPr>
          <w:rFonts w:ascii="HelveticaNeueLT Std" w:hAnsi="HelveticaNeueLT Std" w:cs="Arial"/>
          <w:szCs w:val="22"/>
        </w:rPr>
      </w:pPr>
    </w:p>
    <w:p w:rsidR="0013774E" w:rsidRPr="00415E4D" w:rsidRDefault="0013774E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415E4D" w:rsidRDefault="00D33973" w:rsidP="00415E4D">
      <w:pPr>
        <w:jc w:val="both"/>
        <w:rPr>
          <w:rFonts w:ascii="HelveticaNeueLT Std" w:hAnsi="HelveticaNeueLT Std" w:cs="Arial"/>
        </w:rPr>
      </w:pPr>
      <w:r w:rsidRPr="00415E4D">
        <w:rPr>
          <w:rFonts w:ascii="HelveticaNeueLT Std" w:hAnsi="HelveticaNeueLT Std" w:cs="Arial"/>
          <w:sz w:val="22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415E4D">
        <w:rPr>
          <w:rFonts w:ascii="HelveticaNeueLT Std" w:hAnsi="HelveticaNeueLT Std" w:cs="Arial"/>
          <w:sz w:val="22"/>
          <w:szCs w:val="22"/>
        </w:rPr>
        <w:t>piglio – Pinzolo – Val Rendena,</w:t>
      </w:r>
      <w:r w:rsidR="001361A1" w:rsidRPr="00415E4D">
        <w:rPr>
          <w:rFonts w:ascii="HelveticaNeueLT Std" w:hAnsi="HelveticaNeueLT Std" w:cs="Arial"/>
          <w:sz w:val="22"/>
          <w:szCs w:val="22"/>
        </w:rPr>
        <w:t xml:space="preserve"> di</w:t>
      </w:r>
      <w:r w:rsidRPr="00415E4D">
        <w:rPr>
          <w:rFonts w:ascii="HelveticaNeueLT Std" w:hAnsi="HelveticaNeueLT Std" w:cs="Arial"/>
          <w:sz w:val="22"/>
          <w:szCs w:val="22"/>
        </w:rPr>
        <w:t xml:space="preserve"> Dolomiti Paganella</w:t>
      </w:r>
      <w:r w:rsidR="005A6062" w:rsidRPr="00415E4D">
        <w:rPr>
          <w:rFonts w:ascii="HelveticaNeueLT Std" w:hAnsi="HelveticaNeueLT Std" w:cs="Arial"/>
          <w:sz w:val="22"/>
          <w:szCs w:val="22"/>
        </w:rPr>
        <w:t xml:space="preserve">, </w:t>
      </w:r>
      <w:r w:rsidR="001361A1" w:rsidRPr="00415E4D">
        <w:rPr>
          <w:rFonts w:ascii="HelveticaNeueLT Std" w:hAnsi="HelveticaNeueLT Std" w:cs="Arial"/>
          <w:sz w:val="22"/>
          <w:szCs w:val="22"/>
        </w:rPr>
        <w:t xml:space="preserve">delle </w:t>
      </w:r>
      <w:r w:rsidR="005A6062" w:rsidRPr="00415E4D">
        <w:rPr>
          <w:rFonts w:ascii="HelveticaNeueLT Std" w:hAnsi="HelveticaNeueLT Std" w:cs="Arial"/>
          <w:sz w:val="22"/>
          <w:szCs w:val="22"/>
        </w:rPr>
        <w:t>Terme di Comano – Dolomiti di Brenta</w:t>
      </w:r>
      <w:r w:rsidR="000F1FBD" w:rsidRPr="00415E4D">
        <w:rPr>
          <w:rFonts w:ascii="HelveticaNeueLT Std" w:hAnsi="HelveticaNeueLT Std" w:cs="Arial"/>
          <w:sz w:val="22"/>
          <w:szCs w:val="22"/>
        </w:rPr>
        <w:t xml:space="preserve"> e da Trentino Marketing. </w:t>
      </w:r>
    </w:p>
    <w:p w:rsidR="002F224D" w:rsidRPr="00415E4D" w:rsidRDefault="002F224D" w:rsidP="002F224D">
      <w:pPr>
        <w:pStyle w:val="Grigliamedia21"/>
        <w:rPr>
          <w:rFonts w:ascii="HelveticaNeueLT Std" w:hAnsi="HelveticaNeueLT Std" w:cs="Arial"/>
          <w:b/>
        </w:rPr>
      </w:pPr>
      <w:r w:rsidRPr="00415E4D">
        <w:rPr>
          <w:rFonts w:ascii="HelveticaNeueLT Std" w:hAnsi="HelveticaNeueLT Std" w:cs="Arial"/>
          <w:b/>
        </w:rPr>
        <w:t xml:space="preserve">Info: </w:t>
      </w:r>
      <w:hyperlink r:id="rId8" w:history="1">
        <w:r w:rsidRPr="00415E4D">
          <w:rPr>
            <w:rStyle w:val="Collegamentoipertestuale"/>
            <w:rFonts w:ascii="HelveticaNeueLT Std" w:hAnsi="HelveticaNeueLT Std" w:cs="Arial"/>
            <w:b/>
          </w:rPr>
          <w:t>www.isuonidelledolomiti.it</w:t>
        </w:r>
      </w:hyperlink>
    </w:p>
    <w:p w:rsidR="002F224D" w:rsidRPr="00415E4D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2"/>
          <w:szCs w:val="22"/>
        </w:rPr>
      </w:pPr>
      <w:r w:rsidRPr="00415E4D">
        <w:rPr>
          <w:rFonts w:ascii="HelveticaNeueLT Std" w:hAnsi="HelveticaNeueLT Std" w:cs="Arial"/>
          <w:sz w:val="22"/>
          <w:szCs w:val="22"/>
        </w:rPr>
        <w:t>faceboo</w:t>
      </w:r>
      <w:r w:rsidR="00621C1F" w:rsidRPr="00415E4D">
        <w:rPr>
          <w:rFonts w:ascii="HelveticaNeueLT Std" w:hAnsi="HelveticaNeueLT Std" w:cs="Arial"/>
          <w:sz w:val="22"/>
          <w:szCs w:val="22"/>
        </w:rPr>
        <w:t xml:space="preserve">k.com/isuonidelledolomiti.it </w:t>
      </w:r>
      <w:r w:rsidR="00621C1F" w:rsidRPr="00415E4D">
        <w:rPr>
          <w:rFonts w:ascii="HelveticaNeueLT Std" w:hAnsi="HelveticaNeueLT Std" w:cs="Arial"/>
          <w:sz w:val="22"/>
          <w:szCs w:val="22"/>
        </w:rPr>
        <w:br/>
      </w:r>
      <w:r w:rsidRPr="00415E4D">
        <w:rPr>
          <w:rFonts w:ascii="HelveticaNeueLT Std" w:hAnsi="HelveticaNeueLT Std" w:cs="Arial"/>
          <w:sz w:val="22"/>
          <w:szCs w:val="22"/>
        </w:rPr>
        <w:t>twitter.com/isuonidolomiti</w:t>
      </w:r>
    </w:p>
    <w:p w:rsidR="00621C1F" w:rsidRPr="00415E4D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2"/>
          <w:szCs w:val="22"/>
        </w:rPr>
      </w:pPr>
      <w:r w:rsidRPr="00415E4D">
        <w:rPr>
          <w:rFonts w:ascii="HelveticaNeueLT Std" w:hAnsi="HelveticaNeueLT Std" w:cs="Arial"/>
          <w:sz w:val="22"/>
          <w:szCs w:val="22"/>
        </w:rPr>
        <w:t>i</w:t>
      </w:r>
      <w:r w:rsidR="00621C1F" w:rsidRPr="00415E4D">
        <w:rPr>
          <w:rFonts w:ascii="HelveticaNeueLT Std" w:hAnsi="HelveticaNeueLT Std" w:cs="Arial"/>
          <w:sz w:val="22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D53899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2E6EF9"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9" o:title=""/>
          </v:shape>
        </w:pict>
      </w:r>
      <w:r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Pr="002E6EF9">
        <w:rPr>
          <w:rFonts w:cs="Arial"/>
          <w:spacing w:val="2"/>
          <w:sz w:val="16"/>
          <w:szCs w:val="16"/>
        </w:rPr>
        <w:t xml:space="preserve"> </w:t>
      </w:r>
      <w:r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D53899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 w:rsidRPr="002E6EF9"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0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1"/>
      <w:footerReference w:type="default" r:id="rId12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B61" w:rsidRDefault="00767B61">
      <w:r>
        <w:separator/>
      </w:r>
    </w:p>
  </w:endnote>
  <w:endnote w:type="continuationSeparator" w:id="0">
    <w:p w:rsidR="00767B61" w:rsidRDefault="0076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D3397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2.75pt;height:10.5pt;visibility:visible">
                <v:imagedata r:id="rId1" o:title="Twitter_logo_blue"/>
              </v:shape>
            </w:pict>
          </w:r>
          <w:r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6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B61" w:rsidRDefault="00767B61">
      <w:r>
        <w:separator/>
      </w:r>
    </w:p>
  </w:footnote>
  <w:footnote w:type="continuationSeparator" w:id="0">
    <w:p w:rsidR="00767B61" w:rsidRDefault="00767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43620C">
    <w:pPr>
      <w:pStyle w:val="Intestazione"/>
      <w:jc w:val="center"/>
    </w:pPr>
    <w:r w:rsidRPr="00AB577B"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5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C2B61"/>
    <w:rsid w:val="000D334E"/>
    <w:rsid w:val="000D3796"/>
    <w:rsid w:val="000D599F"/>
    <w:rsid w:val="000D7E09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3774E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874AD"/>
    <w:rsid w:val="00193442"/>
    <w:rsid w:val="00196C88"/>
    <w:rsid w:val="00197337"/>
    <w:rsid w:val="001A0144"/>
    <w:rsid w:val="001B0C55"/>
    <w:rsid w:val="001B1D32"/>
    <w:rsid w:val="001D5837"/>
    <w:rsid w:val="001D7EB0"/>
    <w:rsid w:val="001E234F"/>
    <w:rsid w:val="001E3323"/>
    <w:rsid w:val="001E33E0"/>
    <w:rsid w:val="001E3D39"/>
    <w:rsid w:val="001F2FAF"/>
    <w:rsid w:val="001F3103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66308"/>
    <w:rsid w:val="00286807"/>
    <w:rsid w:val="00287AB1"/>
    <w:rsid w:val="00296238"/>
    <w:rsid w:val="002A133A"/>
    <w:rsid w:val="002B2C56"/>
    <w:rsid w:val="002C6511"/>
    <w:rsid w:val="002C7660"/>
    <w:rsid w:val="002C7EA9"/>
    <w:rsid w:val="002D1FB3"/>
    <w:rsid w:val="002D7C8C"/>
    <w:rsid w:val="002E6EF9"/>
    <w:rsid w:val="002F224D"/>
    <w:rsid w:val="003048E2"/>
    <w:rsid w:val="00310977"/>
    <w:rsid w:val="0031263A"/>
    <w:rsid w:val="00323066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3407"/>
    <w:rsid w:val="003C4361"/>
    <w:rsid w:val="003C67C6"/>
    <w:rsid w:val="003D04A4"/>
    <w:rsid w:val="003D1467"/>
    <w:rsid w:val="003D291D"/>
    <w:rsid w:val="003D6C67"/>
    <w:rsid w:val="003E6047"/>
    <w:rsid w:val="003E7A76"/>
    <w:rsid w:val="003F5B9C"/>
    <w:rsid w:val="00403135"/>
    <w:rsid w:val="00403F8F"/>
    <w:rsid w:val="00405425"/>
    <w:rsid w:val="00413056"/>
    <w:rsid w:val="00415E4D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119F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1AB8"/>
    <w:rsid w:val="0053324E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2A2C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F1FBF"/>
    <w:rsid w:val="005F659D"/>
    <w:rsid w:val="006020FE"/>
    <w:rsid w:val="0060486D"/>
    <w:rsid w:val="00615C62"/>
    <w:rsid w:val="0062005C"/>
    <w:rsid w:val="00621C1F"/>
    <w:rsid w:val="006231CC"/>
    <w:rsid w:val="006279DB"/>
    <w:rsid w:val="00633CB8"/>
    <w:rsid w:val="006459C8"/>
    <w:rsid w:val="006476FE"/>
    <w:rsid w:val="00650314"/>
    <w:rsid w:val="006511B1"/>
    <w:rsid w:val="00657DA6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4C0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36A57"/>
    <w:rsid w:val="00740896"/>
    <w:rsid w:val="00747238"/>
    <w:rsid w:val="00753588"/>
    <w:rsid w:val="00756614"/>
    <w:rsid w:val="00762AB1"/>
    <w:rsid w:val="00767B6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E465F"/>
    <w:rsid w:val="007F7AEE"/>
    <w:rsid w:val="00802989"/>
    <w:rsid w:val="0080467F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86266"/>
    <w:rsid w:val="00897B30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5CDB"/>
    <w:rsid w:val="0094475B"/>
    <w:rsid w:val="00945041"/>
    <w:rsid w:val="0094516A"/>
    <w:rsid w:val="009513DA"/>
    <w:rsid w:val="00955D78"/>
    <w:rsid w:val="00966B99"/>
    <w:rsid w:val="00967803"/>
    <w:rsid w:val="00980A04"/>
    <w:rsid w:val="00987DEC"/>
    <w:rsid w:val="00997DFF"/>
    <w:rsid w:val="009A2855"/>
    <w:rsid w:val="009B6B12"/>
    <w:rsid w:val="009C469A"/>
    <w:rsid w:val="009D4319"/>
    <w:rsid w:val="009D4FAA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7607E"/>
    <w:rsid w:val="00A81FED"/>
    <w:rsid w:val="00A855D4"/>
    <w:rsid w:val="00A857A5"/>
    <w:rsid w:val="00A862E3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26E32"/>
    <w:rsid w:val="00B32C00"/>
    <w:rsid w:val="00B333F8"/>
    <w:rsid w:val="00B365AC"/>
    <w:rsid w:val="00B46685"/>
    <w:rsid w:val="00B47801"/>
    <w:rsid w:val="00B62FE6"/>
    <w:rsid w:val="00B72C4F"/>
    <w:rsid w:val="00B80604"/>
    <w:rsid w:val="00B92B3B"/>
    <w:rsid w:val="00BA5CC1"/>
    <w:rsid w:val="00BA6F03"/>
    <w:rsid w:val="00BB3DCC"/>
    <w:rsid w:val="00BC32E2"/>
    <w:rsid w:val="00BC683D"/>
    <w:rsid w:val="00BD1F63"/>
    <w:rsid w:val="00BE046A"/>
    <w:rsid w:val="00BE0F7B"/>
    <w:rsid w:val="00C03A2B"/>
    <w:rsid w:val="00C04B8A"/>
    <w:rsid w:val="00C12282"/>
    <w:rsid w:val="00C13D17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82057"/>
    <w:rsid w:val="00CA6907"/>
    <w:rsid w:val="00CA766A"/>
    <w:rsid w:val="00CB17A0"/>
    <w:rsid w:val="00CB22DD"/>
    <w:rsid w:val="00CB5CC5"/>
    <w:rsid w:val="00CD2024"/>
    <w:rsid w:val="00CD41FE"/>
    <w:rsid w:val="00CD6DCE"/>
    <w:rsid w:val="00CE3174"/>
    <w:rsid w:val="00CE5569"/>
    <w:rsid w:val="00CF150B"/>
    <w:rsid w:val="00CF16D3"/>
    <w:rsid w:val="00CF7D6F"/>
    <w:rsid w:val="00D13B47"/>
    <w:rsid w:val="00D17221"/>
    <w:rsid w:val="00D21AA8"/>
    <w:rsid w:val="00D24380"/>
    <w:rsid w:val="00D30BEE"/>
    <w:rsid w:val="00D30D42"/>
    <w:rsid w:val="00D31B9A"/>
    <w:rsid w:val="00D33973"/>
    <w:rsid w:val="00D519CC"/>
    <w:rsid w:val="00D53899"/>
    <w:rsid w:val="00D5675C"/>
    <w:rsid w:val="00D627A6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D4717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98F"/>
    <w:rsid w:val="00E339BC"/>
    <w:rsid w:val="00E4232B"/>
    <w:rsid w:val="00E46063"/>
    <w:rsid w:val="00E474FC"/>
    <w:rsid w:val="00E52A0C"/>
    <w:rsid w:val="00E624E3"/>
    <w:rsid w:val="00E6441E"/>
    <w:rsid w:val="00E73F5F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E1721"/>
    <w:rsid w:val="00EF0B02"/>
    <w:rsid w:val="00EF4806"/>
    <w:rsid w:val="00EF60A5"/>
    <w:rsid w:val="00EF791E"/>
    <w:rsid w:val="00F04E2A"/>
    <w:rsid w:val="00F05F73"/>
    <w:rsid w:val="00F073D7"/>
    <w:rsid w:val="00F0789B"/>
    <w:rsid w:val="00F22DE8"/>
    <w:rsid w:val="00F267C4"/>
    <w:rsid w:val="00F2695F"/>
    <w:rsid w:val="00F30D72"/>
    <w:rsid w:val="00F3242F"/>
    <w:rsid w:val="00F3475E"/>
    <w:rsid w:val="00F353AC"/>
    <w:rsid w:val="00F37072"/>
    <w:rsid w:val="00F4110F"/>
    <w:rsid w:val="00F414CD"/>
    <w:rsid w:val="00F4239B"/>
    <w:rsid w:val="00F4489C"/>
    <w:rsid w:val="00F461E3"/>
    <w:rsid w:val="00F526BA"/>
    <w:rsid w:val="00F600B1"/>
    <w:rsid w:val="00F645FC"/>
    <w:rsid w:val="00F706BA"/>
    <w:rsid w:val="00F870E1"/>
    <w:rsid w:val="00F90868"/>
    <w:rsid w:val="00F9134A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F25A3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92A0554-14A6-4AA7-95C2-52558516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D6190-F78C-40AE-8FDE-4EC81E5C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25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4678</CharactersWithSpaces>
  <SharedDoc>false</SharedDoc>
  <HLinks>
    <vt:vector size="18" baseType="variant">
      <vt:variant>
        <vt:i4>7471207</vt:i4>
      </vt:variant>
      <vt:variant>
        <vt:i4>6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  <vt:variant>
        <vt:i4>6291513</vt:i4>
      </vt:variant>
      <vt:variant>
        <vt:i4>3</vt:i4>
      </vt:variant>
      <vt:variant>
        <vt:i4>0</vt:i4>
      </vt:variant>
      <vt:variant>
        <vt:i4>5</vt:i4>
      </vt:variant>
      <vt:variant>
        <vt:lpwstr>http://www.visitacomano.it/</vt:lpwstr>
      </vt:variant>
      <vt:variant>
        <vt:lpwstr/>
      </vt:variant>
      <vt:variant>
        <vt:i4>589828</vt:i4>
      </vt:variant>
      <vt:variant>
        <vt:i4>0</vt:i4>
      </vt:variant>
      <vt:variant>
        <vt:i4>0</vt:i4>
      </vt:variant>
      <vt:variant>
        <vt:i4>5</vt:i4>
      </vt:variant>
      <vt:variant>
        <vt:lpwstr>http://www.campigliodolomiti.it/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4</cp:revision>
  <cp:lastPrinted>2016-07-15T09:40:00Z</cp:lastPrinted>
  <dcterms:created xsi:type="dcterms:W3CDTF">2016-07-15T09:17:00Z</dcterms:created>
  <dcterms:modified xsi:type="dcterms:W3CDTF">2016-07-15T09:41:00Z</dcterms:modified>
</cp:coreProperties>
</file>