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20F" w:rsidRPr="00531AC1" w:rsidRDefault="002F60B4" w:rsidP="00016CEE">
      <w:pPr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Nei mercati internazionali il Trentino sarà raccontato dagli </w:t>
      </w:r>
      <w:r w:rsidR="00332A34">
        <w:rPr>
          <w:b/>
          <w:sz w:val="28"/>
          <w:szCs w:val="22"/>
        </w:rPr>
        <w:t>“</w:t>
      </w:r>
      <w:r>
        <w:rPr>
          <w:b/>
          <w:sz w:val="28"/>
          <w:szCs w:val="22"/>
        </w:rPr>
        <w:t>influencer”</w:t>
      </w:r>
    </w:p>
    <w:p w:rsidR="00016CEE" w:rsidRPr="00533ECB" w:rsidRDefault="002F60B4" w:rsidP="00016CEE">
      <w:pPr>
        <w:jc w:val="both"/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RINFORZO ALLA PROMOZIONE DELLE SETTIMANE BIANCHE </w:t>
      </w:r>
    </w:p>
    <w:p w:rsidR="00533ECB" w:rsidRDefault="00533ECB" w:rsidP="00016CEE">
      <w:pPr>
        <w:jc w:val="both"/>
        <w:rPr>
          <w:b/>
          <w:sz w:val="28"/>
          <w:szCs w:val="22"/>
        </w:rPr>
      </w:pPr>
    </w:p>
    <w:p w:rsidR="00D36785" w:rsidRDefault="002F60B4" w:rsidP="00E71E08">
      <w:pPr>
        <w:spacing w:line="276" w:lineRule="auto"/>
        <w:jc w:val="both"/>
        <w:rPr>
          <w:b/>
          <w:bCs/>
        </w:rPr>
      </w:pPr>
      <w:r>
        <w:rPr>
          <w:b/>
          <w:bCs/>
        </w:rPr>
        <w:t>C</w:t>
      </w:r>
      <w:r w:rsidR="00D36785">
        <w:rPr>
          <w:b/>
          <w:bCs/>
        </w:rPr>
        <w:t xml:space="preserve">on </w:t>
      </w:r>
      <w:r>
        <w:rPr>
          <w:b/>
          <w:bCs/>
        </w:rPr>
        <w:t xml:space="preserve">una serie di </w:t>
      </w:r>
      <w:r w:rsidR="00D36785">
        <w:rPr>
          <w:b/>
          <w:bCs/>
        </w:rPr>
        <w:t>ulteriori azioni on</w:t>
      </w:r>
      <w:r w:rsidR="0056080C">
        <w:rPr>
          <w:b/>
          <w:bCs/>
        </w:rPr>
        <w:t>l</w:t>
      </w:r>
      <w:r w:rsidR="00D36785">
        <w:rPr>
          <w:b/>
          <w:bCs/>
        </w:rPr>
        <w:t xml:space="preserve">ine e offline </w:t>
      </w:r>
      <w:r>
        <w:rPr>
          <w:b/>
          <w:bCs/>
        </w:rPr>
        <w:t xml:space="preserve">Trentino Marketing estende </w:t>
      </w:r>
      <w:r w:rsidR="00D36785">
        <w:rPr>
          <w:b/>
          <w:bCs/>
        </w:rPr>
        <w:t>la campagna</w:t>
      </w:r>
      <w:r>
        <w:rPr>
          <w:b/>
          <w:bCs/>
        </w:rPr>
        <w:t xml:space="preserve"> </w:t>
      </w:r>
      <w:r w:rsidR="00D36785">
        <w:rPr>
          <w:b/>
          <w:bCs/>
        </w:rPr>
        <w:t xml:space="preserve">di comunicazione e promozione della stagione </w:t>
      </w:r>
      <w:r>
        <w:rPr>
          <w:b/>
          <w:bCs/>
        </w:rPr>
        <w:t>bianca</w:t>
      </w:r>
      <w:r w:rsidR="00D36785">
        <w:rPr>
          <w:b/>
          <w:bCs/>
        </w:rPr>
        <w:t xml:space="preserve"> </w:t>
      </w:r>
      <w:r w:rsidR="009C123A">
        <w:rPr>
          <w:b/>
          <w:bCs/>
        </w:rPr>
        <w:t xml:space="preserve">con un particolare focus alle </w:t>
      </w:r>
      <w:r>
        <w:rPr>
          <w:b/>
          <w:bCs/>
        </w:rPr>
        <w:t xml:space="preserve">proposte di </w:t>
      </w:r>
      <w:r w:rsidR="009C123A">
        <w:rPr>
          <w:b/>
          <w:bCs/>
        </w:rPr>
        <w:t xml:space="preserve">gennaio </w:t>
      </w:r>
    </w:p>
    <w:p w:rsidR="00E71E08" w:rsidRDefault="00E71E08" w:rsidP="00E71E08">
      <w:pPr>
        <w:spacing w:line="276" w:lineRule="auto"/>
        <w:jc w:val="both"/>
        <w:rPr>
          <w:b/>
          <w:highlight w:val="yellow"/>
        </w:rPr>
      </w:pPr>
    </w:p>
    <w:p w:rsidR="008A64A7" w:rsidRDefault="008A64A7" w:rsidP="00E71E08">
      <w:pPr>
        <w:jc w:val="both"/>
        <w:rPr>
          <w:bCs/>
        </w:rPr>
      </w:pPr>
      <w:r>
        <w:rPr>
          <w:bCs/>
        </w:rPr>
        <w:t>Presentando lo scorso ottobre la robusta campagna di promozione di Trentino Marketing dedicata all’inverno</w:t>
      </w:r>
      <w:r w:rsidR="0056080C">
        <w:rPr>
          <w:bCs/>
        </w:rPr>
        <w:t>,</w:t>
      </w:r>
      <w:r>
        <w:rPr>
          <w:bCs/>
        </w:rPr>
        <w:t xml:space="preserve"> l’assessore provinciale al turismo Roberto Failoni non aveva escluso la possibilità di ulteriori interventi a fronte di segnalazioni da parte di Apt e degli </w:t>
      </w:r>
      <w:r w:rsidR="0056080C">
        <w:rPr>
          <w:bCs/>
        </w:rPr>
        <w:t xml:space="preserve">stessi </w:t>
      </w:r>
      <w:r>
        <w:rPr>
          <w:bCs/>
        </w:rPr>
        <w:t>operatori di eventuali criticità nelle prenotazioni.</w:t>
      </w:r>
      <w:r w:rsidR="009127E9">
        <w:rPr>
          <w:bCs/>
        </w:rPr>
        <w:t xml:space="preserve"> </w:t>
      </w:r>
    </w:p>
    <w:p w:rsidR="00125D56" w:rsidRDefault="00531AC1" w:rsidP="00E71E08">
      <w:pPr>
        <w:jc w:val="both"/>
        <w:rPr>
          <w:bCs/>
        </w:rPr>
      </w:pPr>
      <w:r>
        <w:rPr>
          <w:bCs/>
        </w:rPr>
        <w:t>Ora le</w:t>
      </w:r>
      <w:r w:rsidR="00852957">
        <w:rPr>
          <w:bCs/>
        </w:rPr>
        <w:t xml:space="preserve"> rassicuranti nevicate di novembre e inizio dicembre stanno</w:t>
      </w:r>
      <w:r w:rsidR="00D36785">
        <w:rPr>
          <w:bCs/>
        </w:rPr>
        <w:t xml:space="preserve"> </w:t>
      </w:r>
      <w:r w:rsidR="00852957">
        <w:rPr>
          <w:bCs/>
        </w:rPr>
        <w:t>spingendo verso il tutto esaurito per il periodo fino a Capodanno</w:t>
      </w:r>
      <w:r>
        <w:rPr>
          <w:bCs/>
        </w:rPr>
        <w:t xml:space="preserve"> e all’Epifania</w:t>
      </w:r>
      <w:r w:rsidR="00852957">
        <w:rPr>
          <w:bCs/>
        </w:rPr>
        <w:t xml:space="preserve">, </w:t>
      </w:r>
      <w:r>
        <w:rPr>
          <w:bCs/>
        </w:rPr>
        <w:t xml:space="preserve">ma </w:t>
      </w:r>
      <w:r w:rsidR="00D36785">
        <w:rPr>
          <w:bCs/>
        </w:rPr>
        <w:t>alcune</w:t>
      </w:r>
      <w:r w:rsidR="008A64A7">
        <w:rPr>
          <w:bCs/>
        </w:rPr>
        <w:t xml:space="preserve"> segnalazioni sono pervenute e </w:t>
      </w:r>
      <w:r w:rsidR="00852957">
        <w:rPr>
          <w:bCs/>
        </w:rPr>
        <w:t xml:space="preserve">si riferiscono alle </w:t>
      </w:r>
      <w:r w:rsidR="0056080C">
        <w:rPr>
          <w:bCs/>
        </w:rPr>
        <w:t>settimane su</w:t>
      </w:r>
      <w:r>
        <w:rPr>
          <w:bCs/>
        </w:rPr>
        <w:t>ccessive di gennaio.</w:t>
      </w:r>
      <w:r w:rsidR="008A64A7">
        <w:rPr>
          <w:bCs/>
        </w:rPr>
        <w:t xml:space="preserve"> </w:t>
      </w:r>
      <w:r w:rsidR="005013F4">
        <w:rPr>
          <w:bCs/>
        </w:rPr>
        <w:t>Non è una novità</w:t>
      </w:r>
      <w:r w:rsidR="009127E9">
        <w:rPr>
          <w:bCs/>
        </w:rPr>
        <w:t xml:space="preserve"> </w:t>
      </w:r>
      <w:r w:rsidR="005013F4">
        <w:rPr>
          <w:bCs/>
        </w:rPr>
        <w:t xml:space="preserve">che il periodo post festività evidenzi </w:t>
      </w:r>
      <w:r w:rsidR="0056080C">
        <w:rPr>
          <w:bCs/>
        </w:rPr>
        <w:t xml:space="preserve">un </w:t>
      </w:r>
      <w:r w:rsidR="00DE598F">
        <w:rPr>
          <w:bCs/>
        </w:rPr>
        <w:t>minore</w:t>
      </w:r>
      <w:r w:rsidR="005013F4">
        <w:rPr>
          <w:bCs/>
        </w:rPr>
        <w:t xml:space="preserve"> interesse, nonostante </w:t>
      </w:r>
      <w:r w:rsidR="0056080C">
        <w:rPr>
          <w:bCs/>
        </w:rPr>
        <w:t>offr</w:t>
      </w:r>
      <w:r w:rsidR="005013F4">
        <w:rPr>
          <w:bCs/>
        </w:rPr>
        <w:t xml:space="preserve">a le condizioni migliori sul piano della qualità della neve per </w:t>
      </w:r>
      <w:r>
        <w:rPr>
          <w:bCs/>
        </w:rPr>
        <w:t>gli amanti dello sci</w:t>
      </w:r>
      <w:r w:rsidR="005013F4">
        <w:rPr>
          <w:bCs/>
        </w:rPr>
        <w:t xml:space="preserve">. </w:t>
      </w:r>
      <w:r w:rsidR="0056080C">
        <w:rPr>
          <w:bCs/>
        </w:rPr>
        <w:t>P</w:t>
      </w:r>
      <w:r w:rsidR="00D36785">
        <w:rPr>
          <w:bCs/>
        </w:rPr>
        <w:t xml:space="preserve">ertanto </w:t>
      </w:r>
      <w:r w:rsidR="008A64A7">
        <w:rPr>
          <w:bCs/>
        </w:rPr>
        <w:t>Trentino Marketing ha pianificato</w:t>
      </w:r>
      <w:r w:rsidR="00D36785">
        <w:rPr>
          <w:bCs/>
        </w:rPr>
        <w:t xml:space="preserve"> </w:t>
      </w:r>
      <w:r w:rsidR="008A64A7">
        <w:rPr>
          <w:bCs/>
        </w:rPr>
        <w:t xml:space="preserve">ulteriori azioni </w:t>
      </w:r>
      <w:r w:rsidR="00125D56">
        <w:rPr>
          <w:bCs/>
        </w:rPr>
        <w:t>offline</w:t>
      </w:r>
      <w:r w:rsidR="00DE598F">
        <w:rPr>
          <w:bCs/>
        </w:rPr>
        <w:t>/online</w:t>
      </w:r>
      <w:r w:rsidR="00125D56">
        <w:rPr>
          <w:bCs/>
        </w:rPr>
        <w:t xml:space="preserve"> </w:t>
      </w:r>
      <w:r w:rsidR="008A64A7">
        <w:rPr>
          <w:bCs/>
        </w:rPr>
        <w:t xml:space="preserve">per promuovere la stagione bianca </w:t>
      </w:r>
      <w:r w:rsidR="00125D56">
        <w:rPr>
          <w:bCs/>
        </w:rPr>
        <w:t>sul mercato italiano</w:t>
      </w:r>
      <w:r w:rsidR="0056080C">
        <w:rPr>
          <w:bCs/>
        </w:rPr>
        <w:t xml:space="preserve"> e</w:t>
      </w:r>
      <w:r w:rsidR="00D36785">
        <w:rPr>
          <w:bCs/>
        </w:rPr>
        <w:t xml:space="preserve"> </w:t>
      </w:r>
      <w:r w:rsidR="00125D56">
        <w:rPr>
          <w:bCs/>
        </w:rPr>
        <w:t>internazional</w:t>
      </w:r>
      <w:r w:rsidR="00DE598F">
        <w:rPr>
          <w:bCs/>
        </w:rPr>
        <w:t>e</w:t>
      </w:r>
      <w:r w:rsidR="00125D56">
        <w:rPr>
          <w:bCs/>
        </w:rPr>
        <w:t>.</w:t>
      </w:r>
    </w:p>
    <w:p w:rsidR="00A33BB1" w:rsidRDefault="00125D56" w:rsidP="009127E9">
      <w:pPr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Il rinforzo della </w:t>
      </w:r>
      <w:r w:rsidRPr="00125D56">
        <w:rPr>
          <w:rFonts w:ascii="Helvetica" w:hAnsi="Helvetica" w:cs="Arial"/>
          <w:b/>
          <w:bCs/>
        </w:rPr>
        <w:t xml:space="preserve">campagna ADV </w:t>
      </w:r>
      <w:r w:rsidR="00E71E08" w:rsidRPr="002D008E">
        <w:rPr>
          <w:rFonts w:ascii="Helvetica" w:hAnsi="Helvetica" w:cs="Arial"/>
          <w:b/>
          <w:bCs/>
        </w:rPr>
        <w:t>sulla stampa</w:t>
      </w:r>
      <w:r w:rsidR="00E71E08" w:rsidRPr="00FE038D">
        <w:rPr>
          <w:rFonts w:ascii="Helvetica" w:hAnsi="Helvetica" w:cs="Arial"/>
        </w:rPr>
        <w:t xml:space="preserve"> italiana</w:t>
      </w:r>
      <w:r>
        <w:rPr>
          <w:rFonts w:ascii="Helvetica" w:hAnsi="Helvetica" w:cs="Arial"/>
        </w:rPr>
        <w:t xml:space="preserve"> ha previsto </w:t>
      </w:r>
      <w:r w:rsidRPr="00D36785">
        <w:rPr>
          <w:rFonts w:ascii="Helvetica" w:hAnsi="Helvetica" w:cs="Arial"/>
          <w:b/>
          <w:bCs/>
        </w:rPr>
        <w:t xml:space="preserve">ulteriori 22 </w:t>
      </w:r>
      <w:r w:rsidR="00DE598F">
        <w:rPr>
          <w:rFonts w:ascii="Helvetica" w:hAnsi="Helvetica" w:cs="Arial"/>
          <w:b/>
          <w:bCs/>
        </w:rPr>
        <w:t>uscite</w:t>
      </w:r>
      <w:r>
        <w:rPr>
          <w:rFonts w:ascii="Helvetica" w:hAnsi="Helvetica" w:cs="Arial"/>
        </w:rPr>
        <w:t xml:space="preserve"> a doppia pagina tra il 20 dicembre e l’8 gennaio </w:t>
      </w:r>
      <w:r w:rsidR="00852957">
        <w:rPr>
          <w:rFonts w:ascii="Helvetica" w:hAnsi="Helvetica" w:cs="Arial"/>
        </w:rPr>
        <w:t xml:space="preserve">sulle testate </w:t>
      </w:r>
      <w:r w:rsidR="00073456">
        <w:rPr>
          <w:rFonts w:ascii="Helvetica" w:hAnsi="Helvetica" w:cs="Arial"/>
        </w:rPr>
        <w:t>più diffuse ne</w:t>
      </w:r>
      <w:r w:rsidR="009C123A">
        <w:rPr>
          <w:rFonts w:ascii="Helvetica" w:hAnsi="Helvetica" w:cs="Arial"/>
        </w:rPr>
        <w:t xml:space="preserve">l Centro-Sud Italia, dove </w:t>
      </w:r>
      <w:r w:rsidR="00073456">
        <w:rPr>
          <w:rFonts w:ascii="Helvetica" w:hAnsi="Helvetica" w:cs="Arial"/>
        </w:rPr>
        <w:t xml:space="preserve">la distanza incoraggia una maggior </w:t>
      </w:r>
      <w:r w:rsidR="00931714">
        <w:rPr>
          <w:rFonts w:ascii="Helvetica" w:hAnsi="Helvetica" w:cs="Arial"/>
        </w:rPr>
        <w:t>permanenza nelle località prescelte</w:t>
      </w:r>
      <w:r w:rsidR="0091544C">
        <w:rPr>
          <w:rFonts w:ascii="Helvetica" w:hAnsi="Helvetica" w:cs="Arial"/>
        </w:rPr>
        <w:t>,</w:t>
      </w:r>
      <w:r w:rsidR="00DE598F">
        <w:rPr>
          <w:rFonts w:ascii="Helvetica" w:hAnsi="Helvetica" w:cs="Arial"/>
        </w:rPr>
        <w:t xml:space="preserve"> </w:t>
      </w:r>
      <w:r w:rsidR="00852957">
        <w:t>per un numero stimato di contatti pari a 20 milion</w:t>
      </w:r>
      <w:r w:rsidR="0091544C">
        <w:t>i. S</w:t>
      </w:r>
      <w:r w:rsidR="0091544C">
        <w:rPr>
          <w:rFonts w:ascii="Helvetica" w:hAnsi="Helvetica" w:cs="Arial"/>
        </w:rPr>
        <w:t xml:space="preserve">ulle </w:t>
      </w:r>
      <w:r w:rsidR="0091544C" w:rsidRPr="007D7599">
        <w:rPr>
          <w:rFonts w:ascii="Helvetica" w:hAnsi="Helvetica" w:cs="Arial"/>
          <w:b/>
          <w:bCs/>
        </w:rPr>
        <w:t xml:space="preserve">televisioni </w:t>
      </w:r>
      <w:r w:rsidR="0091544C">
        <w:rPr>
          <w:rFonts w:ascii="Helvetica" w:hAnsi="Helvetica" w:cs="Arial"/>
        </w:rPr>
        <w:t xml:space="preserve">sono stati programmati </w:t>
      </w:r>
      <w:r w:rsidR="00A33BB1" w:rsidRPr="0091544C">
        <w:rPr>
          <w:rFonts w:ascii="Helvetica" w:hAnsi="Helvetica" w:cs="Arial"/>
        </w:rPr>
        <w:t>dal 16 dicembre</w:t>
      </w:r>
      <w:r w:rsidR="00A33BB1">
        <w:rPr>
          <w:rFonts w:ascii="Helvetica" w:hAnsi="Helvetica" w:cs="Arial"/>
        </w:rPr>
        <w:t xml:space="preserve"> </w:t>
      </w:r>
      <w:r w:rsidR="0091544C" w:rsidRPr="0091544C">
        <w:rPr>
          <w:rFonts w:ascii="Helvetica" w:hAnsi="Helvetica" w:cs="Arial"/>
          <w:b/>
          <w:bCs/>
        </w:rPr>
        <w:t xml:space="preserve">428 promo-spot </w:t>
      </w:r>
      <w:r w:rsidR="0091544C" w:rsidRPr="0091544C">
        <w:rPr>
          <w:rFonts w:ascii="Helvetica" w:hAnsi="Helvetica" w:cs="Arial"/>
        </w:rPr>
        <w:t>da 10” su Sky Sport Arena e Canale</w:t>
      </w:r>
      <w:r w:rsidR="00BC03CB">
        <w:rPr>
          <w:rFonts w:ascii="Helvetica" w:hAnsi="Helvetica" w:cs="Arial"/>
        </w:rPr>
        <w:t xml:space="preserve"> 8</w:t>
      </w:r>
      <w:r w:rsidR="00BA6732">
        <w:rPr>
          <w:rFonts w:ascii="Helvetica" w:hAnsi="Helvetica" w:cs="Arial"/>
        </w:rPr>
        <w:t>, oltre a</w:t>
      </w:r>
      <w:r w:rsidR="00BA6732" w:rsidRPr="00BA6732">
        <w:rPr>
          <w:rFonts w:ascii="Helvetica" w:hAnsi="Helvetica" w:cs="Arial"/>
        </w:rPr>
        <w:t xml:space="preserve"> 5 spot da 2’ dedicat</w:t>
      </w:r>
      <w:r w:rsidR="00BA6732">
        <w:rPr>
          <w:rFonts w:ascii="Helvetica" w:hAnsi="Helvetica" w:cs="Arial"/>
        </w:rPr>
        <w:t>i</w:t>
      </w:r>
      <w:r w:rsidR="00BA6732" w:rsidRPr="00BA6732">
        <w:rPr>
          <w:rFonts w:ascii="Helvetica" w:hAnsi="Helvetica" w:cs="Arial"/>
        </w:rPr>
        <w:t xml:space="preserve"> ad altrettante località</w:t>
      </w:r>
      <w:r w:rsidR="00BA6732">
        <w:rPr>
          <w:rFonts w:ascii="Helvetica" w:hAnsi="Helvetica" w:cs="Arial"/>
        </w:rPr>
        <w:t xml:space="preserve">. Questi </w:t>
      </w:r>
      <w:r w:rsidR="00A33BB1">
        <w:rPr>
          <w:rFonts w:ascii="Helvetica" w:hAnsi="Helvetica" w:cs="Arial"/>
        </w:rPr>
        <w:t xml:space="preserve">saranno pubblicati anche </w:t>
      </w:r>
      <w:r w:rsidR="00A33BB1" w:rsidRPr="0091544C">
        <w:rPr>
          <w:rFonts w:ascii="Helvetica" w:hAnsi="Helvetica" w:cs="Arial"/>
        </w:rPr>
        <w:t>sugli account</w:t>
      </w:r>
      <w:r w:rsidR="00A33BB1">
        <w:rPr>
          <w:rFonts w:ascii="Helvetica" w:hAnsi="Helvetica" w:cs="Arial"/>
        </w:rPr>
        <w:t xml:space="preserve"> </w:t>
      </w:r>
      <w:r w:rsidR="00A33BB1" w:rsidRPr="0091544C">
        <w:rPr>
          <w:rFonts w:ascii="Helvetica" w:hAnsi="Helvetica" w:cs="Arial"/>
        </w:rPr>
        <w:t>social</w:t>
      </w:r>
      <w:r w:rsidR="00A33BB1">
        <w:rPr>
          <w:rFonts w:ascii="Helvetica" w:hAnsi="Helvetica" w:cs="Arial"/>
        </w:rPr>
        <w:t xml:space="preserve"> </w:t>
      </w:r>
      <w:r w:rsidR="00A33BB1" w:rsidRPr="0091544C">
        <w:rPr>
          <w:rFonts w:ascii="Helvetica" w:hAnsi="Helvetica" w:cs="Arial"/>
        </w:rPr>
        <w:t>di</w:t>
      </w:r>
      <w:r w:rsidR="00A33BB1">
        <w:rPr>
          <w:rFonts w:ascii="Helvetica" w:hAnsi="Helvetica" w:cs="Arial"/>
        </w:rPr>
        <w:t xml:space="preserve"> </w:t>
      </w:r>
      <w:r w:rsidR="00A33BB1" w:rsidRPr="0091544C">
        <w:rPr>
          <w:rFonts w:ascii="Helvetica" w:hAnsi="Helvetica" w:cs="Arial"/>
        </w:rPr>
        <w:t>TV8</w:t>
      </w:r>
      <w:r w:rsidR="00A33BB1">
        <w:rPr>
          <w:rFonts w:ascii="Helvetica" w:hAnsi="Helvetica" w:cs="Arial"/>
        </w:rPr>
        <w:t xml:space="preserve"> </w:t>
      </w:r>
      <w:r w:rsidR="00A33BB1" w:rsidRPr="0091544C">
        <w:rPr>
          <w:rFonts w:ascii="Helvetica" w:hAnsi="Helvetica" w:cs="Arial"/>
        </w:rPr>
        <w:t>e</w:t>
      </w:r>
      <w:r w:rsidR="00A33BB1">
        <w:rPr>
          <w:rFonts w:ascii="Helvetica" w:hAnsi="Helvetica" w:cs="Arial"/>
        </w:rPr>
        <w:t xml:space="preserve"> </w:t>
      </w:r>
      <w:r w:rsidR="00A33BB1" w:rsidRPr="0091544C">
        <w:rPr>
          <w:rFonts w:ascii="Helvetica" w:hAnsi="Helvetica" w:cs="Arial"/>
        </w:rPr>
        <w:t>Sky</w:t>
      </w:r>
      <w:r w:rsidR="00A33BB1">
        <w:rPr>
          <w:rFonts w:ascii="Helvetica" w:hAnsi="Helvetica" w:cs="Arial"/>
        </w:rPr>
        <w:t xml:space="preserve"> </w:t>
      </w:r>
      <w:r w:rsidR="00A33BB1" w:rsidRPr="0091544C">
        <w:rPr>
          <w:rFonts w:ascii="Helvetica" w:hAnsi="Helvetica" w:cs="Arial"/>
        </w:rPr>
        <w:t>Sport</w:t>
      </w:r>
      <w:r w:rsidR="00A33BB1">
        <w:rPr>
          <w:rFonts w:ascii="Helvetica" w:hAnsi="Helvetica" w:cs="Arial"/>
        </w:rPr>
        <w:t xml:space="preserve"> per un numero di contatti stimati pari a 10 milioni</w:t>
      </w:r>
      <w:r w:rsidR="00BA6732">
        <w:rPr>
          <w:rFonts w:ascii="Helvetica" w:hAnsi="Helvetica" w:cs="Arial"/>
        </w:rPr>
        <w:t>.</w:t>
      </w:r>
    </w:p>
    <w:p w:rsidR="00515B59" w:rsidRPr="00931714" w:rsidRDefault="00D550A9" w:rsidP="009127E9">
      <w:pPr>
        <w:jc w:val="both"/>
        <w:rPr>
          <w:szCs w:val="24"/>
        </w:rPr>
      </w:pPr>
      <w:r w:rsidRPr="00931714">
        <w:rPr>
          <w:bCs/>
        </w:rPr>
        <w:t>Sul fronte</w:t>
      </w:r>
      <w:r w:rsidR="00073456" w:rsidRPr="00931714">
        <w:rPr>
          <w:bCs/>
        </w:rPr>
        <w:t xml:space="preserve"> </w:t>
      </w:r>
      <w:r w:rsidRPr="00931714">
        <w:rPr>
          <w:b/>
        </w:rPr>
        <w:t>digital marketing</w:t>
      </w:r>
      <w:r w:rsidRPr="00931714">
        <w:rPr>
          <w:bCs/>
        </w:rPr>
        <w:t xml:space="preserve">, </w:t>
      </w:r>
      <w:r w:rsidR="00073456" w:rsidRPr="00931714">
        <w:rPr>
          <w:bCs/>
        </w:rPr>
        <w:t xml:space="preserve">invece, </w:t>
      </w:r>
      <w:r w:rsidR="009127E9" w:rsidRPr="00931714">
        <w:rPr>
          <w:bCs/>
        </w:rPr>
        <w:t>accanto al</w:t>
      </w:r>
      <w:r w:rsidRPr="00931714">
        <w:rPr>
          <w:bCs/>
        </w:rPr>
        <w:t xml:space="preserve">le campagne verticali già in essere e </w:t>
      </w:r>
      <w:r w:rsidR="00515B59" w:rsidRPr="00931714">
        <w:rPr>
          <w:rFonts w:cstheme="minorHAnsi"/>
          <w:szCs w:val="24"/>
        </w:rPr>
        <w:t xml:space="preserve">dedicate al mondo dello sci, alla famiglia e al benessere, </w:t>
      </w:r>
      <w:r w:rsidR="009127E9" w:rsidRPr="00931714">
        <w:rPr>
          <w:rFonts w:cstheme="minorHAnsi"/>
          <w:szCs w:val="24"/>
        </w:rPr>
        <w:t xml:space="preserve">prossimamente sarà lanciata la nuova campagna </w:t>
      </w:r>
      <w:r w:rsidR="009127E9" w:rsidRPr="00931714">
        <w:rPr>
          <w:b/>
          <w:bCs/>
          <w:szCs w:val="24"/>
        </w:rPr>
        <w:t>Winter Wonderland Camp</w:t>
      </w:r>
      <w:r w:rsidR="009127E9" w:rsidRPr="00931714">
        <w:rPr>
          <w:szCs w:val="24"/>
        </w:rPr>
        <w:t xml:space="preserve"> </w:t>
      </w:r>
      <w:r w:rsidR="0056080C" w:rsidRPr="00931714">
        <w:rPr>
          <w:szCs w:val="24"/>
        </w:rPr>
        <w:t>rivolta</w:t>
      </w:r>
      <w:r w:rsidR="00515B59" w:rsidRPr="00931714">
        <w:rPr>
          <w:szCs w:val="24"/>
        </w:rPr>
        <w:t xml:space="preserve"> a mercati esteri. L’obiettivo è incrementare la notorietà del brand </w:t>
      </w:r>
      <w:r w:rsidR="009127E9" w:rsidRPr="00931714">
        <w:rPr>
          <w:szCs w:val="24"/>
        </w:rPr>
        <w:t xml:space="preserve">Trentino per attirare </w:t>
      </w:r>
      <w:r w:rsidR="00515B59" w:rsidRPr="00931714">
        <w:rPr>
          <w:szCs w:val="24"/>
        </w:rPr>
        <w:t>nuovi turisti che, con molta probabilità, non hanno mai sentito parlare del Trentino</w:t>
      </w:r>
      <w:r w:rsidR="009127E9" w:rsidRPr="00931714">
        <w:rPr>
          <w:szCs w:val="24"/>
        </w:rPr>
        <w:t>, puntando s</w:t>
      </w:r>
      <w:r w:rsidR="00515B59" w:rsidRPr="00931714">
        <w:rPr>
          <w:szCs w:val="24"/>
        </w:rPr>
        <w:t xml:space="preserve">ulle capacità narrative degli </w:t>
      </w:r>
      <w:r w:rsidR="009127E9" w:rsidRPr="00931714">
        <w:rPr>
          <w:szCs w:val="24"/>
        </w:rPr>
        <w:t>“</w:t>
      </w:r>
      <w:r w:rsidR="00515B59" w:rsidRPr="00931714">
        <w:rPr>
          <w:szCs w:val="24"/>
        </w:rPr>
        <w:t>influencer</w:t>
      </w:r>
      <w:r w:rsidR="009127E9" w:rsidRPr="00931714">
        <w:rPr>
          <w:szCs w:val="24"/>
        </w:rPr>
        <w:t>”</w:t>
      </w:r>
      <w:r w:rsidR="00515B59" w:rsidRPr="00931714">
        <w:rPr>
          <w:szCs w:val="24"/>
        </w:rPr>
        <w:t>.</w:t>
      </w:r>
      <w:r w:rsidR="00073456" w:rsidRPr="00931714">
        <w:rPr>
          <w:szCs w:val="24"/>
        </w:rPr>
        <w:t xml:space="preserve"> </w:t>
      </w:r>
      <w:r w:rsidR="00515B59" w:rsidRPr="00931714">
        <w:rPr>
          <w:szCs w:val="24"/>
        </w:rPr>
        <w:t xml:space="preserve">A gennaio, </w:t>
      </w:r>
      <w:r w:rsidR="009D670A">
        <w:rPr>
          <w:szCs w:val="24"/>
        </w:rPr>
        <w:t>3</w:t>
      </w:r>
      <w:bookmarkStart w:id="0" w:name="_GoBack"/>
      <w:bookmarkEnd w:id="0"/>
      <w:r w:rsidR="00515B59" w:rsidRPr="00931714">
        <w:rPr>
          <w:szCs w:val="24"/>
        </w:rPr>
        <w:t>0 influencer internazionali parteciperanno ad un camp esperienziale di 10 giorni e vivranno le Dolomiti in inverno per poi raccontar</w:t>
      </w:r>
      <w:r w:rsidR="009127E9" w:rsidRPr="00931714">
        <w:rPr>
          <w:szCs w:val="24"/>
        </w:rPr>
        <w:t>e</w:t>
      </w:r>
      <w:r w:rsidR="00515B59" w:rsidRPr="00931714">
        <w:rPr>
          <w:szCs w:val="24"/>
        </w:rPr>
        <w:t xml:space="preserve"> attraverso i loro canali</w:t>
      </w:r>
      <w:r w:rsidR="009127E9" w:rsidRPr="00931714">
        <w:rPr>
          <w:szCs w:val="24"/>
        </w:rPr>
        <w:t xml:space="preserve"> esperienze classiche come lo sci, ma anche</w:t>
      </w:r>
      <w:r w:rsidR="00515B59" w:rsidRPr="00931714">
        <w:rPr>
          <w:szCs w:val="24"/>
        </w:rPr>
        <w:t xml:space="preserve"> più adrenaliniche come il parapendio,</w:t>
      </w:r>
      <w:r w:rsidR="009127E9" w:rsidRPr="00931714">
        <w:rPr>
          <w:szCs w:val="24"/>
        </w:rPr>
        <w:t xml:space="preserve"> e</w:t>
      </w:r>
      <w:r w:rsidR="00515B59" w:rsidRPr="00931714">
        <w:rPr>
          <w:szCs w:val="24"/>
        </w:rPr>
        <w:t xml:space="preserve"> intervallate da esperienze enogastronomiche, culturali e di wellness.</w:t>
      </w:r>
      <w:r w:rsidR="00531AC1" w:rsidRPr="00931714">
        <w:rPr>
          <w:szCs w:val="24"/>
        </w:rPr>
        <w:t xml:space="preserve"> Tra loro, e sarà la prima volta, anche due influencer cinesi.</w:t>
      </w:r>
      <w:r w:rsidR="00515B59" w:rsidRPr="00931714">
        <w:rPr>
          <w:szCs w:val="24"/>
        </w:rPr>
        <w:t xml:space="preserve"> L’obiettivo è dare una visione autentica ed intrigante dell’offerta invernale trentina</w:t>
      </w:r>
      <w:r w:rsidR="009127E9" w:rsidRPr="00931714">
        <w:rPr>
          <w:szCs w:val="24"/>
        </w:rPr>
        <w:t>.</w:t>
      </w:r>
    </w:p>
    <w:p w:rsidR="00016CEE" w:rsidRDefault="00016CEE" w:rsidP="00016CEE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:rsidR="00016CEE" w:rsidRDefault="00016CEE" w:rsidP="00016CEE">
      <w:r>
        <w:t>(m.b.)</w:t>
      </w:r>
    </w:p>
    <w:p w:rsidR="00016CEE" w:rsidRDefault="00016CEE" w:rsidP="00016CEE"/>
    <w:p w:rsidR="002635DF" w:rsidRPr="00BD2B92" w:rsidRDefault="00016CEE" w:rsidP="00BD2B92">
      <w:pPr>
        <w:rPr>
          <w:rFonts w:cs="Arial"/>
        </w:rPr>
      </w:pPr>
      <w:r>
        <w:t xml:space="preserve">Trento, </w:t>
      </w:r>
      <w:r w:rsidR="00DE598F">
        <w:t>20</w:t>
      </w:r>
      <w:r w:rsidR="00716780">
        <w:t xml:space="preserve"> </w:t>
      </w:r>
      <w:r w:rsidR="00515B59">
        <w:t>dicembre</w:t>
      </w:r>
      <w:r w:rsidR="009127E9">
        <w:t xml:space="preserve"> </w:t>
      </w:r>
      <w:r>
        <w:t>2019</w:t>
      </w:r>
      <w:r w:rsidR="00D3704A">
        <w:t xml:space="preserve"> </w:t>
      </w:r>
      <w:r w:rsidR="00073456">
        <w:t xml:space="preserve"> </w:t>
      </w:r>
    </w:p>
    <w:sectPr w:rsidR="002635DF" w:rsidRPr="00BD2B92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08CE" w:rsidRDefault="006008CE" w:rsidP="009C72FF">
      <w:r>
        <w:separator/>
      </w:r>
    </w:p>
  </w:endnote>
  <w:endnote w:type="continuationSeparator" w:id="0">
    <w:p w:rsidR="006008CE" w:rsidRDefault="006008CE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9D670A">
    <w:pPr>
      <w:pStyle w:val="Pidipagina"/>
    </w:pPr>
    <w:r>
      <w:rPr>
        <w:noProof/>
        <w:lang w:eastAsia="it-IT"/>
      </w:rPr>
      <w:pict>
        <v:line id="Connettore 1 5" o:spid="_x0000_s2049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08CE" w:rsidRDefault="006008CE" w:rsidP="009C72FF">
      <w:r>
        <w:separator/>
      </w:r>
    </w:p>
  </w:footnote>
  <w:footnote w:type="continuationSeparator" w:id="0">
    <w:p w:rsidR="006008CE" w:rsidRDefault="006008CE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16CEE"/>
    <w:rsid w:val="00032EF8"/>
    <w:rsid w:val="000420CE"/>
    <w:rsid w:val="00061B3C"/>
    <w:rsid w:val="000708AA"/>
    <w:rsid w:val="00073456"/>
    <w:rsid w:val="00092B77"/>
    <w:rsid w:val="000970D5"/>
    <w:rsid w:val="000A692D"/>
    <w:rsid w:val="000A74CA"/>
    <w:rsid w:val="000C4F2A"/>
    <w:rsid w:val="000D27B1"/>
    <w:rsid w:val="000D59D2"/>
    <w:rsid w:val="000D62FB"/>
    <w:rsid w:val="000F2041"/>
    <w:rsid w:val="000F5243"/>
    <w:rsid w:val="000F5B39"/>
    <w:rsid w:val="000F631A"/>
    <w:rsid w:val="001205F9"/>
    <w:rsid w:val="00125D56"/>
    <w:rsid w:val="0014434C"/>
    <w:rsid w:val="00144F7C"/>
    <w:rsid w:val="00155FD3"/>
    <w:rsid w:val="001669D7"/>
    <w:rsid w:val="00185948"/>
    <w:rsid w:val="001908DC"/>
    <w:rsid w:val="001A5F8A"/>
    <w:rsid w:val="001B7EC4"/>
    <w:rsid w:val="001C253C"/>
    <w:rsid w:val="001C5D85"/>
    <w:rsid w:val="001C6CA0"/>
    <w:rsid w:val="001C7BE6"/>
    <w:rsid w:val="001D3666"/>
    <w:rsid w:val="001F2F71"/>
    <w:rsid w:val="001F7C2E"/>
    <w:rsid w:val="00201BB9"/>
    <w:rsid w:val="00201FC3"/>
    <w:rsid w:val="00213E5F"/>
    <w:rsid w:val="00217EFF"/>
    <w:rsid w:val="0022549E"/>
    <w:rsid w:val="00244DE5"/>
    <w:rsid w:val="00252C6C"/>
    <w:rsid w:val="0025727E"/>
    <w:rsid w:val="002635DF"/>
    <w:rsid w:val="00287487"/>
    <w:rsid w:val="002933F5"/>
    <w:rsid w:val="002B2DF2"/>
    <w:rsid w:val="002D09B0"/>
    <w:rsid w:val="002F60B4"/>
    <w:rsid w:val="003018AC"/>
    <w:rsid w:val="00332A34"/>
    <w:rsid w:val="00335CFE"/>
    <w:rsid w:val="003366B6"/>
    <w:rsid w:val="00342BBD"/>
    <w:rsid w:val="00343CAE"/>
    <w:rsid w:val="003476B0"/>
    <w:rsid w:val="003661B4"/>
    <w:rsid w:val="00381AD6"/>
    <w:rsid w:val="00382BB2"/>
    <w:rsid w:val="003856DF"/>
    <w:rsid w:val="003A2C20"/>
    <w:rsid w:val="003C52A3"/>
    <w:rsid w:val="003C6629"/>
    <w:rsid w:val="003E0E7F"/>
    <w:rsid w:val="003F3739"/>
    <w:rsid w:val="003F6FC5"/>
    <w:rsid w:val="0041263B"/>
    <w:rsid w:val="00413B15"/>
    <w:rsid w:val="00414B4A"/>
    <w:rsid w:val="00426A6E"/>
    <w:rsid w:val="004348F1"/>
    <w:rsid w:val="0043702B"/>
    <w:rsid w:val="0044497F"/>
    <w:rsid w:val="00446DF7"/>
    <w:rsid w:val="004718EF"/>
    <w:rsid w:val="00473B0B"/>
    <w:rsid w:val="004809A6"/>
    <w:rsid w:val="004A05B1"/>
    <w:rsid w:val="004A4134"/>
    <w:rsid w:val="004B1401"/>
    <w:rsid w:val="004B3FDD"/>
    <w:rsid w:val="004C3781"/>
    <w:rsid w:val="004D7D68"/>
    <w:rsid w:val="004E783A"/>
    <w:rsid w:val="004E7FDE"/>
    <w:rsid w:val="004F60E4"/>
    <w:rsid w:val="005013F4"/>
    <w:rsid w:val="00506122"/>
    <w:rsid w:val="00515B59"/>
    <w:rsid w:val="00531AC1"/>
    <w:rsid w:val="00533ECB"/>
    <w:rsid w:val="00534CE9"/>
    <w:rsid w:val="00540F62"/>
    <w:rsid w:val="005456D3"/>
    <w:rsid w:val="0056080C"/>
    <w:rsid w:val="00566508"/>
    <w:rsid w:val="005753EB"/>
    <w:rsid w:val="00576704"/>
    <w:rsid w:val="00577656"/>
    <w:rsid w:val="00577A8A"/>
    <w:rsid w:val="005848A9"/>
    <w:rsid w:val="00596ADD"/>
    <w:rsid w:val="005A0D15"/>
    <w:rsid w:val="005A45E9"/>
    <w:rsid w:val="005B455E"/>
    <w:rsid w:val="005B6F5D"/>
    <w:rsid w:val="005D01A2"/>
    <w:rsid w:val="006008CE"/>
    <w:rsid w:val="00622E1C"/>
    <w:rsid w:val="006256D8"/>
    <w:rsid w:val="00626AFB"/>
    <w:rsid w:val="00633CA2"/>
    <w:rsid w:val="006374B2"/>
    <w:rsid w:val="00641A0C"/>
    <w:rsid w:val="00641C08"/>
    <w:rsid w:val="00645103"/>
    <w:rsid w:val="006469B6"/>
    <w:rsid w:val="00663B3C"/>
    <w:rsid w:val="00695487"/>
    <w:rsid w:val="006B3D66"/>
    <w:rsid w:val="00716780"/>
    <w:rsid w:val="00717251"/>
    <w:rsid w:val="00724E05"/>
    <w:rsid w:val="007312A0"/>
    <w:rsid w:val="0074772B"/>
    <w:rsid w:val="0075635D"/>
    <w:rsid w:val="007701DF"/>
    <w:rsid w:val="0077380C"/>
    <w:rsid w:val="00780633"/>
    <w:rsid w:val="00797087"/>
    <w:rsid w:val="007A566A"/>
    <w:rsid w:val="007B0451"/>
    <w:rsid w:val="007B67F0"/>
    <w:rsid w:val="007C4AD3"/>
    <w:rsid w:val="007C5F56"/>
    <w:rsid w:val="007D257A"/>
    <w:rsid w:val="007D7599"/>
    <w:rsid w:val="007E5534"/>
    <w:rsid w:val="007F5D11"/>
    <w:rsid w:val="00813CDA"/>
    <w:rsid w:val="00822726"/>
    <w:rsid w:val="008264FC"/>
    <w:rsid w:val="0082667B"/>
    <w:rsid w:val="008412BF"/>
    <w:rsid w:val="008418AB"/>
    <w:rsid w:val="00841DB7"/>
    <w:rsid w:val="008472FB"/>
    <w:rsid w:val="00852957"/>
    <w:rsid w:val="00855886"/>
    <w:rsid w:val="00857707"/>
    <w:rsid w:val="008A2827"/>
    <w:rsid w:val="008A64A7"/>
    <w:rsid w:val="008D2706"/>
    <w:rsid w:val="008D36FB"/>
    <w:rsid w:val="008D6265"/>
    <w:rsid w:val="008F1650"/>
    <w:rsid w:val="009127E9"/>
    <w:rsid w:val="0091544C"/>
    <w:rsid w:val="0092199F"/>
    <w:rsid w:val="00926AA9"/>
    <w:rsid w:val="00930C28"/>
    <w:rsid w:val="00931714"/>
    <w:rsid w:val="00950E9B"/>
    <w:rsid w:val="0096320F"/>
    <w:rsid w:val="009804CE"/>
    <w:rsid w:val="0098381E"/>
    <w:rsid w:val="00991C6B"/>
    <w:rsid w:val="00992575"/>
    <w:rsid w:val="0099448B"/>
    <w:rsid w:val="009A1820"/>
    <w:rsid w:val="009A1FFC"/>
    <w:rsid w:val="009A242D"/>
    <w:rsid w:val="009A45B5"/>
    <w:rsid w:val="009C123A"/>
    <w:rsid w:val="009C186B"/>
    <w:rsid w:val="009C72FF"/>
    <w:rsid w:val="009D670A"/>
    <w:rsid w:val="009E22AE"/>
    <w:rsid w:val="009F20BF"/>
    <w:rsid w:val="009F4BC7"/>
    <w:rsid w:val="00A012B7"/>
    <w:rsid w:val="00A10A23"/>
    <w:rsid w:val="00A1234D"/>
    <w:rsid w:val="00A16396"/>
    <w:rsid w:val="00A23E3A"/>
    <w:rsid w:val="00A27923"/>
    <w:rsid w:val="00A33BB1"/>
    <w:rsid w:val="00A460A7"/>
    <w:rsid w:val="00A74FF4"/>
    <w:rsid w:val="00A758BA"/>
    <w:rsid w:val="00A81001"/>
    <w:rsid w:val="00A817CB"/>
    <w:rsid w:val="00A928AD"/>
    <w:rsid w:val="00AA6983"/>
    <w:rsid w:val="00AB264A"/>
    <w:rsid w:val="00AB2CF9"/>
    <w:rsid w:val="00AB51FE"/>
    <w:rsid w:val="00AE1429"/>
    <w:rsid w:val="00AF2554"/>
    <w:rsid w:val="00AF41CE"/>
    <w:rsid w:val="00AF63F4"/>
    <w:rsid w:val="00B06C89"/>
    <w:rsid w:val="00B10525"/>
    <w:rsid w:val="00B43249"/>
    <w:rsid w:val="00B44EB6"/>
    <w:rsid w:val="00B4746F"/>
    <w:rsid w:val="00B61314"/>
    <w:rsid w:val="00B726B7"/>
    <w:rsid w:val="00B95685"/>
    <w:rsid w:val="00B96D16"/>
    <w:rsid w:val="00BA6732"/>
    <w:rsid w:val="00BB0BF2"/>
    <w:rsid w:val="00BB19C5"/>
    <w:rsid w:val="00BB26B6"/>
    <w:rsid w:val="00BB3E2C"/>
    <w:rsid w:val="00BC03CB"/>
    <w:rsid w:val="00BC77FB"/>
    <w:rsid w:val="00BD1F63"/>
    <w:rsid w:val="00BD2B92"/>
    <w:rsid w:val="00BD4144"/>
    <w:rsid w:val="00C02761"/>
    <w:rsid w:val="00C1626C"/>
    <w:rsid w:val="00C21374"/>
    <w:rsid w:val="00C2569C"/>
    <w:rsid w:val="00C40386"/>
    <w:rsid w:val="00C655C5"/>
    <w:rsid w:val="00C87C95"/>
    <w:rsid w:val="00C96291"/>
    <w:rsid w:val="00CB56F5"/>
    <w:rsid w:val="00CC4CB6"/>
    <w:rsid w:val="00CC5395"/>
    <w:rsid w:val="00CC7F7B"/>
    <w:rsid w:val="00CD02B5"/>
    <w:rsid w:val="00CE0BA9"/>
    <w:rsid w:val="00CE3399"/>
    <w:rsid w:val="00CE63D2"/>
    <w:rsid w:val="00CF57ED"/>
    <w:rsid w:val="00CF5EA8"/>
    <w:rsid w:val="00D01F14"/>
    <w:rsid w:val="00D03C35"/>
    <w:rsid w:val="00D05EBE"/>
    <w:rsid w:val="00D3146E"/>
    <w:rsid w:val="00D3353A"/>
    <w:rsid w:val="00D340FD"/>
    <w:rsid w:val="00D35905"/>
    <w:rsid w:val="00D36785"/>
    <w:rsid w:val="00D3704A"/>
    <w:rsid w:val="00D447FE"/>
    <w:rsid w:val="00D46902"/>
    <w:rsid w:val="00D550A9"/>
    <w:rsid w:val="00D6595A"/>
    <w:rsid w:val="00D72EB1"/>
    <w:rsid w:val="00D73EC1"/>
    <w:rsid w:val="00D8076A"/>
    <w:rsid w:val="00D83B1B"/>
    <w:rsid w:val="00D914DC"/>
    <w:rsid w:val="00DA7633"/>
    <w:rsid w:val="00DB549B"/>
    <w:rsid w:val="00DC16F1"/>
    <w:rsid w:val="00DC77A8"/>
    <w:rsid w:val="00DD4177"/>
    <w:rsid w:val="00DD7962"/>
    <w:rsid w:val="00DE598F"/>
    <w:rsid w:val="00E051C6"/>
    <w:rsid w:val="00E113F8"/>
    <w:rsid w:val="00E1624C"/>
    <w:rsid w:val="00E3745E"/>
    <w:rsid w:val="00E401FB"/>
    <w:rsid w:val="00E44A3F"/>
    <w:rsid w:val="00E71E08"/>
    <w:rsid w:val="00E85D36"/>
    <w:rsid w:val="00E90796"/>
    <w:rsid w:val="00E90D39"/>
    <w:rsid w:val="00E90F86"/>
    <w:rsid w:val="00E97652"/>
    <w:rsid w:val="00EB6757"/>
    <w:rsid w:val="00EC6057"/>
    <w:rsid w:val="00ED3666"/>
    <w:rsid w:val="00EE50D2"/>
    <w:rsid w:val="00F16462"/>
    <w:rsid w:val="00F2020D"/>
    <w:rsid w:val="00F207FB"/>
    <w:rsid w:val="00F2597E"/>
    <w:rsid w:val="00F379B5"/>
    <w:rsid w:val="00F42508"/>
    <w:rsid w:val="00F53ABB"/>
    <w:rsid w:val="00F66A83"/>
    <w:rsid w:val="00F7101A"/>
    <w:rsid w:val="00F72B92"/>
    <w:rsid w:val="00F82CD8"/>
    <w:rsid w:val="00F86B94"/>
    <w:rsid w:val="00FC4D45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C621D74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5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035803F-7598-41B5-BDDB-6D62C6E7C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24</cp:revision>
  <cp:lastPrinted>2019-12-20T09:18:00Z</cp:lastPrinted>
  <dcterms:created xsi:type="dcterms:W3CDTF">2019-12-09T11:40:00Z</dcterms:created>
  <dcterms:modified xsi:type="dcterms:W3CDTF">2019-12-23T09:03:00Z</dcterms:modified>
</cp:coreProperties>
</file>