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0D0CB" w14:textId="1E3A8D85" w:rsidR="00B802E3" w:rsidRPr="00B802E3" w:rsidRDefault="00B802E3" w:rsidP="00027507">
      <w:pPr>
        <w:rPr>
          <w:rFonts w:cstheme="minorHAnsi"/>
          <w:b/>
          <w:sz w:val="28"/>
          <w:szCs w:val="28"/>
        </w:rPr>
      </w:pPr>
      <w:r w:rsidRPr="00B802E3">
        <w:rPr>
          <w:rFonts w:cstheme="minorHAnsi"/>
          <w:b/>
          <w:sz w:val="28"/>
          <w:szCs w:val="28"/>
        </w:rPr>
        <w:t xml:space="preserve">Il Tour of the </w:t>
      </w:r>
      <w:proofErr w:type="spellStart"/>
      <w:r w:rsidRPr="00B802E3">
        <w:rPr>
          <w:rFonts w:cstheme="minorHAnsi"/>
          <w:b/>
          <w:sz w:val="28"/>
          <w:szCs w:val="28"/>
        </w:rPr>
        <w:t>Alps</w:t>
      </w:r>
      <w:proofErr w:type="spellEnd"/>
      <w:r>
        <w:rPr>
          <w:rFonts w:cstheme="minorHAnsi"/>
          <w:b/>
          <w:sz w:val="28"/>
          <w:szCs w:val="28"/>
        </w:rPr>
        <w:t xml:space="preserve"> </w:t>
      </w:r>
      <w:r w:rsidRPr="00B802E3">
        <w:rPr>
          <w:rFonts w:cstheme="minorHAnsi"/>
          <w:b/>
          <w:sz w:val="28"/>
          <w:szCs w:val="28"/>
        </w:rPr>
        <w:t xml:space="preserve">primo progetto </w:t>
      </w:r>
      <w:r>
        <w:rPr>
          <w:rFonts w:cstheme="minorHAnsi"/>
          <w:b/>
          <w:sz w:val="28"/>
          <w:szCs w:val="28"/>
        </w:rPr>
        <w:t>del nuovo soggetto transfrontaliero</w:t>
      </w:r>
    </w:p>
    <w:p w14:paraId="36DAABE9" w14:textId="07A51770" w:rsidR="00027507" w:rsidRPr="00027507" w:rsidRDefault="00027507" w:rsidP="00027507">
      <w:pPr>
        <w:rPr>
          <w:rFonts w:cstheme="minorHAnsi"/>
          <w:b/>
          <w:sz w:val="32"/>
          <w:szCs w:val="32"/>
        </w:rPr>
      </w:pPr>
      <w:r w:rsidRPr="00027507">
        <w:rPr>
          <w:rFonts w:cstheme="minorHAnsi"/>
          <w:b/>
          <w:sz w:val="32"/>
          <w:szCs w:val="32"/>
        </w:rPr>
        <w:t>L’EUREGIO RAFFORZA LA COLLABORAZIONE</w:t>
      </w:r>
    </w:p>
    <w:p w14:paraId="1F61A881" w14:textId="77777777" w:rsidR="00027507" w:rsidRDefault="00027507" w:rsidP="00027507">
      <w:pPr>
        <w:rPr>
          <w:b/>
          <w:szCs w:val="24"/>
        </w:rPr>
      </w:pPr>
    </w:p>
    <w:p w14:paraId="7E01D9D1" w14:textId="742B7EC4" w:rsidR="00027507" w:rsidRDefault="00027507" w:rsidP="00923046">
      <w:pPr>
        <w:spacing w:line="276" w:lineRule="auto"/>
        <w:jc w:val="both"/>
        <w:rPr>
          <w:b/>
          <w:szCs w:val="24"/>
        </w:rPr>
      </w:pPr>
      <w:r w:rsidRPr="00027507">
        <w:rPr>
          <w:b/>
          <w:szCs w:val="24"/>
        </w:rPr>
        <w:t xml:space="preserve">Al Forum europeo di </w:t>
      </w:r>
      <w:proofErr w:type="spellStart"/>
      <w:r w:rsidRPr="00027507">
        <w:rPr>
          <w:b/>
          <w:szCs w:val="24"/>
        </w:rPr>
        <w:t>AIpach</w:t>
      </w:r>
      <w:proofErr w:type="spellEnd"/>
      <w:r w:rsidRPr="00027507">
        <w:rPr>
          <w:b/>
          <w:szCs w:val="24"/>
        </w:rPr>
        <w:t xml:space="preserve">, gli amministratori delle organizzazioni per lo sviluppo del turismo delle Province Autonome di Trento e di Bolzano, nonché del </w:t>
      </w:r>
      <w:proofErr w:type="spellStart"/>
      <w:r w:rsidRPr="00027507">
        <w:rPr>
          <w:b/>
          <w:szCs w:val="24"/>
        </w:rPr>
        <w:t>land</w:t>
      </w:r>
      <w:proofErr w:type="spellEnd"/>
      <w:r w:rsidRPr="00027507">
        <w:rPr>
          <w:b/>
          <w:szCs w:val="24"/>
        </w:rPr>
        <w:t xml:space="preserve"> Tirolo hanno firmato la richiesta di costituzione del Gruppo Europeo di Cooperazione territoriale (GECT) Euregio Connect. Lo scopo è una cooperazione più forte tra i territori</w:t>
      </w:r>
      <w:r w:rsidR="0017285C">
        <w:rPr>
          <w:b/>
          <w:szCs w:val="24"/>
        </w:rPr>
        <w:t xml:space="preserve"> nell’ambito </w:t>
      </w:r>
      <w:r w:rsidR="0017285C">
        <w:rPr>
          <w:b/>
          <w:szCs w:val="24"/>
        </w:rPr>
        <w:t>della cultura</w:t>
      </w:r>
      <w:r w:rsidR="0017285C">
        <w:rPr>
          <w:b/>
          <w:szCs w:val="24"/>
        </w:rPr>
        <w:t xml:space="preserve"> dello sport e </w:t>
      </w:r>
      <w:r w:rsidR="0017285C">
        <w:rPr>
          <w:b/>
          <w:szCs w:val="24"/>
        </w:rPr>
        <w:t>del turismo</w:t>
      </w:r>
    </w:p>
    <w:p w14:paraId="3F051E72" w14:textId="77777777" w:rsidR="00027507" w:rsidRPr="00027507" w:rsidRDefault="00027507" w:rsidP="00027507">
      <w:pPr>
        <w:jc w:val="both"/>
        <w:rPr>
          <w:b/>
          <w:szCs w:val="24"/>
        </w:rPr>
      </w:pPr>
    </w:p>
    <w:p w14:paraId="3413223E" w14:textId="62E226D3" w:rsidR="0017285C" w:rsidRDefault="0017285C" w:rsidP="00027507">
      <w:pPr>
        <w:pStyle w:val="Nessunaspaziatura"/>
        <w:jc w:val="both"/>
        <w:rPr>
          <w:rFonts w:ascii="Arial" w:hAnsi="Arial" w:cs="Arial"/>
          <w:sz w:val="24"/>
          <w:szCs w:val="24"/>
        </w:rPr>
      </w:pPr>
      <w:r>
        <w:rPr>
          <w:rFonts w:ascii="Arial" w:hAnsi="Arial" w:cs="Arial"/>
          <w:sz w:val="24"/>
          <w:szCs w:val="24"/>
        </w:rPr>
        <w:t xml:space="preserve">Si chiamerà </w:t>
      </w:r>
      <w:r w:rsidRPr="00027507">
        <w:rPr>
          <w:rFonts w:ascii="Arial" w:hAnsi="Arial" w:cs="Arial"/>
          <w:sz w:val="24"/>
          <w:szCs w:val="24"/>
        </w:rPr>
        <w:t>Euregio Connect</w:t>
      </w:r>
      <w:r>
        <w:rPr>
          <w:rFonts w:ascii="Arial" w:hAnsi="Arial" w:cs="Arial"/>
          <w:sz w:val="24"/>
          <w:szCs w:val="24"/>
        </w:rPr>
        <w:t xml:space="preserve"> il nuovo </w:t>
      </w:r>
      <w:r w:rsidRPr="00027507">
        <w:rPr>
          <w:rFonts w:ascii="Arial" w:hAnsi="Arial" w:cs="Arial"/>
          <w:sz w:val="24"/>
          <w:szCs w:val="24"/>
        </w:rPr>
        <w:t xml:space="preserve">Gruppo Europeo di Cooperazione Territoriale (GECT) </w:t>
      </w:r>
      <w:r>
        <w:rPr>
          <w:rFonts w:ascii="Arial" w:hAnsi="Arial" w:cs="Arial"/>
          <w:sz w:val="24"/>
          <w:szCs w:val="24"/>
        </w:rPr>
        <w:t xml:space="preserve">che faciliterà </w:t>
      </w:r>
      <w:r w:rsidRPr="00027507">
        <w:rPr>
          <w:rFonts w:ascii="Arial" w:hAnsi="Arial" w:cs="Arial"/>
          <w:sz w:val="24"/>
          <w:szCs w:val="24"/>
        </w:rPr>
        <w:t xml:space="preserve">la cooperazione </w:t>
      </w:r>
      <w:r>
        <w:rPr>
          <w:rFonts w:ascii="Arial" w:hAnsi="Arial" w:cs="Arial"/>
          <w:sz w:val="24"/>
          <w:szCs w:val="24"/>
        </w:rPr>
        <w:t xml:space="preserve">tra </w:t>
      </w:r>
      <w:r w:rsidRPr="00027507">
        <w:rPr>
          <w:rFonts w:ascii="Arial" w:hAnsi="Arial" w:cs="Arial"/>
          <w:sz w:val="24"/>
          <w:szCs w:val="24"/>
        </w:rPr>
        <w:t>i suoi tre membri</w:t>
      </w:r>
      <w:r>
        <w:rPr>
          <w:rFonts w:ascii="Arial" w:hAnsi="Arial" w:cs="Arial"/>
          <w:sz w:val="24"/>
          <w:szCs w:val="24"/>
        </w:rPr>
        <w:t xml:space="preserve"> -</w:t>
      </w:r>
      <w:r w:rsidRPr="00027507">
        <w:rPr>
          <w:rFonts w:ascii="Arial" w:hAnsi="Arial" w:cs="Arial"/>
          <w:sz w:val="24"/>
          <w:szCs w:val="24"/>
        </w:rPr>
        <w:t xml:space="preserve"> </w:t>
      </w:r>
      <w:proofErr w:type="spellStart"/>
      <w:r w:rsidRPr="00027507">
        <w:rPr>
          <w:rFonts w:ascii="Arial" w:hAnsi="Arial" w:cs="Arial"/>
          <w:sz w:val="24"/>
          <w:szCs w:val="24"/>
        </w:rPr>
        <w:t>Tirol</w:t>
      </w:r>
      <w:proofErr w:type="spellEnd"/>
      <w:r w:rsidRPr="00027507">
        <w:rPr>
          <w:rFonts w:ascii="Arial" w:hAnsi="Arial" w:cs="Arial"/>
          <w:sz w:val="24"/>
          <w:szCs w:val="24"/>
        </w:rPr>
        <w:t xml:space="preserve"> </w:t>
      </w:r>
      <w:proofErr w:type="spellStart"/>
      <w:r w:rsidRPr="00027507">
        <w:rPr>
          <w:rFonts w:ascii="Arial" w:hAnsi="Arial" w:cs="Arial"/>
          <w:sz w:val="24"/>
          <w:szCs w:val="24"/>
        </w:rPr>
        <w:t>Werbung</w:t>
      </w:r>
      <w:proofErr w:type="spellEnd"/>
      <w:r w:rsidRPr="00027507">
        <w:rPr>
          <w:rFonts w:ascii="Arial" w:hAnsi="Arial" w:cs="Arial"/>
          <w:sz w:val="24"/>
          <w:szCs w:val="24"/>
        </w:rPr>
        <w:t>, IDM Südtirol Alto Adige e Trentino Marketing</w:t>
      </w:r>
      <w:r>
        <w:rPr>
          <w:rFonts w:ascii="Arial" w:hAnsi="Arial" w:cs="Arial"/>
          <w:sz w:val="24"/>
          <w:szCs w:val="24"/>
        </w:rPr>
        <w:t xml:space="preserve"> -</w:t>
      </w:r>
      <w:r w:rsidRPr="00027507">
        <w:rPr>
          <w:rFonts w:ascii="Arial" w:hAnsi="Arial" w:cs="Arial"/>
          <w:sz w:val="24"/>
          <w:szCs w:val="24"/>
        </w:rPr>
        <w:t xml:space="preserve"> semplificando l'attuazione di progetti transfrontalieri</w:t>
      </w:r>
      <w:r w:rsidRPr="0017285C">
        <w:rPr>
          <w:rFonts w:ascii="Arial" w:hAnsi="Arial" w:cs="Arial"/>
          <w:sz w:val="24"/>
          <w:szCs w:val="24"/>
        </w:rPr>
        <w:t xml:space="preserve"> </w:t>
      </w:r>
      <w:r w:rsidRPr="00027507">
        <w:rPr>
          <w:rFonts w:ascii="Arial" w:hAnsi="Arial" w:cs="Arial"/>
          <w:sz w:val="24"/>
          <w:szCs w:val="24"/>
        </w:rPr>
        <w:t xml:space="preserve">nei settori del turismo, della cultura e dello sport. </w:t>
      </w:r>
    </w:p>
    <w:p w14:paraId="2190C1E1" w14:textId="14538356" w:rsidR="0017285C" w:rsidRDefault="00B802E3" w:rsidP="00027507">
      <w:pPr>
        <w:pStyle w:val="Nessunaspaziatura"/>
        <w:jc w:val="both"/>
        <w:rPr>
          <w:rFonts w:ascii="Arial" w:hAnsi="Arial" w:cs="Arial"/>
          <w:sz w:val="24"/>
          <w:szCs w:val="24"/>
        </w:rPr>
      </w:pPr>
      <w:r>
        <w:rPr>
          <w:rFonts w:ascii="Arial" w:hAnsi="Arial" w:cs="Arial"/>
          <w:sz w:val="24"/>
          <w:szCs w:val="24"/>
        </w:rPr>
        <w:t xml:space="preserve">Grazie al </w:t>
      </w:r>
      <w:r w:rsidR="00027507" w:rsidRPr="00027507">
        <w:rPr>
          <w:rFonts w:ascii="Arial" w:hAnsi="Arial" w:cs="Arial"/>
          <w:sz w:val="24"/>
          <w:szCs w:val="24"/>
        </w:rPr>
        <w:t xml:space="preserve">Tour of the </w:t>
      </w:r>
      <w:proofErr w:type="spellStart"/>
      <w:r w:rsidR="00027507" w:rsidRPr="00027507">
        <w:rPr>
          <w:rFonts w:ascii="Arial" w:hAnsi="Arial" w:cs="Arial"/>
          <w:sz w:val="24"/>
          <w:szCs w:val="24"/>
        </w:rPr>
        <w:t>Alps</w:t>
      </w:r>
      <w:proofErr w:type="spellEnd"/>
      <w:r w:rsidR="00027507" w:rsidRPr="00027507">
        <w:rPr>
          <w:rFonts w:ascii="Arial" w:hAnsi="Arial" w:cs="Arial"/>
          <w:sz w:val="24"/>
          <w:szCs w:val="24"/>
        </w:rPr>
        <w:t xml:space="preserve">, le tre organizzazioni per lo sviluppo del turismo IDM Südtirol Alto Adige, Trentino Marketing e </w:t>
      </w:r>
      <w:proofErr w:type="spellStart"/>
      <w:r w:rsidR="00027507" w:rsidRPr="00027507">
        <w:rPr>
          <w:rFonts w:ascii="Arial" w:hAnsi="Arial" w:cs="Arial"/>
          <w:sz w:val="24"/>
          <w:szCs w:val="24"/>
        </w:rPr>
        <w:t>Tirol</w:t>
      </w:r>
      <w:proofErr w:type="spellEnd"/>
      <w:r w:rsidR="00027507" w:rsidRPr="00027507">
        <w:rPr>
          <w:rFonts w:ascii="Arial" w:hAnsi="Arial" w:cs="Arial"/>
          <w:sz w:val="24"/>
          <w:szCs w:val="24"/>
        </w:rPr>
        <w:t xml:space="preserve"> </w:t>
      </w:r>
      <w:proofErr w:type="spellStart"/>
      <w:r w:rsidR="00027507" w:rsidRPr="00027507">
        <w:rPr>
          <w:rFonts w:ascii="Arial" w:hAnsi="Arial" w:cs="Arial"/>
          <w:sz w:val="24"/>
          <w:szCs w:val="24"/>
        </w:rPr>
        <w:t>Werbung</w:t>
      </w:r>
      <w:proofErr w:type="spellEnd"/>
      <w:r w:rsidR="00027507" w:rsidRPr="00027507">
        <w:rPr>
          <w:rFonts w:ascii="Arial" w:hAnsi="Arial" w:cs="Arial"/>
          <w:sz w:val="24"/>
          <w:szCs w:val="24"/>
        </w:rPr>
        <w:t xml:space="preserve"> hanno già </w:t>
      </w:r>
      <w:r w:rsidR="0017285C">
        <w:rPr>
          <w:rFonts w:ascii="Arial" w:hAnsi="Arial" w:cs="Arial"/>
          <w:sz w:val="24"/>
          <w:szCs w:val="24"/>
        </w:rPr>
        <w:t xml:space="preserve">lavorato ad un </w:t>
      </w:r>
      <w:r w:rsidR="00027507" w:rsidRPr="00027507">
        <w:rPr>
          <w:rFonts w:ascii="Arial" w:hAnsi="Arial" w:cs="Arial"/>
          <w:sz w:val="24"/>
          <w:szCs w:val="24"/>
        </w:rPr>
        <w:t xml:space="preserve">primo progetto congiunto </w:t>
      </w:r>
      <w:r>
        <w:rPr>
          <w:rFonts w:ascii="Arial" w:hAnsi="Arial" w:cs="Arial"/>
          <w:sz w:val="24"/>
          <w:szCs w:val="24"/>
        </w:rPr>
        <w:t>come</w:t>
      </w:r>
      <w:r w:rsidR="00027507" w:rsidRPr="00027507">
        <w:rPr>
          <w:rFonts w:ascii="Arial" w:hAnsi="Arial" w:cs="Arial"/>
          <w:sz w:val="24"/>
          <w:szCs w:val="24"/>
        </w:rPr>
        <w:t xml:space="preserve"> Euregio. Al fine di facilitare e istituzionalizzare </w:t>
      </w:r>
      <w:r w:rsidR="0017285C">
        <w:rPr>
          <w:rFonts w:ascii="Arial" w:hAnsi="Arial" w:cs="Arial"/>
          <w:sz w:val="24"/>
          <w:szCs w:val="24"/>
        </w:rPr>
        <w:t xml:space="preserve">questa </w:t>
      </w:r>
      <w:r w:rsidR="00027507" w:rsidRPr="00027507">
        <w:rPr>
          <w:rFonts w:ascii="Arial" w:hAnsi="Arial" w:cs="Arial"/>
          <w:sz w:val="24"/>
          <w:szCs w:val="24"/>
        </w:rPr>
        <w:t xml:space="preserve">cooperazione, gli amministratori delle tre organizzazioni hanno ufficialmente avviato con la loro firma </w:t>
      </w:r>
      <w:r>
        <w:rPr>
          <w:rFonts w:ascii="Arial" w:hAnsi="Arial" w:cs="Arial"/>
          <w:sz w:val="24"/>
          <w:szCs w:val="24"/>
        </w:rPr>
        <w:t xml:space="preserve">il </w:t>
      </w:r>
      <w:r w:rsidR="0017285C">
        <w:rPr>
          <w:rFonts w:ascii="Arial" w:hAnsi="Arial" w:cs="Arial"/>
          <w:sz w:val="24"/>
          <w:szCs w:val="24"/>
        </w:rPr>
        <w:t xml:space="preserve">nuovo </w:t>
      </w:r>
      <w:r>
        <w:rPr>
          <w:rFonts w:ascii="Arial" w:hAnsi="Arial" w:cs="Arial"/>
          <w:sz w:val="24"/>
          <w:szCs w:val="24"/>
        </w:rPr>
        <w:t xml:space="preserve">GECT </w:t>
      </w:r>
      <w:r w:rsidR="00027507" w:rsidRPr="00027507">
        <w:rPr>
          <w:rFonts w:ascii="Arial" w:hAnsi="Arial" w:cs="Arial"/>
          <w:sz w:val="24"/>
          <w:szCs w:val="24"/>
        </w:rPr>
        <w:t>Euregio Connect</w:t>
      </w:r>
      <w:r w:rsidR="007B3EBE" w:rsidRPr="007B3EBE">
        <w:rPr>
          <w:rFonts w:ascii="Arial" w:hAnsi="Arial" w:cs="Arial"/>
          <w:sz w:val="24"/>
          <w:szCs w:val="24"/>
        </w:rPr>
        <w:t xml:space="preserve"> </w:t>
      </w:r>
      <w:r w:rsidR="007B3EBE" w:rsidRPr="00027507">
        <w:rPr>
          <w:rFonts w:ascii="Arial" w:hAnsi="Arial" w:cs="Arial"/>
          <w:sz w:val="24"/>
          <w:szCs w:val="24"/>
        </w:rPr>
        <w:t xml:space="preserve">in occasione della Giornata del Tirolo al Forum Europeo di </w:t>
      </w:r>
      <w:proofErr w:type="spellStart"/>
      <w:r w:rsidR="007B3EBE" w:rsidRPr="00027507">
        <w:rPr>
          <w:rFonts w:ascii="Arial" w:hAnsi="Arial" w:cs="Arial"/>
          <w:sz w:val="24"/>
          <w:szCs w:val="24"/>
        </w:rPr>
        <w:t>Alpbach</w:t>
      </w:r>
      <w:proofErr w:type="spellEnd"/>
      <w:r w:rsidR="00027507" w:rsidRPr="00027507">
        <w:rPr>
          <w:rFonts w:ascii="Arial" w:hAnsi="Arial" w:cs="Arial"/>
          <w:sz w:val="24"/>
          <w:szCs w:val="24"/>
        </w:rPr>
        <w:t xml:space="preserve">. </w:t>
      </w:r>
    </w:p>
    <w:p w14:paraId="41BDD1A3" w14:textId="429DB3ED" w:rsidR="00027507" w:rsidRPr="00027507" w:rsidRDefault="0017285C" w:rsidP="00027507">
      <w:pPr>
        <w:pStyle w:val="Nessunaspaziatura"/>
        <w:jc w:val="both"/>
        <w:rPr>
          <w:rFonts w:ascii="Arial" w:hAnsi="Arial" w:cs="Arial"/>
          <w:sz w:val="24"/>
          <w:szCs w:val="24"/>
        </w:rPr>
      </w:pPr>
      <w:r w:rsidRPr="00027507">
        <w:rPr>
          <w:rFonts w:ascii="Arial" w:hAnsi="Arial" w:cs="Arial"/>
          <w:sz w:val="24"/>
          <w:szCs w:val="24"/>
        </w:rPr>
        <w:t xml:space="preserve"> </w:t>
      </w:r>
      <w:r w:rsidR="00027507" w:rsidRPr="00027507">
        <w:rPr>
          <w:rFonts w:ascii="Arial" w:hAnsi="Arial" w:cs="Arial"/>
          <w:sz w:val="24"/>
          <w:szCs w:val="24"/>
        </w:rPr>
        <w:t xml:space="preserve">“La cooperazione transfrontaliera è diventata un elemento essenziale per garantire un futuro prospero. Con le attuali proposte abbiamo compiuto anche a livello organizzativo un passo importante per rafforzare la cooperazione tra i tre territori dell’Euregio", ha dichiarato Florian </w:t>
      </w:r>
      <w:proofErr w:type="spellStart"/>
      <w:r w:rsidR="00027507" w:rsidRPr="00027507">
        <w:rPr>
          <w:rFonts w:ascii="Arial" w:hAnsi="Arial" w:cs="Arial"/>
          <w:sz w:val="24"/>
          <w:szCs w:val="24"/>
        </w:rPr>
        <w:t>Phleps</w:t>
      </w:r>
      <w:proofErr w:type="spellEnd"/>
      <w:r w:rsidR="00027507" w:rsidRPr="00027507">
        <w:rPr>
          <w:rFonts w:ascii="Arial" w:hAnsi="Arial" w:cs="Arial"/>
          <w:sz w:val="24"/>
          <w:szCs w:val="24"/>
        </w:rPr>
        <w:t xml:space="preserve">, amministratore delegato di </w:t>
      </w:r>
      <w:proofErr w:type="spellStart"/>
      <w:r w:rsidR="00027507" w:rsidRPr="00027507">
        <w:rPr>
          <w:rFonts w:ascii="Arial" w:hAnsi="Arial" w:cs="Arial"/>
          <w:sz w:val="24"/>
          <w:szCs w:val="24"/>
        </w:rPr>
        <w:t>Tirol</w:t>
      </w:r>
      <w:proofErr w:type="spellEnd"/>
      <w:r w:rsidR="00027507" w:rsidRPr="00027507">
        <w:rPr>
          <w:rFonts w:ascii="Arial" w:hAnsi="Arial" w:cs="Arial"/>
          <w:sz w:val="24"/>
          <w:szCs w:val="24"/>
        </w:rPr>
        <w:t xml:space="preserve"> </w:t>
      </w:r>
      <w:proofErr w:type="spellStart"/>
      <w:r w:rsidR="00027507" w:rsidRPr="00027507">
        <w:rPr>
          <w:rFonts w:ascii="Arial" w:hAnsi="Arial" w:cs="Arial"/>
          <w:sz w:val="24"/>
          <w:szCs w:val="24"/>
        </w:rPr>
        <w:t>Werbung</w:t>
      </w:r>
      <w:proofErr w:type="spellEnd"/>
      <w:r w:rsidR="00027507" w:rsidRPr="00027507">
        <w:rPr>
          <w:rFonts w:ascii="Arial" w:hAnsi="Arial" w:cs="Arial"/>
          <w:sz w:val="24"/>
          <w:szCs w:val="24"/>
        </w:rPr>
        <w:t xml:space="preserve"> in occasione della firma.</w:t>
      </w:r>
    </w:p>
    <w:p w14:paraId="2D5D9295" w14:textId="77777777" w:rsidR="00027507" w:rsidRPr="00027507" w:rsidRDefault="00027507" w:rsidP="00027507">
      <w:pPr>
        <w:pStyle w:val="Nessunaspaziatura"/>
        <w:jc w:val="both"/>
        <w:rPr>
          <w:rFonts w:ascii="Arial" w:hAnsi="Arial" w:cs="Arial"/>
          <w:sz w:val="24"/>
          <w:szCs w:val="24"/>
        </w:rPr>
      </w:pPr>
      <w:r w:rsidRPr="00027507">
        <w:rPr>
          <w:rFonts w:ascii="Arial" w:hAnsi="Arial" w:cs="Arial"/>
          <w:sz w:val="24"/>
          <w:szCs w:val="24"/>
        </w:rPr>
        <w:t xml:space="preserve">“L’Euregio è stata arricchita di contenuti già negli ultimi anni. Con Euregio Connect portiamo questa buona collaborazione a un nuovo livello”, ha affermato Erwin </w:t>
      </w:r>
      <w:proofErr w:type="spellStart"/>
      <w:r w:rsidRPr="00027507">
        <w:rPr>
          <w:rFonts w:ascii="Arial" w:hAnsi="Arial" w:cs="Arial"/>
          <w:sz w:val="24"/>
          <w:szCs w:val="24"/>
        </w:rPr>
        <w:t>Hinteregger</w:t>
      </w:r>
      <w:proofErr w:type="spellEnd"/>
      <w:r w:rsidRPr="00027507">
        <w:rPr>
          <w:rFonts w:ascii="Arial" w:hAnsi="Arial" w:cs="Arial"/>
          <w:sz w:val="24"/>
          <w:szCs w:val="24"/>
        </w:rPr>
        <w:t xml:space="preserve">, direttore generale di IDM Südtirol Alto Adige. </w:t>
      </w:r>
    </w:p>
    <w:p w14:paraId="79CD2E26" w14:textId="77777777" w:rsidR="00027507" w:rsidRPr="00027507" w:rsidRDefault="00027507" w:rsidP="00027507">
      <w:pPr>
        <w:pStyle w:val="Nessunaspaziatura"/>
        <w:jc w:val="both"/>
        <w:rPr>
          <w:rFonts w:ascii="Arial" w:hAnsi="Arial" w:cs="Arial"/>
          <w:sz w:val="24"/>
          <w:szCs w:val="24"/>
        </w:rPr>
      </w:pPr>
      <w:r w:rsidRPr="00027507">
        <w:rPr>
          <w:rFonts w:ascii="Arial" w:hAnsi="Arial" w:cs="Arial"/>
          <w:sz w:val="24"/>
          <w:szCs w:val="24"/>
        </w:rPr>
        <w:t xml:space="preserve"> Il Trentino è stato il punto di partenza della più grande e importante iniziativa congiunta delle tre organizzazioni fino ad oggi: "Abbiamo messo il nostro Giro del Trentino, una gara ciclistica con più di 40 anni di storia, al servizio di questa buona causa, sviluppandolo insieme agli altri territori come Tour of the </w:t>
      </w:r>
      <w:proofErr w:type="spellStart"/>
      <w:r w:rsidRPr="00027507">
        <w:rPr>
          <w:rFonts w:ascii="Arial" w:hAnsi="Arial" w:cs="Arial"/>
          <w:sz w:val="24"/>
          <w:szCs w:val="24"/>
        </w:rPr>
        <w:t>Alps</w:t>
      </w:r>
      <w:proofErr w:type="spellEnd"/>
      <w:r w:rsidRPr="00027507">
        <w:rPr>
          <w:rFonts w:ascii="Arial" w:hAnsi="Arial" w:cs="Arial"/>
          <w:sz w:val="24"/>
          <w:szCs w:val="24"/>
        </w:rPr>
        <w:t>", ha spiegato Maurizio Rossini, Amministratore Unico di Trentino Marketing. Dal 2017, la corsa a tappe di cinque giorni ha portato ciclisti professionisti attraverso i tre territori, collegando l’Euregio anche a livello sportivo e turistico. "Su questa base, vogliamo sviluppare ulteriormente la nostra cooperazione", ha aggiunto Rossini.</w:t>
      </w:r>
    </w:p>
    <w:p w14:paraId="264766FE" w14:textId="7E33D6B4" w:rsidR="00027507" w:rsidRPr="00027507" w:rsidRDefault="00027507" w:rsidP="00027507">
      <w:pPr>
        <w:pStyle w:val="Nessunaspaziatura"/>
        <w:jc w:val="both"/>
        <w:rPr>
          <w:rFonts w:ascii="Arial" w:hAnsi="Arial" w:cs="Arial"/>
          <w:sz w:val="24"/>
          <w:szCs w:val="24"/>
        </w:rPr>
      </w:pPr>
      <w:r w:rsidRPr="00027507">
        <w:rPr>
          <w:rFonts w:ascii="Arial" w:hAnsi="Arial" w:cs="Arial"/>
          <w:sz w:val="24"/>
          <w:szCs w:val="24"/>
        </w:rPr>
        <w:t>Dopo le verifiche e l'approvazione delle istituzioni competenti in Austria e in Italia, Euregio Connect potrà considerarsi ufficialmente fondata, divenendo operativa. La sede del GECT è a Innsbruck.</w:t>
      </w:r>
    </w:p>
    <w:p w14:paraId="48FD3BCC" w14:textId="7B9C15AD" w:rsidR="00000E4D" w:rsidRDefault="00000E4D" w:rsidP="00027507">
      <w:pPr>
        <w:jc w:val="both"/>
      </w:pPr>
    </w:p>
    <w:p w14:paraId="2DF89B04" w14:textId="7B835DB2" w:rsidR="00027507" w:rsidRDefault="00027507" w:rsidP="00027507">
      <w:pPr>
        <w:jc w:val="both"/>
      </w:pPr>
      <w:r>
        <w:t>(</w:t>
      </w:r>
      <w:proofErr w:type="spellStart"/>
      <w:r>
        <w:t>m.b</w:t>
      </w:r>
      <w:proofErr w:type="spellEnd"/>
      <w:r>
        <w:t xml:space="preserve">.) </w:t>
      </w:r>
    </w:p>
    <w:p w14:paraId="79AE7723" w14:textId="77777777" w:rsidR="00027507" w:rsidRDefault="00027507" w:rsidP="00027507">
      <w:pPr>
        <w:jc w:val="both"/>
      </w:pPr>
    </w:p>
    <w:p w14:paraId="015E9A06" w14:textId="320BFFEC" w:rsidR="00027507" w:rsidRPr="00027507" w:rsidRDefault="00027507" w:rsidP="00027507">
      <w:pPr>
        <w:jc w:val="both"/>
      </w:pPr>
      <w:r>
        <w:t>Trento, 24 agosto 2020</w:t>
      </w:r>
    </w:p>
    <w:sectPr w:rsidR="00027507" w:rsidRPr="00027507"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41753" w14:textId="77777777" w:rsidR="008C049E" w:rsidRDefault="008C049E" w:rsidP="009C72FF">
      <w:r>
        <w:separator/>
      </w:r>
    </w:p>
  </w:endnote>
  <w:endnote w:type="continuationSeparator" w:id="0">
    <w:p w14:paraId="7E69ABDB" w14:textId="77777777" w:rsidR="008C049E" w:rsidRDefault="008C049E"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altName w:val="Calibri"/>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53AD5" w14:textId="77777777" w:rsidR="008C049E" w:rsidRDefault="008C049E" w:rsidP="009C72FF">
      <w:r>
        <w:separator/>
      </w:r>
    </w:p>
  </w:footnote>
  <w:footnote w:type="continuationSeparator" w:id="0">
    <w:p w14:paraId="298434F8" w14:textId="77777777" w:rsidR="008C049E" w:rsidRDefault="008C049E"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27507"/>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285C"/>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20280"/>
    <w:rsid w:val="003366B6"/>
    <w:rsid w:val="00342BBD"/>
    <w:rsid w:val="003476B0"/>
    <w:rsid w:val="003661B4"/>
    <w:rsid w:val="00381AD6"/>
    <w:rsid w:val="00382BB2"/>
    <w:rsid w:val="003856DF"/>
    <w:rsid w:val="003C52A3"/>
    <w:rsid w:val="003C5623"/>
    <w:rsid w:val="003C6629"/>
    <w:rsid w:val="003F3739"/>
    <w:rsid w:val="003F6FC5"/>
    <w:rsid w:val="0041263B"/>
    <w:rsid w:val="00414B4A"/>
    <w:rsid w:val="004348F1"/>
    <w:rsid w:val="0043702B"/>
    <w:rsid w:val="0044497F"/>
    <w:rsid w:val="00446DF7"/>
    <w:rsid w:val="004809A6"/>
    <w:rsid w:val="004A4134"/>
    <w:rsid w:val="004B1401"/>
    <w:rsid w:val="004B3FDD"/>
    <w:rsid w:val="004C3781"/>
    <w:rsid w:val="004E783A"/>
    <w:rsid w:val="004E7FDE"/>
    <w:rsid w:val="00506122"/>
    <w:rsid w:val="00534CE9"/>
    <w:rsid w:val="00540F62"/>
    <w:rsid w:val="00566508"/>
    <w:rsid w:val="00576704"/>
    <w:rsid w:val="0057740B"/>
    <w:rsid w:val="00577656"/>
    <w:rsid w:val="00577A8A"/>
    <w:rsid w:val="005848A9"/>
    <w:rsid w:val="005A0D15"/>
    <w:rsid w:val="005A45E9"/>
    <w:rsid w:val="005B455E"/>
    <w:rsid w:val="005B6F5D"/>
    <w:rsid w:val="005D01A2"/>
    <w:rsid w:val="00622E1C"/>
    <w:rsid w:val="006256D8"/>
    <w:rsid w:val="00626AFB"/>
    <w:rsid w:val="006374B2"/>
    <w:rsid w:val="00641A0C"/>
    <w:rsid w:val="00645103"/>
    <w:rsid w:val="006469B6"/>
    <w:rsid w:val="00663B3C"/>
    <w:rsid w:val="00686F38"/>
    <w:rsid w:val="00695487"/>
    <w:rsid w:val="006A789F"/>
    <w:rsid w:val="006B3D66"/>
    <w:rsid w:val="006F721C"/>
    <w:rsid w:val="00717251"/>
    <w:rsid w:val="00724E05"/>
    <w:rsid w:val="007312A0"/>
    <w:rsid w:val="00743568"/>
    <w:rsid w:val="0074772B"/>
    <w:rsid w:val="0075635D"/>
    <w:rsid w:val="007701DF"/>
    <w:rsid w:val="0077380C"/>
    <w:rsid w:val="00780633"/>
    <w:rsid w:val="00797087"/>
    <w:rsid w:val="007B0451"/>
    <w:rsid w:val="007B3EBE"/>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A2827"/>
    <w:rsid w:val="008B4E3D"/>
    <w:rsid w:val="008C049E"/>
    <w:rsid w:val="008D2706"/>
    <w:rsid w:val="008D36FB"/>
    <w:rsid w:val="008D6265"/>
    <w:rsid w:val="008F1650"/>
    <w:rsid w:val="008F373C"/>
    <w:rsid w:val="00923046"/>
    <w:rsid w:val="00926AA9"/>
    <w:rsid w:val="00930C28"/>
    <w:rsid w:val="00950E9B"/>
    <w:rsid w:val="009605AB"/>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10A23"/>
    <w:rsid w:val="00A1234D"/>
    <w:rsid w:val="00A141FC"/>
    <w:rsid w:val="00A16396"/>
    <w:rsid w:val="00A23E3A"/>
    <w:rsid w:val="00A27923"/>
    <w:rsid w:val="00A74FF4"/>
    <w:rsid w:val="00A817CB"/>
    <w:rsid w:val="00A928AD"/>
    <w:rsid w:val="00AA6983"/>
    <w:rsid w:val="00AB264A"/>
    <w:rsid w:val="00AB2CF9"/>
    <w:rsid w:val="00AB51FE"/>
    <w:rsid w:val="00AD384A"/>
    <w:rsid w:val="00AE1429"/>
    <w:rsid w:val="00AF41CE"/>
    <w:rsid w:val="00AF63F4"/>
    <w:rsid w:val="00B06C89"/>
    <w:rsid w:val="00B10525"/>
    <w:rsid w:val="00B43249"/>
    <w:rsid w:val="00B61314"/>
    <w:rsid w:val="00B802E3"/>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B56F5"/>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549B"/>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90796"/>
    <w:rsid w:val="00E90D39"/>
    <w:rsid w:val="00E90F86"/>
    <w:rsid w:val="00E97652"/>
    <w:rsid w:val="00EB049B"/>
    <w:rsid w:val="00EC6057"/>
    <w:rsid w:val="00ED3666"/>
    <w:rsid w:val="00EE50D2"/>
    <w:rsid w:val="00F16462"/>
    <w:rsid w:val="00F2020D"/>
    <w:rsid w:val="00F207FB"/>
    <w:rsid w:val="00F2597E"/>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410</Words>
  <Characters>2338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4</cp:revision>
  <cp:lastPrinted>2020-08-24T07:05:00Z</cp:lastPrinted>
  <dcterms:created xsi:type="dcterms:W3CDTF">2020-08-24T06:48:00Z</dcterms:created>
  <dcterms:modified xsi:type="dcterms:W3CDTF">2020-08-24T07:06:00Z</dcterms:modified>
</cp:coreProperties>
</file>