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0BC5D" w14:textId="77777777" w:rsidR="008468DA" w:rsidRPr="005B26C9" w:rsidRDefault="008468DA" w:rsidP="008468DA">
      <w:pPr>
        <w:jc w:val="both"/>
        <w:rPr>
          <w:rFonts w:cs="Arial"/>
          <w:b/>
          <w:szCs w:val="24"/>
        </w:rPr>
      </w:pPr>
      <w:r w:rsidRPr="005B26C9">
        <w:rPr>
          <w:rFonts w:cs="Arial"/>
          <w:b/>
          <w:szCs w:val="24"/>
        </w:rPr>
        <w:t>Dal 23 agosto al 24 settembre la ventiseiesima edizione del Festival</w:t>
      </w:r>
    </w:p>
    <w:p w14:paraId="38472549" w14:textId="77777777" w:rsidR="008468DA" w:rsidRPr="005B26C9" w:rsidRDefault="008468DA" w:rsidP="008468DA">
      <w:pPr>
        <w:jc w:val="both"/>
        <w:rPr>
          <w:rFonts w:cs="Arial"/>
          <w:sz w:val="32"/>
          <w:szCs w:val="32"/>
        </w:rPr>
      </w:pPr>
      <w:r w:rsidRPr="005B26C9">
        <w:rPr>
          <w:rFonts w:cs="Arial"/>
          <w:b/>
          <w:sz w:val="32"/>
          <w:szCs w:val="32"/>
        </w:rPr>
        <w:t>I SUONI DELLE DOLOMITI, LA MUSICA A CONTATTO CON LA</w:t>
      </w:r>
      <w:r>
        <w:rPr>
          <w:rFonts w:cs="Arial"/>
          <w:b/>
          <w:sz w:val="32"/>
          <w:szCs w:val="32"/>
        </w:rPr>
        <w:t xml:space="preserve"> </w:t>
      </w:r>
      <w:r w:rsidRPr="005B26C9">
        <w:rPr>
          <w:rFonts w:cs="Arial"/>
          <w:b/>
          <w:sz w:val="32"/>
          <w:szCs w:val="32"/>
        </w:rPr>
        <w:t>MONTAGNA</w:t>
      </w:r>
    </w:p>
    <w:p w14:paraId="1C6E31C5" w14:textId="77777777" w:rsidR="008468DA" w:rsidRDefault="008468DA" w:rsidP="008468DA">
      <w:pPr>
        <w:spacing w:line="276" w:lineRule="auto"/>
        <w:jc w:val="both"/>
        <w:rPr>
          <w:rFonts w:cs="Arial"/>
          <w:b/>
          <w:bCs/>
          <w:szCs w:val="24"/>
        </w:rPr>
      </w:pPr>
      <w:r w:rsidRPr="005B26C9">
        <w:rPr>
          <w:rFonts w:cs="Arial"/>
          <w:szCs w:val="24"/>
        </w:rPr>
        <w:br/>
      </w:r>
      <w:r w:rsidRPr="005B26C9">
        <w:rPr>
          <w:rFonts w:cs="Arial"/>
          <w:b/>
          <w:bCs/>
          <w:szCs w:val="24"/>
        </w:rPr>
        <w:t>Un mese di appuntamenti ambientati negli scenari più affascinanti delle Dolomiti trentine, raggiunti a piedi dal pubblico e dai musicisti che poi, tolti gli strumenti dagli zaini, si esibiscono proponendo musica che tocca tutti i generi</w:t>
      </w:r>
      <w:r>
        <w:rPr>
          <w:rFonts w:cs="Arial"/>
          <w:b/>
          <w:bCs/>
          <w:szCs w:val="24"/>
        </w:rPr>
        <w:t xml:space="preserve"> </w:t>
      </w:r>
    </w:p>
    <w:p w14:paraId="4A781AA6" w14:textId="77777777" w:rsidR="008468DA" w:rsidRDefault="008468DA" w:rsidP="008468DA">
      <w:pPr>
        <w:spacing w:line="200" w:lineRule="atLeast"/>
        <w:jc w:val="both"/>
        <w:rPr>
          <w:rFonts w:cs="Arial"/>
          <w:szCs w:val="24"/>
        </w:rPr>
      </w:pPr>
    </w:p>
    <w:p w14:paraId="7CA3221A" w14:textId="77777777" w:rsidR="008468DA" w:rsidRPr="005B26C9" w:rsidRDefault="008468DA" w:rsidP="008468DA">
      <w:pPr>
        <w:spacing w:line="200" w:lineRule="atLeast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C’ è </w:t>
      </w:r>
      <w:r w:rsidRPr="005B26C9">
        <w:rPr>
          <w:rFonts w:cs="Arial"/>
          <w:szCs w:val="24"/>
        </w:rPr>
        <w:t>una montagna</w:t>
      </w:r>
      <w:r>
        <w:rPr>
          <w:rFonts w:cs="Arial"/>
          <w:szCs w:val="24"/>
        </w:rPr>
        <w:t xml:space="preserve"> ancora</w:t>
      </w:r>
      <w:r w:rsidRPr="005B26C9">
        <w:rPr>
          <w:rFonts w:cs="Arial"/>
          <w:szCs w:val="24"/>
        </w:rPr>
        <w:t xml:space="preserve"> poco nota ai più, in grado di regalare colori e panorami come in pochi altri momenti dell'anno e soprattutto colma di silenzi e attese.</w:t>
      </w:r>
      <w:r>
        <w:rPr>
          <w:rFonts w:cs="Arial"/>
          <w:szCs w:val="24"/>
        </w:rPr>
        <w:t xml:space="preserve"> È la montagna che va verso l’autunno e che farà da palcoscenico agli appuntamenti con </w:t>
      </w:r>
      <w:r>
        <w:rPr>
          <w:rFonts w:cs="Arial"/>
          <w:b/>
          <w:bCs/>
          <w:szCs w:val="24"/>
        </w:rPr>
        <w:t xml:space="preserve">I </w:t>
      </w:r>
      <w:r w:rsidRPr="00A03C53">
        <w:rPr>
          <w:rFonts w:cs="Arial"/>
          <w:b/>
          <w:bCs/>
          <w:szCs w:val="24"/>
        </w:rPr>
        <w:t>Suoni delle Dolomiti</w:t>
      </w:r>
      <w:r w:rsidRPr="005B26C9">
        <w:rPr>
          <w:rFonts w:cs="Arial"/>
          <w:szCs w:val="24"/>
        </w:rPr>
        <w:t>, l'originalissimo festival che da ventisei anni porta in cima alle più belle montagne trentine il meglio della musica internazionale con eventi attenti al rispetto dell'ambiente e capaci di mescolare arte e contatto con la natura. Musicisti e pubblico risalgono a piedi i sentieri fino a conche e prati, radure, vette dove solitamente nel primo pomeriggio la musica degli strumenti dialoga con il paesaggio circostante, gioca con l'eco, rende unico un giorno di sole, o insegue una folata di vento dispettoso.</w:t>
      </w:r>
    </w:p>
    <w:p w14:paraId="558DDD06" w14:textId="58F696BD" w:rsidR="00AC40A5" w:rsidRPr="00AC40A5" w:rsidRDefault="00AC40A5" w:rsidP="00AC40A5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>Ci sono tanti o quasi tutti gli ingredienti de “</w:t>
      </w:r>
      <w:r w:rsidRPr="00AC40A5">
        <w:rPr>
          <w:rFonts w:cs="Arial"/>
          <w:b/>
          <w:bCs/>
          <w:szCs w:val="24"/>
        </w:rPr>
        <w:t>I Suoni delle Dolomiti</w:t>
      </w:r>
      <w:r w:rsidRPr="00AC40A5">
        <w:rPr>
          <w:rFonts w:cs="Arial"/>
          <w:szCs w:val="24"/>
        </w:rPr>
        <w:t xml:space="preserve">” nella prima settimana del festival trentino di musica in quota. Dopo l'anteprima del 15 luglio è con </w:t>
      </w:r>
      <w:r w:rsidRPr="00AC40A5">
        <w:rPr>
          <w:rFonts w:cs="Arial"/>
          <w:b/>
          <w:bCs/>
          <w:szCs w:val="24"/>
        </w:rPr>
        <w:t>lunedì 23 agosto</w:t>
      </w:r>
      <w:r w:rsidRPr="00AC40A5">
        <w:rPr>
          <w:rFonts w:cs="Arial"/>
          <w:szCs w:val="24"/>
        </w:rPr>
        <w:t xml:space="preserve"> che prende il via il ricco programma 2021 che toccherà cime, conche e prati delle Dolomiti con eventi e grandi nomi nazionali e internazionali fino al 24 settembre.</w:t>
      </w:r>
    </w:p>
    <w:p w14:paraId="3E651828" w14:textId="77777777" w:rsidR="00AC40A5" w:rsidRPr="00AC40A5" w:rsidRDefault="00AC40A5" w:rsidP="00AC40A5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 xml:space="preserve">Tanti gli ingredienti si diceva: l'incontro e il dialogo tra generi musicali diversi, astri consolidati e nascenti del mondo della musica e infine omaggi e celebrazioni. I protagonisti sono </w:t>
      </w:r>
      <w:proofErr w:type="spellStart"/>
      <w:r w:rsidRPr="00AC40A5">
        <w:rPr>
          <w:rFonts w:cs="Arial"/>
          <w:b/>
          <w:bCs/>
          <w:szCs w:val="24"/>
        </w:rPr>
        <w:t>Gidon</w:t>
      </w:r>
      <w:proofErr w:type="spellEnd"/>
      <w:r w:rsidRPr="00AC40A5">
        <w:rPr>
          <w:rFonts w:cs="Arial"/>
          <w:b/>
          <w:bCs/>
          <w:szCs w:val="24"/>
        </w:rPr>
        <w:t xml:space="preserve"> Kremer</w:t>
      </w:r>
      <w:r w:rsidRPr="00AC40A5">
        <w:rPr>
          <w:rFonts w:cs="Arial"/>
          <w:szCs w:val="24"/>
        </w:rPr>
        <w:t xml:space="preserve"> con la </w:t>
      </w:r>
      <w:proofErr w:type="spellStart"/>
      <w:r w:rsidRPr="00AC40A5">
        <w:rPr>
          <w:rFonts w:cs="Arial"/>
          <w:b/>
          <w:bCs/>
          <w:szCs w:val="24"/>
        </w:rPr>
        <w:t>Kremerata</w:t>
      </w:r>
      <w:proofErr w:type="spellEnd"/>
      <w:r w:rsidRPr="00AC40A5">
        <w:rPr>
          <w:rFonts w:cs="Arial"/>
          <w:b/>
          <w:bCs/>
          <w:szCs w:val="24"/>
        </w:rPr>
        <w:t xml:space="preserve"> Baltica</w:t>
      </w:r>
      <w:r w:rsidRPr="00AC40A5">
        <w:rPr>
          <w:rFonts w:cs="Arial"/>
          <w:szCs w:val="24"/>
        </w:rPr>
        <w:t xml:space="preserve"> (23/8), </w:t>
      </w:r>
      <w:proofErr w:type="spellStart"/>
      <w:r w:rsidRPr="00AC40A5">
        <w:rPr>
          <w:rFonts w:cs="Arial"/>
          <w:b/>
          <w:bCs/>
          <w:szCs w:val="24"/>
        </w:rPr>
        <w:t>Antje</w:t>
      </w:r>
      <w:proofErr w:type="spellEnd"/>
      <w:r w:rsidRPr="00AC40A5">
        <w:rPr>
          <w:rFonts w:cs="Arial"/>
          <w:b/>
          <w:bCs/>
          <w:szCs w:val="24"/>
        </w:rPr>
        <w:t xml:space="preserve"> </w:t>
      </w:r>
      <w:proofErr w:type="spellStart"/>
      <w:r w:rsidRPr="00AC40A5">
        <w:rPr>
          <w:rFonts w:cs="Arial"/>
          <w:b/>
          <w:bCs/>
          <w:szCs w:val="24"/>
        </w:rPr>
        <w:t>Weithass</w:t>
      </w:r>
      <w:proofErr w:type="spellEnd"/>
      <w:r w:rsidRPr="00AC40A5">
        <w:rPr>
          <w:rFonts w:cs="Arial"/>
          <w:szCs w:val="24"/>
        </w:rPr>
        <w:t xml:space="preserve"> (25/8) e il </w:t>
      </w:r>
      <w:r w:rsidRPr="00AC40A5">
        <w:rPr>
          <w:rFonts w:cs="Arial"/>
          <w:b/>
          <w:bCs/>
          <w:szCs w:val="24"/>
        </w:rPr>
        <w:t>Trio Gardel</w:t>
      </w:r>
      <w:r w:rsidRPr="00AC40A5">
        <w:rPr>
          <w:rFonts w:cs="Arial"/>
          <w:szCs w:val="24"/>
        </w:rPr>
        <w:t xml:space="preserve"> (27/8).</w:t>
      </w:r>
    </w:p>
    <w:p w14:paraId="421BE0B7" w14:textId="77777777" w:rsidR="00AC40A5" w:rsidRPr="00AC40A5" w:rsidRDefault="00AC40A5" w:rsidP="00AC40A5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 xml:space="preserve">Si partirà proprio da un omaggio, dal ricordare i cent'anni dalla nascita del </w:t>
      </w:r>
      <w:proofErr w:type="spellStart"/>
      <w:r w:rsidRPr="00AC40A5">
        <w:rPr>
          <w:rFonts w:cs="Arial"/>
          <w:szCs w:val="24"/>
        </w:rPr>
        <w:t>bandoneononista</w:t>
      </w:r>
      <w:proofErr w:type="spellEnd"/>
      <w:r w:rsidRPr="00AC40A5">
        <w:rPr>
          <w:rFonts w:cs="Arial"/>
          <w:szCs w:val="24"/>
        </w:rPr>
        <w:t xml:space="preserve"> di Mar del Plata che ha portato il jazz a contatto con la grande scena sonora musicale: </w:t>
      </w:r>
      <w:r w:rsidRPr="00AC40A5">
        <w:rPr>
          <w:rFonts w:cs="Arial"/>
          <w:b/>
          <w:bCs/>
          <w:szCs w:val="24"/>
        </w:rPr>
        <w:t>Astor Piazzola</w:t>
      </w:r>
      <w:r w:rsidRPr="00AC40A5">
        <w:rPr>
          <w:rFonts w:cs="Arial"/>
          <w:szCs w:val="24"/>
        </w:rPr>
        <w:t xml:space="preserve">. </w:t>
      </w:r>
    </w:p>
    <w:p w14:paraId="428899A8" w14:textId="77777777" w:rsidR="00AC40A5" w:rsidRPr="00AC40A5" w:rsidRDefault="00AC40A5" w:rsidP="00AC40A5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 xml:space="preserve">Ne sono interpreti – il </w:t>
      </w:r>
      <w:r w:rsidRPr="00AC40A5">
        <w:rPr>
          <w:rFonts w:cs="Arial"/>
          <w:b/>
          <w:bCs/>
          <w:szCs w:val="24"/>
        </w:rPr>
        <w:t>23 agosto</w:t>
      </w:r>
      <w:r w:rsidRPr="00AC40A5">
        <w:rPr>
          <w:rFonts w:cs="Arial"/>
          <w:szCs w:val="24"/>
        </w:rPr>
        <w:t xml:space="preserve"> alle ore 12 </w:t>
      </w:r>
      <w:r w:rsidRPr="00AC40A5">
        <w:rPr>
          <w:rFonts w:cs="Arial"/>
          <w:b/>
          <w:bCs/>
          <w:szCs w:val="24"/>
        </w:rPr>
        <w:t xml:space="preserve">a Malga </w:t>
      </w:r>
      <w:proofErr w:type="spellStart"/>
      <w:r w:rsidRPr="00AC40A5">
        <w:rPr>
          <w:rFonts w:cs="Arial"/>
          <w:b/>
          <w:bCs/>
          <w:szCs w:val="24"/>
        </w:rPr>
        <w:t>Canvere</w:t>
      </w:r>
      <w:proofErr w:type="spellEnd"/>
      <w:r w:rsidRPr="00AC40A5">
        <w:rPr>
          <w:rFonts w:cs="Arial"/>
          <w:szCs w:val="24"/>
        </w:rPr>
        <w:t xml:space="preserve"> in Val di Fiemme (in caso di maltempo si recupera alle ore 17.30 al </w:t>
      </w:r>
      <w:proofErr w:type="spellStart"/>
      <w:r w:rsidRPr="00AC40A5">
        <w:rPr>
          <w:rFonts w:cs="Arial"/>
          <w:szCs w:val="24"/>
        </w:rPr>
        <w:t>Palafiemme</w:t>
      </w:r>
      <w:proofErr w:type="spellEnd"/>
      <w:r w:rsidRPr="00AC40A5">
        <w:rPr>
          <w:rFonts w:cs="Arial"/>
          <w:szCs w:val="24"/>
        </w:rPr>
        <w:t xml:space="preserve"> di Cavalese) – uno dei musicisti più noti a livello internazionale e il maggiore violinista in attività al mondo, </w:t>
      </w:r>
      <w:proofErr w:type="spellStart"/>
      <w:r w:rsidRPr="00AC40A5">
        <w:rPr>
          <w:rFonts w:cs="Arial"/>
          <w:b/>
          <w:bCs/>
          <w:szCs w:val="24"/>
        </w:rPr>
        <w:t>Gidon</w:t>
      </w:r>
      <w:proofErr w:type="spellEnd"/>
      <w:r w:rsidRPr="00AC40A5">
        <w:rPr>
          <w:rFonts w:cs="Arial"/>
          <w:b/>
          <w:bCs/>
          <w:szCs w:val="24"/>
        </w:rPr>
        <w:t xml:space="preserve"> Kremer</w:t>
      </w:r>
      <w:r w:rsidRPr="00AC40A5">
        <w:rPr>
          <w:rFonts w:cs="Arial"/>
          <w:szCs w:val="24"/>
        </w:rPr>
        <w:t xml:space="preserve">, e la </w:t>
      </w:r>
      <w:proofErr w:type="spellStart"/>
      <w:r w:rsidRPr="00AC40A5">
        <w:rPr>
          <w:rFonts w:cs="Arial"/>
          <w:szCs w:val="24"/>
        </w:rPr>
        <w:t>Kremerata</w:t>
      </w:r>
      <w:proofErr w:type="spellEnd"/>
      <w:r w:rsidRPr="00AC40A5">
        <w:rPr>
          <w:rFonts w:cs="Arial"/>
          <w:szCs w:val="24"/>
        </w:rPr>
        <w:t xml:space="preserve"> Baltica, compagine arricchita in questa occasione dalla presenza del bandoneonista </w:t>
      </w:r>
      <w:proofErr w:type="spellStart"/>
      <w:r w:rsidRPr="00AC40A5">
        <w:rPr>
          <w:rFonts w:cs="Arial"/>
          <w:b/>
          <w:bCs/>
          <w:szCs w:val="24"/>
        </w:rPr>
        <w:t>Arne</w:t>
      </w:r>
      <w:proofErr w:type="spellEnd"/>
      <w:r w:rsidRPr="00AC40A5">
        <w:rPr>
          <w:rFonts w:cs="Arial"/>
          <w:b/>
          <w:bCs/>
          <w:szCs w:val="24"/>
        </w:rPr>
        <w:t xml:space="preserve"> </w:t>
      </w:r>
      <w:proofErr w:type="spellStart"/>
      <w:r w:rsidRPr="00AC40A5">
        <w:rPr>
          <w:rFonts w:cs="Arial"/>
          <w:b/>
          <w:bCs/>
          <w:szCs w:val="24"/>
        </w:rPr>
        <w:t>Glorvigen</w:t>
      </w:r>
      <w:proofErr w:type="spellEnd"/>
      <w:r w:rsidRPr="00AC40A5">
        <w:rPr>
          <w:rFonts w:cs="Arial"/>
          <w:szCs w:val="24"/>
        </w:rPr>
        <w:t>.</w:t>
      </w:r>
    </w:p>
    <w:p w14:paraId="0D7B9F52" w14:textId="77777777" w:rsidR="00AC40A5" w:rsidRPr="00AC40A5" w:rsidRDefault="00AC40A5" w:rsidP="00AC40A5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 xml:space="preserve">Quello tra </w:t>
      </w:r>
      <w:proofErr w:type="spellStart"/>
      <w:r w:rsidRPr="00AC40A5">
        <w:rPr>
          <w:rFonts w:cs="Arial"/>
          <w:szCs w:val="24"/>
        </w:rPr>
        <w:t>Gidon</w:t>
      </w:r>
      <w:proofErr w:type="spellEnd"/>
      <w:r w:rsidRPr="00AC40A5">
        <w:rPr>
          <w:rFonts w:cs="Arial"/>
          <w:szCs w:val="24"/>
        </w:rPr>
        <w:t xml:space="preserve"> Kremer e il compositore e maestro del tango argentino è un sodalizio che ha radici profonde ed è la testimonianza di un riuscito connubio tra musica colta e popolare. Un incontro tutto da esplorare attraverso le interpretazioni di Kremer e della compagine baltica ma anche attraverso le riletture fatte da alcuni compositori contemporanei in un alternarsi di brani come </w:t>
      </w:r>
      <w:r w:rsidRPr="00AC40A5">
        <w:rPr>
          <w:rFonts w:cs="Arial"/>
          <w:i/>
          <w:iCs/>
          <w:szCs w:val="24"/>
        </w:rPr>
        <w:t xml:space="preserve">Tres </w:t>
      </w:r>
      <w:proofErr w:type="spellStart"/>
      <w:r w:rsidRPr="00AC40A5">
        <w:rPr>
          <w:rFonts w:cs="Arial"/>
          <w:i/>
          <w:iCs/>
          <w:szCs w:val="24"/>
        </w:rPr>
        <w:t>minutos</w:t>
      </w:r>
      <w:proofErr w:type="spellEnd"/>
      <w:r w:rsidRPr="00AC40A5">
        <w:rPr>
          <w:rFonts w:cs="Arial"/>
          <w:i/>
          <w:iCs/>
          <w:szCs w:val="24"/>
        </w:rPr>
        <w:t xml:space="preserve"> con la </w:t>
      </w:r>
      <w:proofErr w:type="spellStart"/>
      <w:r w:rsidRPr="00AC40A5">
        <w:rPr>
          <w:rFonts w:cs="Arial"/>
          <w:i/>
          <w:iCs/>
          <w:szCs w:val="24"/>
        </w:rPr>
        <w:t>realidad</w:t>
      </w:r>
      <w:proofErr w:type="spellEnd"/>
      <w:r w:rsidRPr="00AC40A5">
        <w:rPr>
          <w:rFonts w:cs="Arial"/>
          <w:szCs w:val="24"/>
        </w:rPr>
        <w:t xml:space="preserve">, </w:t>
      </w:r>
      <w:r w:rsidRPr="00AC40A5">
        <w:rPr>
          <w:rFonts w:cs="Arial"/>
          <w:i/>
          <w:iCs/>
          <w:szCs w:val="24"/>
        </w:rPr>
        <w:t>Grand Tango</w:t>
      </w:r>
      <w:r w:rsidRPr="00AC40A5">
        <w:rPr>
          <w:rFonts w:cs="Arial"/>
          <w:szCs w:val="24"/>
        </w:rPr>
        <w:t xml:space="preserve">, </w:t>
      </w:r>
      <w:r w:rsidRPr="00AC40A5">
        <w:rPr>
          <w:rFonts w:cs="Arial"/>
          <w:i/>
          <w:iCs/>
          <w:szCs w:val="24"/>
        </w:rPr>
        <w:t xml:space="preserve">Fuga y </w:t>
      </w:r>
      <w:proofErr w:type="spellStart"/>
      <w:r w:rsidRPr="00AC40A5">
        <w:rPr>
          <w:rFonts w:cs="Arial"/>
          <w:i/>
          <w:iCs/>
          <w:szCs w:val="24"/>
        </w:rPr>
        <w:t>Misterio</w:t>
      </w:r>
      <w:proofErr w:type="spellEnd"/>
      <w:r w:rsidRPr="00AC40A5">
        <w:rPr>
          <w:rFonts w:cs="Arial"/>
          <w:szCs w:val="24"/>
        </w:rPr>
        <w:t xml:space="preserve"> oppure </w:t>
      </w:r>
      <w:r w:rsidRPr="00AC40A5">
        <w:rPr>
          <w:rFonts w:cs="Arial"/>
          <w:i/>
          <w:iCs/>
          <w:szCs w:val="24"/>
        </w:rPr>
        <w:t xml:space="preserve">Tango </w:t>
      </w:r>
      <w:proofErr w:type="spellStart"/>
      <w:r w:rsidRPr="00AC40A5">
        <w:rPr>
          <w:rFonts w:cs="Arial"/>
          <w:i/>
          <w:iCs/>
          <w:szCs w:val="24"/>
        </w:rPr>
        <w:t>Funèbre</w:t>
      </w:r>
      <w:proofErr w:type="spellEnd"/>
      <w:r w:rsidRPr="00AC40A5">
        <w:rPr>
          <w:rFonts w:cs="Arial"/>
          <w:szCs w:val="24"/>
        </w:rPr>
        <w:t xml:space="preserve"> e molti altri.</w:t>
      </w:r>
    </w:p>
    <w:p w14:paraId="43993720" w14:textId="77777777" w:rsidR="00E458F3" w:rsidRDefault="00E458F3" w:rsidP="00E458F3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 xml:space="preserve">I luoghi dei concerti sono raggiungibili autonomamente o partecipando a escursioni guidate. </w:t>
      </w:r>
    </w:p>
    <w:p w14:paraId="1F303B6F" w14:textId="4F1801E6" w:rsidR="00E458F3" w:rsidRPr="00AC40A5" w:rsidRDefault="00E458F3" w:rsidP="00E458F3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b/>
          <w:bCs/>
          <w:szCs w:val="24"/>
        </w:rPr>
        <w:t xml:space="preserve">Malga </w:t>
      </w:r>
      <w:proofErr w:type="spellStart"/>
      <w:r w:rsidRPr="00AC40A5">
        <w:rPr>
          <w:rFonts w:cs="Arial"/>
          <w:b/>
          <w:bCs/>
          <w:szCs w:val="24"/>
        </w:rPr>
        <w:t>Canvere</w:t>
      </w:r>
      <w:proofErr w:type="spellEnd"/>
      <w:r w:rsidRPr="00AC40A5">
        <w:rPr>
          <w:rFonts w:cs="Arial"/>
          <w:szCs w:val="24"/>
        </w:rPr>
        <w:t xml:space="preserve"> è raggiungibile da Predazzo in auto fino a Bellamonte - località </w:t>
      </w:r>
      <w:proofErr w:type="spellStart"/>
      <w:r w:rsidRPr="00AC40A5">
        <w:rPr>
          <w:rFonts w:cs="Arial"/>
          <w:szCs w:val="24"/>
        </w:rPr>
        <w:t>Castelìr</w:t>
      </w:r>
      <w:proofErr w:type="spellEnd"/>
      <w:r w:rsidRPr="00AC40A5">
        <w:rPr>
          <w:rFonts w:cs="Arial"/>
          <w:szCs w:val="24"/>
        </w:rPr>
        <w:t xml:space="preserve"> (parcheggio) da dove si prosegue con la cabinovia </w:t>
      </w:r>
      <w:proofErr w:type="spellStart"/>
      <w:r w:rsidRPr="00AC40A5">
        <w:rPr>
          <w:rFonts w:cs="Arial"/>
          <w:szCs w:val="24"/>
        </w:rPr>
        <w:t>Castelìr</w:t>
      </w:r>
      <w:proofErr w:type="spellEnd"/>
      <w:r w:rsidRPr="00AC40A5">
        <w:rPr>
          <w:rFonts w:cs="Arial"/>
          <w:szCs w:val="24"/>
        </w:rPr>
        <w:t xml:space="preserve"> – Fassane - Morea e quindi a piedi lungo il sentiero 623 per circa 15 minuti di cammino quasi pianeggiante e con difficoltà E.</w:t>
      </w:r>
      <w:r>
        <w:rPr>
          <w:rFonts w:cs="Arial"/>
          <w:szCs w:val="24"/>
        </w:rPr>
        <w:t xml:space="preserve"> </w:t>
      </w:r>
      <w:r w:rsidRPr="00AC40A5">
        <w:rPr>
          <w:rFonts w:cs="Arial"/>
          <w:szCs w:val="24"/>
        </w:rPr>
        <w:t>Altro accesso è da Moena in auto fino alla partenza degli impianti dell’Alpe Lusia (parcheggio), poi con la cabinovia Ronchi – Valbona - Le Cune e quindi a piedi lungo il sentiero 623. Il percorso in questo caso richiede 1 ora e 15 minuti di cammino, ha un dislivello in discesa di 230 metri con difficoltà E.</w:t>
      </w:r>
    </w:p>
    <w:p w14:paraId="1864CA92" w14:textId="77777777" w:rsidR="00E458F3" w:rsidRPr="00AC40A5" w:rsidRDefault="00E458F3" w:rsidP="00E458F3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 xml:space="preserve">In occasione del concerto è possibile partecipare a una </w:t>
      </w:r>
      <w:r w:rsidRPr="00AC40A5">
        <w:rPr>
          <w:rFonts w:cs="Arial"/>
          <w:b/>
          <w:bCs/>
          <w:szCs w:val="24"/>
        </w:rPr>
        <w:t>escursione con le Guide Alpine del Trentino</w:t>
      </w:r>
      <w:r w:rsidRPr="00AC40A5">
        <w:rPr>
          <w:rFonts w:cs="Arial"/>
          <w:szCs w:val="24"/>
        </w:rPr>
        <w:t xml:space="preserve"> per possessori di Fiemme Guest Card e Trentino Guest Card (prenotazione obbligatoria con l’APP Trentino Guest Card o presso l’Apt Val di Fiemme al numero 0462 241111. Posti limitati). L'itinerario parte da località </w:t>
      </w:r>
      <w:proofErr w:type="spellStart"/>
      <w:r w:rsidRPr="00AC40A5">
        <w:rPr>
          <w:rFonts w:cs="Arial"/>
          <w:szCs w:val="24"/>
        </w:rPr>
        <w:t>Castelir</w:t>
      </w:r>
      <w:proofErr w:type="spellEnd"/>
      <w:r w:rsidRPr="00AC40A5">
        <w:rPr>
          <w:rFonts w:cs="Arial"/>
          <w:szCs w:val="24"/>
        </w:rPr>
        <w:t xml:space="preserve"> muovendosi lungo una comoda mulattiera che attraversa i Boschi dei Ciocchi e tocca le trincee e i bunker della Grande Guerra (andata ore 3 e ritorno ore 1 di cammino, dislivello in salita 450 metri, difficoltà E). Info 0462 241111 visitfiemme.it</w:t>
      </w:r>
    </w:p>
    <w:p w14:paraId="6DBC142F" w14:textId="77777777" w:rsidR="00E458F3" w:rsidRPr="00AC40A5" w:rsidRDefault="00E458F3" w:rsidP="00E458F3">
      <w:pPr>
        <w:spacing w:line="200" w:lineRule="atLeast"/>
        <w:jc w:val="both"/>
        <w:rPr>
          <w:rFonts w:cs="Arial"/>
          <w:szCs w:val="24"/>
        </w:rPr>
      </w:pPr>
    </w:p>
    <w:p w14:paraId="24FD98F0" w14:textId="1B1C237A" w:rsidR="00AC40A5" w:rsidRPr="00AC40A5" w:rsidRDefault="00AC40A5" w:rsidP="00AC40A5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 xml:space="preserve">È tutta dedicata al violino e a una delle più eccellenti e considerate interpreti dello strumento invece la data del </w:t>
      </w:r>
      <w:r w:rsidRPr="00AC40A5">
        <w:rPr>
          <w:rFonts w:cs="Arial"/>
          <w:b/>
          <w:bCs/>
          <w:szCs w:val="24"/>
        </w:rPr>
        <w:t>25 agosto</w:t>
      </w:r>
      <w:r w:rsidRPr="00AC40A5">
        <w:rPr>
          <w:rFonts w:cs="Arial"/>
          <w:szCs w:val="24"/>
        </w:rPr>
        <w:t>. All'ombra delle Pale di San Martino (</w:t>
      </w:r>
      <w:r w:rsidRPr="00AC40A5">
        <w:rPr>
          <w:rFonts w:cs="Arial"/>
          <w:b/>
          <w:bCs/>
          <w:szCs w:val="24"/>
        </w:rPr>
        <w:t>Prati Col</w:t>
      </w:r>
      <w:r>
        <w:rPr>
          <w:rFonts w:cs="Arial"/>
          <w:b/>
          <w:bCs/>
          <w:szCs w:val="24"/>
        </w:rPr>
        <w:t xml:space="preserve"> a</w:t>
      </w:r>
      <w:r w:rsidRPr="00AC40A5">
        <w:rPr>
          <w:rFonts w:cs="Arial"/>
          <w:b/>
          <w:bCs/>
          <w:szCs w:val="24"/>
        </w:rPr>
        <w:t xml:space="preserve"> San Martino di Castrozza</w:t>
      </w:r>
      <w:r w:rsidRPr="00AC40A5">
        <w:rPr>
          <w:rFonts w:cs="Arial"/>
          <w:szCs w:val="24"/>
        </w:rPr>
        <w:t xml:space="preserve"> alle ore 12 e recupero, in caso di maltempo, all'Auditorium Intercomunale di </w:t>
      </w:r>
      <w:r w:rsidRPr="00AC40A5">
        <w:rPr>
          <w:rFonts w:cs="Arial"/>
          <w:szCs w:val="24"/>
        </w:rPr>
        <w:lastRenderedPageBreak/>
        <w:t xml:space="preserve">Primiero alle ore 17.30) arriva il carisma e la sensibilità interpretativa di </w:t>
      </w:r>
      <w:proofErr w:type="spellStart"/>
      <w:r w:rsidRPr="00AC40A5">
        <w:rPr>
          <w:rFonts w:cs="Arial"/>
          <w:b/>
          <w:bCs/>
          <w:szCs w:val="24"/>
        </w:rPr>
        <w:t>Antje</w:t>
      </w:r>
      <w:proofErr w:type="spellEnd"/>
      <w:r w:rsidRPr="00AC40A5">
        <w:rPr>
          <w:rFonts w:cs="Arial"/>
          <w:b/>
          <w:bCs/>
          <w:szCs w:val="24"/>
        </w:rPr>
        <w:t xml:space="preserve"> </w:t>
      </w:r>
      <w:proofErr w:type="spellStart"/>
      <w:r w:rsidRPr="00AC40A5">
        <w:rPr>
          <w:rFonts w:cs="Arial"/>
          <w:b/>
          <w:bCs/>
          <w:szCs w:val="24"/>
        </w:rPr>
        <w:t>Weithaas</w:t>
      </w:r>
      <w:proofErr w:type="spellEnd"/>
      <w:r w:rsidRPr="00AC40A5">
        <w:rPr>
          <w:rFonts w:cs="Arial"/>
          <w:szCs w:val="24"/>
        </w:rPr>
        <w:t xml:space="preserve">, in grado di affrontare un amplissimo repertorio che va dal Settecento ai giorni nostri. La </w:t>
      </w:r>
      <w:proofErr w:type="spellStart"/>
      <w:r w:rsidRPr="00AC40A5">
        <w:rPr>
          <w:rFonts w:cs="Arial"/>
          <w:szCs w:val="24"/>
        </w:rPr>
        <w:t>Weithaas</w:t>
      </w:r>
      <w:proofErr w:type="spellEnd"/>
      <w:r w:rsidRPr="00AC40A5">
        <w:rPr>
          <w:rFonts w:cs="Arial"/>
          <w:szCs w:val="24"/>
        </w:rPr>
        <w:t xml:space="preserve"> ha iniziato a studiare il violino a quattro anni, e si è aggiudicata importanti concorsi come il “</w:t>
      </w:r>
      <w:proofErr w:type="spellStart"/>
      <w:r w:rsidRPr="00AC40A5">
        <w:rPr>
          <w:rFonts w:cs="Arial"/>
          <w:szCs w:val="24"/>
        </w:rPr>
        <w:t>Kreisler</w:t>
      </w:r>
      <w:proofErr w:type="spellEnd"/>
      <w:r w:rsidRPr="00AC40A5">
        <w:rPr>
          <w:rFonts w:cs="Arial"/>
          <w:szCs w:val="24"/>
        </w:rPr>
        <w:t xml:space="preserve">” di Graz, il “Bach” di Lipsia, lo “Joachim” di Hannover. Ha condiviso il palco con orchestre di tutto il mondo dalle tedesche </w:t>
      </w:r>
      <w:proofErr w:type="spellStart"/>
      <w:r w:rsidRPr="00AC40A5">
        <w:rPr>
          <w:rFonts w:cs="Arial"/>
          <w:szCs w:val="24"/>
        </w:rPr>
        <w:t>Bamberger</w:t>
      </w:r>
      <w:proofErr w:type="spellEnd"/>
      <w:r w:rsidRPr="00AC40A5">
        <w:rPr>
          <w:rFonts w:cs="Arial"/>
          <w:szCs w:val="24"/>
        </w:rPr>
        <w:t xml:space="preserve"> </w:t>
      </w:r>
      <w:proofErr w:type="spellStart"/>
      <w:r w:rsidRPr="00AC40A5">
        <w:rPr>
          <w:rFonts w:cs="Arial"/>
          <w:szCs w:val="24"/>
        </w:rPr>
        <w:t>Symphoniker</w:t>
      </w:r>
      <w:proofErr w:type="spellEnd"/>
      <w:r w:rsidRPr="00AC40A5">
        <w:rPr>
          <w:rFonts w:cs="Arial"/>
          <w:szCs w:val="24"/>
        </w:rPr>
        <w:t xml:space="preserve">, </w:t>
      </w:r>
      <w:proofErr w:type="spellStart"/>
      <w:r w:rsidRPr="00AC40A5">
        <w:rPr>
          <w:rFonts w:cs="Arial"/>
          <w:szCs w:val="24"/>
        </w:rPr>
        <w:t>Deutsches</w:t>
      </w:r>
      <w:proofErr w:type="spellEnd"/>
      <w:r w:rsidRPr="00AC40A5">
        <w:rPr>
          <w:rFonts w:cs="Arial"/>
          <w:szCs w:val="24"/>
        </w:rPr>
        <w:t xml:space="preserve"> </w:t>
      </w:r>
      <w:proofErr w:type="spellStart"/>
      <w:r w:rsidRPr="00AC40A5">
        <w:rPr>
          <w:rFonts w:cs="Arial"/>
          <w:szCs w:val="24"/>
        </w:rPr>
        <w:t>Symphonie-Orchester</w:t>
      </w:r>
      <w:proofErr w:type="spellEnd"/>
      <w:r w:rsidRPr="00AC40A5">
        <w:rPr>
          <w:rFonts w:cs="Arial"/>
          <w:szCs w:val="24"/>
        </w:rPr>
        <w:t xml:space="preserve"> </w:t>
      </w:r>
      <w:proofErr w:type="spellStart"/>
      <w:r w:rsidRPr="00AC40A5">
        <w:rPr>
          <w:rFonts w:cs="Arial"/>
          <w:szCs w:val="24"/>
        </w:rPr>
        <w:t>Berlin</w:t>
      </w:r>
      <w:proofErr w:type="spellEnd"/>
      <w:r w:rsidRPr="00AC40A5">
        <w:rPr>
          <w:rFonts w:cs="Arial"/>
          <w:szCs w:val="24"/>
        </w:rPr>
        <w:t xml:space="preserve"> alle americane Los Angeles Philharmonic, San Francisco Symphony e alle europee BBC Symphony, </w:t>
      </w:r>
      <w:proofErr w:type="spellStart"/>
      <w:r w:rsidRPr="00AC40A5">
        <w:rPr>
          <w:rFonts w:cs="Arial"/>
          <w:szCs w:val="24"/>
        </w:rPr>
        <w:t>Philharmonia</w:t>
      </w:r>
      <w:proofErr w:type="spellEnd"/>
      <w:r w:rsidRPr="00AC40A5">
        <w:rPr>
          <w:rFonts w:cs="Arial"/>
          <w:szCs w:val="24"/>
        </w:rPr>
        <w:t xml:space="preserve"> Orchestra, Sinfonica Nazionale Estone e Filarmonica di Poznan, per citarne alcune. Ai Prati Col proporrà musiche di Johan Sebastian Bach e </w:t>
      </w:r>
      <w:proofErr w:type="spellStart"/>
      <w:r w:rsidRPr="00AC40A5">
        <w:rPr>
          <w:rFonts w:cs="Arial"/>
          <w:szCs w:val="24"/>
        </w:rPr>
        <w:t>Ysaÿe</w:t>
      </w:r>
      <w:proofErr w:type="spellEnd"/>
      <w:r w:rsidRPr="00AC40A5">
        <w:rPr>
          <w:rFonts w:cs="Arial"/>
          <w:szCs w:val="24"/>
        </w:rPr>
        <w:t>.</w:t>
      </w:r>
    </w:p>
    <w:p w14:paraId="13E83C91" w14:textId="4A0FB950" w:rsidR="00E458F3" w:rsidRPr="00AC40A5" w:rsidRDefault="00E458F3" w:rsidP="00E458F3">
      <w:pPr>
        <w:spacing w:line="200" w:lineRule="atLeast"/>
        <w:jc w:val="both"/>
        <w:rPr>
          <w:rFonts w:cs="Arial"/>
          <w:szCs w:val="24"/>
        </w:rPr>
      </w:pPr>
      <w:r w:rsidRPr="00E458F3">
        <w:rPr>
          <w:rFonts w:cs="Arial"/>
          <w:szCs w:val="24"/>
        </w:rPr>
        <w:t xml:space="preserve">I </w:t>
      </w:r>
      <w:r w:rsidRPr="00AC40A5">
        <w:rPr>
          <w:rFonts w:cs="Arial"/>
          <w:b/>
          <w:bCs/>
          <w:szCs w:val="24"/>
        </w:rPr>
        <w:t>Prati Col</w:t>
      </w:r>
      <w:r w:rsidRPr="00AC40A5">
        <w:rPr>
          <w:rFonts w:cs="Arial"/>
          <w:szCs w:val="24"/>
        </w:rPr>
        <w:t xml:space="preserve"> sono raggiungibili da San Martino di Castrozza a piedi su strada e poi su sentiero seguendo le indicazioni del festival con 20 minuti di facile cammino.</w:t>
      </w:r>
    </w:p>
    <w:p w14:paraId="4F68470A" w14:textId="77777777" w:rsidR="00E458F3" w:rsidRPr="00AC40A5" w:rsidRDefault="00E458F3" w:rsidP="00E458F3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 xml:space="preserve">In occasione dell'evento è possibile partecipare a una </w:t>
      </w:r>
      <w:r w:rsidRPr="00AC40A5">
        <w:rPr>
          <w:rFonts w:cs="Arial"/>
          <w:b/>
          <w:bCs/>
          <w:szCs w:val="24"/>
        </w:rPr>
        <w:t>escursione con le Guide Alpine del Trentino</w:t>
      </w:r>
      <w:r w:rsidRPr="00AC40A5">
        <w:rPr>
          <w:rFonts w:cs="Arial"/>
          <w:szCs w:val="24"/>
        </w:rPr>
        <w:t xml:space="preserve"> per possessori di Trentino Guest Card (prenotazione obbligatoria con l’APP Trentino Guest Card o presso l’Apt San Martino di Castrozza, Passo Rolle, Primiero e Vanoi al numero 0439 768867. Posti limitati) che si sviluppa lungo il Sentiero della Val di Roda, tocca Malga </w:t>
      </w:r>
      <w:proofErr w:type="spellStart"/>
      <w:r w:rsidRPr="00AC40A5">
        <w:rPr>
          <w:rFonts w:cs="Arial"/>
          <w:szCs w:val="24"/>
        </w:rPr>
        <w:t>Civertaghe</w:t>
      </w:r>
      <w:proofErr w:type="spellEnd"/>
      <w:r w:rsidRPr="00AC40A5">
        <w:rPr>
          <w:rFonts w:cs="Arial"/>
          <w:szCs w:val="24"/>
        </w:rPr>
        <w:t xml:space="preserve"> e giunge a Prati Col. L'itinerario prevede 3 ore e 30 minuti di cammino, dislivello in salita 250 metri, difficoltà E. Info 0439 768867   www.sanmartino.com</w:t>
      </w:r>
    </w:p>
    <w:p w14:paraId="2FE0E849" w14:textId="77777777" w:rsidR="00AC40A5" w:rsidRPr="00AC40A5" w:rsidRDefault="00AC40A5" w:rsidP="00AC40A5">
      <w:pPr>
        <w:spacing w:line="200" w:lineRule="atLeast"/>
        <w:jc w:val="both"/>
        <w:rPr>
          <w:rFonts w:cs="Arial"/>
          <w:szCs w:val="24"/>
        </w:rPr>
      </w:pPr>
    </w:p>
    <w:p w14:paraId="623BFBBA" w14:textId="5B9FDC20" w:rsidR="00AC40A5" w:rsidRPr="00AC40A5" w:rsidRDefault="00AC40A5" w:rsidP="00AC40A5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 xml:space="preserve">Si torna al tango argentino il </w:t>
      </w:r>
      <w:r w:rsidRPr="00AC40A5">
        <w:rPr>
          <w:rFonts w:cs="Arial"/>
          <w:b/>
          <w:bCs/>
          <w:szCs w:val="24"/>
        </w:rPr>
        <w:t>27 agosto</w:t>
      </w:r>
      <w:r>
        <w:rPr>
          <w:rFonts w:cs="Arial"/>
          <w:szCs w:val="24"/>
        </w:rPr>
        <w:t xml:space="preserve"> </w:t>
      </w:r>
      <w:r w:rsidRPr="00AC40A5">
        <w:rPr>
          <w:rFonts w:cs="Arial"/>
          <w:szCs w:val="24"/>
        </w:rPr>
        <w:t xml:space="preserve">con il </w:t>
      </w:r>
      <w:r w:rsidRPr="00AC40A5">
        <w:rPr>
          <w:rFonts w:cs="Arial"/>
          <w:b/>
          <w:bCs/>
          <w:szCs w:val="24"/>
        </w:rPr>
        <w:t>Trio Gardel</w:t>
      </w:r>
      <w:r w:rsidRPr="00AC40A5">
        <w:rPr>
          <w:rFonts w:cs="Arial"/>
          <w:szCs w:val="24"/>
        </w:rPr>
        <w:t xml:space="preserve"> (ore 12 in </w:t>
      </w:r>
      <w:r w:rsidRPr="00AC40A5">
        <w:rPr>
          <w:rFonts w:cs="Arial"/>
          <w:b/>
          <w:bCs/>
          <w:szCs w:val="24"/>
        </w:rPr>
        <w:t xml:space="preserve">località </w:t>
      </w:r>
      <w:proofErr w:type="spellStart"/>
      <w:r w:rsidRPr="00AC40A5">
        <w:rPr>
          <w:rFonts w:cs="Arial"/>
          <w:b/>
          <w:bCs/>
          <w:szCs w:val="24"/>
        </w:rPr>
        <w:t>Buffaure</w:t>
      </w:r>
      <w:proofErr w:type="spellEnd"/>
      <w:r w:rsidRPr="00AC40A5">
        <w:rPr>
          <w:rFonts w:cs="Arial"/>
          <w:szCs w:val="24"/>
        </w:rPr>
        <w:t xml:space="preserve"> in Val di Fassa e, in caso di maltempo, al Teatro </w:t>
      </w:r>
      <w:proofErr w:type="spellStart"/>
      <w:r w:rsidRPr="00AC40A5">
        <w:rPr>
          <w:rFonts w:cs="Arial"/>
          <w:szCs w:val="24"/>
        </w:rPr>
        <w:t>Navalge</w:t>
      </w:r>
      <w:proofErr w:type="spellEnd"/>
      <w:r w:rsidRPr="00AC40A5">
        <w:rPr>
          <w:rFonts w:cs="Arial"/>
          <w:szCs w:val="24"/>
        </w:rPr>
        <w:t xml:space="preserve"> di Moena alle ore 17.30). È la seconda tappa di un percorso dedicato alla musica di origine argentina che, dopo Piazzola, ora risale nel tempo fino alla figura di uno dei padri di questo genere sonoro: quel Carlos Gardel che è considerato un vero e proprio classico e la cui figura ormai sconfina nel mito (e nella letteratura, basti pensare ai romanzi di Osvaldo Soriano).</w:t>
      </w:r>
    </w:p>
    <w:p w14:paraId="32350C27" w14:textId="77777777" w:rsidR="00AC40A5" w:rsidRPr="00AC40A5" w:rsidRDefault="00AC40A5" w:rsidP="00AC40A5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 xml:space="preserve">A interpretare le note malinconiche e magiche dell'universo creativo di quello che resterà il più grande cantante di tango di sempre è il fisarmonicista </w:t>
      </w:r>
      <w:r w:rsidRPr="00AC40A5">
        <w:rPr>
          <w:rFonts w:cs="Arial"/>
          <w:b/>
          <w:bCs/>
          <w:szCs w:val="24"/>
        </w:rPr>
        <w:t>Lionel Suarez</w:t>
      </w:r>
      <w:r w:rsidRPr="00AC40A5">
        <w:rPr>
          <w:rFonts w:cs="Arial"/>
          <w:szCs w:val="24"/>
        </w:rPr>
        <w:t xml:space="preserve"> che ha riunito nel Trio Gardel il violoncellista </w:t>
      </w:r>
      <w:r w:rsidRPr="00AC40A5">
        <w:rPr>
          <w:rFonts w:cs="Arial"/>
          <w:b/>
          <w:bCs/>
          <w:szCs w:val="24"/>
        </w:rPr>
        <w:t>Vincent Segal</w:t>
      </w:r>
      <w:r w:rsidRPr="00AC40A5">
        <w:rPr>
          <w:rFonts w:cs="Arial"/>
          <w:szCs w:val="24"/>
        </w:rPr>
        <w:t xml:space="preserve"> e il percussionista </w:t>
      </w:r>
      <w:r w:rsidRPr="00AC40A5">
        <w:rPr>
          <w:rFonts w:cs="Arial"/>
          <w:b/>
          <w:bCs/>
          <w:szCs w:val="24"/>
        </w:rPr>
        <w:t>Minino Garay</w:t>
      </w:r>
      <w:r w:rsidRPr="00AC40A5">
        <w:rPr>
          <w:rFonts w:cs="Arial"/>
          <w:szCs w:val="24"/>
        </w:rPr>
        <w:t xml:space="preserve">. Un combo che si muove fra tradizione e contemporaneità. Note malinconiche e magiche che dall'Argentina di inizio Novecento arrivano sino a oggi grazie al bandoneonista francese Lionel Suarez che dal 2018 esplora, con un grande riconoscimento di critica e pubblico, l'opera di Gardel assieme al violoncellista Vincent </w:t>
      </w:r>
      <w:proofErr w:type="spellStart"/>
      <w:r w:rsidRPr="00AC40A5">
        <w:rPr>
          <w:rFonts w:cs="Arial"/>
          <w:szCs w:val="24"/>
        </w:rPr>
        <w:t>Ségal</w:t>
      </w:r>
      <w:proofErr w:type="spellEnd"/>
      <w:r w:rsidRPr="00AC40A5">
        <w:rPr>
          <w:rFonts w:cs="Arial"/>
          <w:szCs w:val="24"/>
        </w:rPr>
        <w:t xml:space="preserve">, </w:t>
      </w:r>
      <w:r w:rsidRPr="00AC40A5">
        <w:rPr>
          <w:rFonts w:cs="Arial"/>
          <w:color w:val="000000"/>
          <w:szCs w:val="24"/>
        </w:rPr>
        <w:t>instancabile ricercatore di suoni dal mondo,</w:t>
      </w:r>
      <w:r w:rsidRPr="00AC40A5">
        <w:rPr>
          <w:rFonts w:cs="Arial"/>
          <w:szCs w:val="24"/>
        </w:rPr>
        <w:t xml:space="preserve"> e al percussionista Minino Garay che traccia rotte ritmiche da e verso la sua </w:t>
      </w:r>
      <w:proofErr w:type="gramStart"/>
      <w:r w:rsidRPr="00AC40A5">
        <w:rPr>
          <w:rFonts w:cs="Arial"/>
          <w:szCs w:val="24"/>
        </w:rPr>
        <w:t>natale</w:t>
      </w:r>
      <w:proofErr w:type="gramEnd"/>
      <w:r w:rsidRPr="00AC40A5">
        <w:rPr>
          <w:rFonts w:cs="Arial"/>
          <w:szCs w:val="24"/>
        </w:rPr>
        <w:t xml:space="preserve"> Argentina.</w:t>
      </w:r>
    </w:p>
    <w:p w14:paraId="57B369DD" w14:textId="6C0BCCE8" w:rsidR="00AC40A5" w:rsidRDefault="00AC40A5" w:rsidP="00AC40A5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 xml:space="preserve">La località </w:t>
      </w:r>
      <w:proofErr w:type="spellStart"/>
      <w:r w:rsidRPr="00AC40A5">
        <w:rPr>
          <w:rFonts w:cs="Arial"/>
          <w:b/>
          <w:bCs/>
          <w:szCs w:val="24"/>
        </w:rPr>
        <w:t>Buffaure</w:t>
      </w:r>
      <w:proofErr w:type="spellEnd"/>
      <w:r w:rsidRPr="00AC40A5">
        <w:rPr>
          <w:rFonts w:cs="Arial"/>
          <w:szCs w:val="24"/>
        </w:rPr>
        <w:t xml:space="preserve"> è raggiungibile da Pozza di Fassa con gli impianti </w:t>
      </w:r>
      <w:proofErr w:type="spellStart"/>
      <w:r w:rsidRPr="00AC40A5">
        <w:rPr>
          <w:rFonts w:cs="Arial"/>
          <w:szCs w:val="24"/>
        </w:rPr>
        <w:t>Buffaure</w:t>
      </w:r>
      <w:proofErr w:type="spellEnd"/>
      <w:r w:rsidRPr="00AC40A5">
        <w:rPr>
          <w:rFonts w:cs="Arial"/>
          <w:szCs w:val="24"/>
        </w:rPr>
        <w:t xml:space="preserve">, quindi con una camminata di 15 minuti di cammino (dislivello in salita 50 metri, difficoltà E). </w:t>
      </w:r>
    </w:p>
    <w:bookmarkStart w:id="0" w:name="_Hlk76474241"/>
    <w:p w14:paraId="2C5B2054" w14:textId="54E7780D" w:rsidR="00AC40A5" w:rsidRPr="007569FB" w:rsidRDefault="007569FB" w:rsidP="00AC40A5">
      <w:pPr>
        <w:jc w:val="both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"http://</w:instrText>
      </w:r>
      <w:r w:rsidRPr="007569FB">
        <w:rPr>
          <w:b/>
          <w:bCs/>
        </w:rPr>
        <w:instrText>www.visittrentino.info/it/isuonidelledolomiti</w:instrText>
      </w:r>
      <w:r>
        <w:rPr>
          <w:b/>
          <w:bCs/>
        </w:rPr>
        <w:instrText xml:space="preserve">" </w:instrText>
      </w:r>
      <w:r>
        <w:rPr>
          <w:b/>
          <w:bCs/>
        </w:rPr>
        <w:fldChar w:fldCharType="separate"/>
      </w:r>
      <w:r w:rsidRPr="005A3B99">
        <w:rPr>
          <w:rStyle w:val="Collegamentoipertestuale"/>
          <w:b/>
          <w:bCs/>
        </w:rPr>
        <w:t>www.visittrentino.info/it/isuonidelledolomiti</w:t>
      </w:r>
      <w:r>
        <w:rPr>
          <w:b/>
          <w:bCs/>
        </w:rPr>
        <w:fldChar w:fldCharType="end"/>
      </w:r>
    </w:p>
    <w:p w14:paraId="4D781216" w14:textId="77777777" w:rsidR="007569FB" w:rsidRPr="007569FB" w:rsidRDefault="007569FB" w:rsidP="00AC40A5">
      <w:pPr>
        <w:jc w:val="both"/>
        <w:rPr>
          <w:b/>
          <w:bCs/>
        </w:rPr>
      </w:pPr>
    </w:p>
    <w:p w14:paraId="2A2E3EDE" w14:textId="03501D03" w:rsidR="00AC40A5" w:rsidRPr="00E458F3" w:rsidRDefault="00AC40A5" w:rsidP="00AC40A5">
      <w:pPr>
        <w:jc w:val="both"/>
        <w:rPr>
          <w:b/>
          <w:bCs/>
          <w:color w:val="FF0000"/>
          <w:sz w:val="22"/>
          <w:szCs w:val="18"/>
        </w:rPr>
      </w:pPr>
      <w:r w:rsidRPr="00E458F3">
        <w:rPr>
          <w:b/>
          <w:bCs/>
          <w:color w:val="FF0000"/>
          <w:sz w:val="22"/>
          <w:szCs w:val="18"/>
        </w:rPr>
        <w:t>Il Festival I Suoni delle Dolomiti si svolge nel rispetto della normativa per il contenimento della diffusione del virus SARS-CoV-2/COVID-19.</w:t>
      </w:r>
    </w:p>
    <w:bookmarkEnd w:id="0"/>
    <w:p w14:paraId="4B2E8325" w14:textId="77777777" w:rsidR="00AC40A5" w:rsidRPr="00E458F3" w:rsidRDefault="00AC40A5" w:rsidP="00AC40A5">
      <w:pPr>
        <w:rPr>
          <w:b/>
          <w:bCs/>
          <w:sz w:val="22"/>
          <w:szCs w:val="18"/>
          <w:highlight w:val="yellow"/>
        </w:rPr>
      </w:pPr>
    </w:p>
    <w:p w14:paraId="5269FAA2" w14:textId="77777777" w:rsidR="00AC40A5" w:rsidRPr="00E458F3" w:rsidRDefault="00AC40A5" w:rsidP="00AC40A5">
      <w:pPr>
        <w:shd w:val="clear" w:color="auto" w:fill="FFFFFF"/>
        <w:spacing w:after="150"/>
        <w:jc w:val="both"/>
        <w:rPr>
          <w:rFonts w:cs="Arial"/>
          <w:color w:val="262626"/>
          <w:sz w:val="20"/>
        </w:rPr>
      </w:pPr>
      <w:r w:rsidRPr="00E458F3">
        <w:rPr>
          <w:rFonts w:cs="Arial"/>
          <w:color w:val="262626"/>
          <w:sz w:val="20"/>
        </w:rPr>
        <w:t>Il festival 'I Suoni delle Dolomiti' è pronto a risalire in quota, fra rocce e pascoli, guglie e laghi di montagna. Sempre sintonizzato con la natura, intonato con l’ambiente, e quest’anno con nuove modalità di partecipazione nel rispetto delle normative per il contenimento della diffusione del virus SARS-CoV-2/COVID-19, per un’esperienza sicura e ancora più godibile.</w:t>
      </w:r>
    </w:p>
    <w:p w14:paraId="46C0EAAC" w14:textId="77777777" w:rsidR="00AC40A5" w:rsidRPr="00E458F3" w:rsidRDefault="00AC40A5" w:rsidP="00AC40A5">
      <w:pPr>
        <w:shd w:val="clear" w:color="auto" w:fill="FFFFFF"/>
        <w:spacing w:after="150"/>
        <w:rPr>
          <w:rFonts w:cs="Arial"/>
          <w:color w:val="262626"/>
          <w:sz w:val="20"/>
        </w:rPr>
      </w:pPr>
      <w:bookmarkStart w:id="1" w:name="_Hlk76540485"/>
      <w:bookmarkStart w:id="2" w:name="_Hlk76539965"/>
      <w:r w:rsidRPr="00E458F3">
        <w:rPr>
          <w:rFonts w:cs="Arial"/>
          <w:color w:val="262626"/>
          <w:sz w:val="20"/>
        </w:rPr>
        <w:t> </w:t>
      </w:r>
      <w:r w:rsidRPr="00E458F3">
        <w:rPr>
          <w:rFonts w:cs="Arial"/>
          <w:i/>
          <w:iCs/>
          <w:color w:val="262626"/>
          <w:sz w:val="20"/>
        </w:rPr>
        <w:t>In breve:</w:t>
      </w:r>
    </w:p>
    <w:p w14:paraId="71F7AFCF" w14:textId="77777777" w:rsidR="00AC40A5" w:rsidRPr="00E458F3" w:rsidRDefault="00AC40A5" w:rsidP="00AC40A5">
      <w:pPr>
        <w:numPr>
          <w:ilvl w:val="0"/>
          <w:numId w:val="9"/>
        </w:numPr>
        <w:shd w:val="clear" w:color="auto" w:fill="FFFFFF"/>
        <w:spacing w:before="100" w:beforeAutospacing="1" w:after="150"/>
        <w:rPr>
          <w:rFonts w:cs="Arial"/>
          <w:color w:val="262626"/>
          <w:sz w:val="20"/>
        </w:rPr>
      </w:pPr>
      <w:r w:rsidRPr="00E458F3">
        <w:rPr>
          <w:rFonts w:cs="Arial"/>
          <w:color w:val="262626"/>
          <w:sz w:val="20"/>
        </w:rPr>
        <w:t>la partecipazione al concerto è libera e gratuita </w:t>
      </w:r>
    </w:p>
    <w:p w14:paraId="4620848C" w14:textId="77777777" w:rsidR="00AC40A5" w:rsidRPr="00E458F3" w:rsidRDefault="00AC40A5" w:rsidP="00AC40A5">
      <w:pPr>
        <w:numPr>
          <w:ilvl w:val="0"/>
          <w:numId w:val="9"/>
        </w:numPr>
        <w:shd w:val="clear" w:color="auto" w:fill="FFFFFF"/>
        <w:spacing w:before="100" w:beforeAutospacing="1" w:after="150"/>
        <w:rPr>
          <w:rFonts w:cs="Arial"/>
          <w:b/>
          <w:bCs/>
          <w:color w:val="262626"/>
          <w:sz w:val="20"/>
        </w:rPr>
      </w:pPr>
      <w:r w:rsidRPr="00E458F3">
        <w:rPr>
          <w:rFonts w:cs="Arial"/>
          <w:color w:val="262626"/>
          <w:sz w:val="20"/>
        </w:rPr>
        <w:t xml:space="preserve">è necessario essere in possesso di </w:t>
      </w:r>
      <w:r w:rsidRPr="00E458F3">
        <w:rPr>
          <w:rFonts w:cs="Arial"/>
          <w:b/>
          <w:bCs/>
          <w:color w:val="262626"/>
          <w:sz w:val="20"/>
        </w:rPr>
        <w:t xml:space="preserve">certificazione verde </w:t>
      </w:r>
      <w:proofErr w:type="spellStart"/>
      <w:r w:rsidRPr="00E458F3">
        <w:rPr>
          <w:rFonts w:cs="Arial"/>
          <w:b/>
          <w:bCs/>
          <w:color w:val="262626"/>
          <w:sz w:val="20"/>
        </w:rPr>
        <w:t>Covid</w:t>
      </w:r>
      <w:proofErr w:type="spellEnd"/>
      <w:r w:rsidRPr="00E458F3">
        <w:rPr>
          <w:rFonts w:cs="Arial"/>
          <w:b/>
          <w:bCs/>
          <w:color w:val="262626"/>
          <w:sz w:val="20"/>
        </w:rPr>
        <w:t xml:space="preserve"> 19 (Green Pass)</w:t>
      </w:r>
      <w:r w:rsidRPr="00E458F3">
        <w:rPr>
          <w:rFonts w:cs="Arial"/>
          <w:color w:val="262626"/>
          <w:sz w:val="20"/>
        </w:rPr>
        <w:t xml:space="preserve"> e mantenere il rispetto del </w:t>
      </w:r>
      <w:r w:rsidRPr="00E458F3">
        <w:rPr>
          <w:rFonts w:cs="Arial"/>
          <w:b/>
          <w:bCs/>
          <w:color w:val="262626"/>
          <w:sz w:val="20"/>
        </w:rPr>
        <w:t>distanziamento interpersonale di almeno 1 metro</w:t>
      </w:r>
    </w:p>
    <w:p w14:paraId="6889BB82" w14:textId="77777777" w:rsidR="00AC40A5" w:rsidRPr="00E458F3" w:rsidRDefault="00AC40A5" w:rsidP="00AC40A5">
      <w:pPr>
        <w:shd w:val="clear" w:color="auto" w:fill="FFFFFF"/>
        <w:spacing w:after="150"/>
        <w:rPr>
          <w:rFonts w:cs="Arial"/>
          <w:color w:val="262626"/>
          <w:sz w:val="20"/>
        </w:rPr>
      </w:pPr>
      <w:r w:rsidRPr="00E458F3">
        <w:rPr>
          <w:rFonts w:cs="Arial"/>
          <w:color w:val="262626"/>
          <w:sz w:val="20"/>
        </w:rPr>
        <w:t> </w:t>
      </w:r>
      <w:r w:rsidRPr="00E458F3">
        <w:rPr>
          <w:rFonts w:cs="Arial"/>
          <w:i/>
          <w:iCs/>
          <w:color w:val="262626"/>
          <w:sz w:val="20"/>
        </w:rPr>
        <w:t>In caso di maltempo:</w:t>
      </w:r>
    </w:p>
    <w:p w14:paraId="06EB6377" w14:textId="77777777" w:rsidR="00AC40A5" w:rsidRPr="00E458F3" w:rsidRDefault="00AC40A5" w:rsidP="00AC40A5">
      <w:pPr>
        <w:numPr>
          <w:ilvl w:val="0"/>
          <w:numId w:val="6"/>
        </w:numPr>
        <w:shd w:val="clear" w:color="auto" w:fill="FFFFFF"/>
        <w:spacing w:before="100" w:beforeAutospacing="1" w:after="150"/>
        <w:rPr>
          <w:rFonts w:cs="Arial"/>
          <w:color w:val="262626"/>
          <w:sz w:val="20"/>
        </w:rPr>
      </w:pPr>
      <w:r w:rsidRPr="00E458F3">
        <w:rPr>
          <w:rFonts w:cs="Arial"/>
          <w:color w:val="262626"/>
          <w:sz w:val="20"/>
        </w:rPr>
        <w:t>il concerto avrà luogo lo stesso giorno </w:t>
      </w:r>
      <w:r w:rsidRPr="00E458F3">
        <w:rPr>
          <w:rFonts w:cs="Arial"/>
          <w:b/>
          <w:bCs/>
          <w:color w:val="262626"/>
          <w:sz w:val="20"/>
        </w:rPr>
        <w:t>alle ore 17.30 in teatro</w:t>
      </w:r>
      <w:r w:rsidRPr="00E458F3">
        <w:rPr>
          <w:rFonts w:cs="Arial"/>
          <w:color w:val="262626"/>
          <w:sz w:val="20"/>
        </w:rPr>
        <w:t> con prenotazione (per l’Alba delle Dolomiti ad ore 11.00)</w:t>
      </w:r>
    </w:p>
    <w:p w14:paraId="0F537BAA" w14:textId="77777777" w:rsidR="00AC40A5" w:rsidRPr="00E458F3" w:rsidRDefault="00AC40A5" w:rsidP="00AC40A5">
      <w:pPr>
        <w:numPr>
          <w:ilvl w:val="0"/>
          <w:numId w:val="6"/>
        </w:numPr>
        <w:shd w:val="clear" w:color="auto" w:fill="FFFFFF"/>
        <w:spacing w:after="150"/>
        <w:rPr>
          <w:rFonts w:cs="Arial"/>
          <w:color w:val="262626"/>
          <w:sz w:val="20"/>
        </w:rPr>
      </w:pPr>
      <w:r w:rsidRPr="00E458F3">
        <w:rPr>
          <w:rFonts w:cs="Arial"/>
          <w:b/>
          <w:bCs/>
          <w:color w:val="262626"/>
          <w:sz w:val="20"/>
        </w:rPr>
        <w:t>la prenotazione online va fatta sul sito del festival</w:t>
      </w:r>
      <w:r w:rsidRPr="00E458F3">
        <w:rPr>
          <w:rFonts w:cs="Arial"/>
          <w:color w:val="262626"/>
          <w:sz w:val="20"/>
        </w:rPr>
        <w:t xml:space="preserve"> dove, nella scheda di ogni concerto, è presente un apposito widget </w:t>
      </w:r>
      <w:r w:rsidRPr="00E458F3">
        <w:rPr>
          <w:rFonts w:cs="Arial"/>
          <w:b/>
          <w:bCs/>
          <w:color w:val="262626"/>
          <w:sz w:val="20"/>
        </w:rPr>
        <w:t>oppure sul sito dell’Azienda per il Turismo</w:t>
      </w:r>
      <w:r w:rsidRPr="00E458F3">
        <w:rPr>
          <w:rFonts w:cs="Arial"/>
          <w:color w:val="262626"/>
          <w:sz w:val="20"/>
        </w:rPr>
        <w:t> del luogo dove si svolge il concerto</w:t>
      </w:r>
    </w:p>
    <w:bookmarkEnd w:id="1"/>
    <w:p w14:paraId="10BBDB6A" w14:textId="77777777" w:rsidR="00AC40A5" w:rsidRPr="00E458F3" w:rsidRDefault="00AC40A5" w:rsidP="00AC40A5">
      <w:pPr>
        <w:numPr>
          <w:ilvl w:val="0"/>
          <w:numId w:val="6"/>
        </w:numPr>
        <w:shd w:val="clear" w:color="auto" w:fill="FFFFFF"/>
        <w:spacing w:before="100" w:beforeAutospacing="1" w:after="150"/>
        <w:rPr>
          <w:rFonts w:cs="Arial"/>
          <w:color w:val="262626"/>
          <w:sz w:val="20"/>
        </w:rPr>
      </w:pPr>
      <w:r w:rsidRPr="00E458F3">
        <w:rPr>
          <w:rFonts w:cs="Arial"/>
          <w:color w:val="262626"/>
          <w:sz w:val="20"/>
        </w:rPr>
        <w:t>la prenotazione è possibile, fino a esaurimento dei posti disponibili, </w:t>
      </w:r>
      <w:r w:rsidRPr="00E458F3">
        <w:rPr>
          <w:rFonts w:cs="Arial"/>
          <w:b/>
          <w:bCs/>
          <w:color w:val="262626"/>
          <w:sz w:val="20"/>
        </w:rPr>
        <w:t>dalle ore 18 del giorno precedente il concerto alle ore 12.30</w:t>
      </w:r>
      <w:r w:rsidRPr="00E458F3">
        <w:rPr>
          <w:rFonts w:cs="Arial"/>
          <w:color w:val="262626"/>
          <w:sz w:val="20"/>
        </w:rPr>
        <w:t> del giorno del suo svolgimento. I posti in teatro sono ridotti rispetto al numero reale della sala</w:t>
      </w:r>
    </w:p>
    <w:p w14:paraId="11DD1CE5" w14:textId="77777777" w:rsidR="00AC40A5" w:rsidRPr="00E458F3" w:rsidRDefault="00AC40A5" w:rsidP="00AC40A5">
      <w:pPr>
        <w:numPr>
          <w:ilvl w:val="0"/>
          <w:numId w:val="6"/>
        </w:numPr>
        <w:shd w:val="clear" w:color="auto" w:fill="FFFFFF"/>
        <w:spacing w:before="100" w:beforeAutospacing="1" w:after="150"/>
        <w:rPr>
          <w:rFonts w:cs="Arial"/>
          <w:color w:val="262626"/>
          <w:sz w:val="20"/>
        </w:rPr>
      </w:pPr>
      <w:r w:rsidRPr="00E458F3">
        <w:rPr>
          <w:rFonts w:cs="Arial"/>
          <w:b/>
          <w:bCs/>
          <w:color w:val="262626"/>
          <w:sz w:val="20"/>
        </w:rPr>
        <w:t>il voucher</w:t>
      </w:r>
      <w:r w:rsidRPr="00E458F3">
        <w:rPr>
          <w:rFonts w:cs="Arial"/>
          <w:color w:val="262626"/>
          <w:sz w:val="20"/>
        </w:rPr>
        <w:t> ricevuto al momento della prenotazione online </w:t>
      </w:r>
      <w:r w:rsidRPr="00E458F3">
        <w:rPr>
          <w:rFonts w:cs="Arial"/>
          <w:b/>
          <w:bCs/>
          <w:color w:val="262626"/>
          <w:sz w:val="20"/>
        </w:rPr>
        <w:t>dovrà essere convertito</w:t>
      </w:r>
      <w:r w:rsidRPr="00E458F3">
        <w:rPr>
          <w:rFonts w:cs="Arial"/>
          <w:color w:val="262626"/>
          <w:sz w:val="20"/>
        </w:rPr>
        <w:t xml:space="preserve">, presso la cassa del teatro, in biglietto per l’ingresso in sala </w:t>
      </w:r>
      <w:r w:rsidRPr="00E458F3">
        <w:rPr>
          <w:rFonts w:cs="Arial"/>
          <w:b/>
          <w:bCs/>
          <w:color w:val="262626"/>
          <w:sz w:val="20"/>
        </w:rPr>
        <w:t>dalle ore 15.30 alle ore 16.30</w:t>
      </w:r>
      <w:r w:rsidRPr="00E458F3">
        <w:rPr>
          <w:rFonts w:cs="Arial"/>
          <w:color w:val="262626"/>
          <w:sz w:val="20"/>
        </w:rPr>
        <w:t>. Dopo questa fascia oraria la prenotazione non sarà più considerata valida.</w:t>
      </w:r>
    </w:p>
    <w:p w14:paraId="6AAA372F" w14:textId="77777777" w:rsidR="00AC40A5" w:rsidRPr="00E458F3" w:rsidRDefault="00AC40A5" w:rsidP="00AC40A5">
      <w:pPr>
        <w:numPr>
          <w:ilvl w:val="0"/>
          <w:numId w:val="6"/>
        </w:numPr>
        <w:shd w:val="clear" w:color="auto" w:fill="FFFFFF"/>
        <w:spacing w:before="100" w:beforeAutospacing="1" w:after="150"/>
        <w:rPr>
          <w:rFonts w:cs="Arial"/>
          <w:color w:val="262626"/>
          <w:sz w:val="20"/>
        </w:rPr>
      </w:pPr>
      <w:r w:rsidRPr="00E458F3">
        <w:rPr>
          <w:rFonts w:cs="Arial"/>
          <w:color w:val="262626"/>
          <w:sz w:val="20"/>
        </w:rPr>
        <w:t>gli eventuali biglietti ancora disponibili saranno </w:t>
      </w:r>
      <w:r w:rsidRPr="00E458F3">
        <w:rPr>
          <w:rFonts w:cs="Arial"/>
          <w:b/>
          <w:bCs/>
          <w:color w:val="262626"/>
          <w:sz w:val="20"/>
        </w:rPr>
        <w:t>in distribuzione dalle ore 16.30</w:t>
      </w:r>
      <w:r w:rsidRPr="00E458F3">
        <w:rPr>
          <w:rFonts w:cs="Arial"/>
          <w:color w:val="262626"/>
          <w:sz w:val="20"/>
        </w:rPr>
        <w:t> sempre presso la biglietteria del teatro, con raccolta dei dati personali necessari al tracciamento</w:t>
      </w:r>
    </w:p>
    <w:p w14:paraId="1F13F68B" w14:textId="77777777" w:rsidR="00AC40A5" w:rsidRPr="00E458F3" w:rsidRDefault="00AC40A5" w:rsidP="00AC40A5">
      <w:pPr>
        <w:numPr>
          <w:ilvl w:val="0"/>
          <w:numId w:val="6"/>
        </w:numPr>
        <w:shd w:val="clear" w:color="auto" w:fill="FFFFFF"/>
        <w:spacing w:before="100" w:beforeAutospacing="1" w:after="150"/>
        <w:rPr>
          <w:rFonts w:cs="Arial"/>
          <w:color w:val="262626"/>
          <w:sz w:val="20"/>
        </w:rPr>
      </w:pPr>
      <w:bookmarkStart w:id="3" w:name="_Hlk76540555"/>
      <w:r w:rsidRPr="00E458F3">
        <w:rPr>
          <w:rFonts w:cs="Arial"/>
          <w:color w:val="262626"/>
          <w:sz w:val="20"/>
        </w:rPr>
        <w:lastRenderedPageBreak/>
        <w:t xml:space="preserve">per l’ingresso in sala è obbligatoria l'esibizione di una delle </w:t>
      </w:r>
      <w:r w:rsidRPr="00E458F3">
        <w:rPr>
          <w:rFonts w:cs="Arial"/>
          <w:b/>
          <w:bCs/>
          <w:color w:val="262626"/>
          <w:sz w:val="20"/>
        </w:rPr>
        <w:t>certificazioni verdi Covid-19</w:t>
      </w:r>
      <w:r w:rsidRPr="00E458F3">
        <w:rPr>
          <w:rFonts w:cs="Arial"/>
          <w:color w:val="262626"/>
          <w:sz w:val="20"/>
        </w:rPr>
        <w:t>, compresa l’effettuazione di test antigenico rapido o molecolare con esito negativo eseguito nelle 48 ore precedenti e rilasciato in formato cartaceo o digitale; tale certificazione non è necessaria per coloro che hanno meno di 16 anni</w:t>
      </w:r>
    </w:p>
    <w:bookmarkEnd w:id="3"/>
    <w:p w14:paraId="5BE5FE9F" w14:textId="6C8774F2" w:rsidR="00AC40A5" w:rsidRPr="00E458F3" w:rsidRDefault="00AC40A5" w:rsidP="00E458F3">
      <w:pPr>
        <w:shd w:val="clear" w:color="auto" w:fill="FFFFFF"/>
        <w:spacing w:after="150"/>
        <w:jc w:val="both"/>
        <w:rPr>
          <w:rFonts w:cs="Arial"/>
          <w:sz w:val="18"/>
          <w:szCs w:val="18"/>
        </w:rPr>
      </w:pPr>
      <w:r w:rsidRPr="00E458F3">
        <w:rPr>
          <w:rFonts w:cs="Arial"/>
          <w:b/>
          <w:bCs/>
          <w:sz w:val="18"/>
          <w:szCs w:val="18"/>
        </w:rPr>
        <w:t>Attenzione</w:t>
      </w:r>
      <w:r w:rsidRPr="00E458F3">
        <w:rPr>
          <w:rFonts w:cs="Arial"/>
          <w:sz w:val="18"/>
          <w:szCs w:val="18"/>
        </w:rPr>
        <w:t xml:space="preserve">: a causa dell'attuale situazione in continua evoluzione, possono subentrare cambiamenti normativi improvvisi con conseguente allentamento o irrigidimento dei provvedimenti. Tutti gli aggiornamenti su </w:t>
      </w:r>
      <w:hyperlink r:id="rId8" w:history="1">
        <w:r w:rsidR="00E458F3" w:rsidRPr="005A3B99">
          <w:rPr>
            <w:rStyle w:val="Collegamentoipertestuale"/>
            <w:rFonts w:cs="Arial"/>
            <w:b/>
            <w:bCs/>
            <w:sz w:val="18"/>
            <w:szCs w:val="18"/>
          </w:rPr>
          <w:t>https://www.visittrentino.info/it/isuonidelledolomiti/come-partecipare</w:t>
        </w:r>
      </w:hyperlink>
      <w:r w:rsidRPr="00E458F3">
        <w:rPr>
          <w:rStyle w:val="Collegamentoipertestuale"/>
          <w:rFonts w:cs="Arial"/>
          <w:b/>
          <w:bCs/>
          <w:sz w:val="18"/>
          <w:szCs w:val="18"/>
        </w:rPr>
        <w:t xml:space="preserve">   </w:t>
      </w:r>
      <w:bookmarkEnd w:id="2"/>
    </w:p>
    <w:p w14:paraId="457D0493" w14:textId="5F547A83" w:rsidR="009F3437" w:rsidRDefault="009F3437" w:rsidP="00E3505F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1FEFBE1" wp14:editId="7E119F3B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2021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 xml:space="preserve">.     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E3505F">
        <w:rPr>
          <w:rFonts w:cs="Arial"/>
          <w:sz w:val="16"/>
          <w:szCs w:val="16"/>
        </w:rPr>
        <w:t xml:space="preserve">     </w:t>
      </w:r>
    </w:p>
    <w:p w14:paraId="7839AA57" w14:textId="77777777" w:rsidR="007569FB" w:rsidRDefault="007569FB" w:rsidP="00AC40A5">
      <w:pPr>
        <w:pStyle w:val="Rientrocorpodeltesto"/>
        <w:ind w:left="0" w:right="27"/>
        <w:jc w:val="both"/>
        <w:rPr>
          <w:rFonts w:cs="Arial"/>
          <w:szCs w:val="24"/>
        </w:rPr>
      </w:pPr>
    </w:p>
    <w:p w14:paraId="3F27A53A" w14:textId="43283302" w:rsidR="00AC40A5" w:rsidRPr="00AC40A5" w:rsidRDefault="00AC40A5" w:rsidP="00AC40A5">
      <w:pPr>
        <w:pStyle w:val="Rientrocorpodeltesto"/>
        <w:ind w:left="0" w:right="27"/>
        <w:jc w:val="both"/>
        <w:rPr>
          <w:sz w:val="40"/>
          <w:szCs w:val="32"/>
        </w:rPr>
      </w:pPr>
      <w:r w:rsidRPr="00AC40A5">
        <w:rPr>
          <w:rFonts w:cs="Arial"/>
          <w:szCs w:val="24"/>
        </w:rPr>
        <w:t>Trento, 13 agosto 2021</w:t>
      </w:r>
    </w:p>
    <w:sectPr w:rsidR="00AC40A5" w:rsidRPr="00AC40A5" w:rsidSect="00AC40A5">
      <w:headerReference w:type="default" r:id="rId10"/>
      <w:footerReference w:type="default" r:id="rId11"/>
      <w:pgSz w:w="11900" w:h="16840"/>
      <w:pgMar w:top="2410" w:right="1134" w:bottom="1985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793E6" w14:textId="77777777" w:rsidR="00744FEB" w:rsidRDefault="00744FEB" w:rsidP="009C72FF">
      <w:r>
        <w:separator/>
      </w:r>
    </w:p>
  </w:endnote>
  <w:endnote w:type="continuationSeparator" w:id="0">
    <w:p w14:paraId="3AF6B043" w14:textId="77777777" w:rsidR="00744FEB" w:rsidRDefault="00744FE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16" name="Immagine 16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FCF209" w14:textId="77777777" w:rsidR="00744FEB" w:rsidRDefault="00744FEB" w:rsidP="009C72FF">
      <w:r>
        <w:separator/>
      </w:r>
    </w:p>
  </w:footnote>
  <w:footnote w:type="continuationSeparator" w:id="0">
    <w:p w14:paraId="72377403" w14:textId="77777777" w:rsidR="00744FEB" w:rsidRDefault="00744FE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5" name="Immagine 15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B43ED"/>
    <w:multiLevelType w:val="multilevel"/>
    <w:tmpl w:val="4B96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8451BE3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E5798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264CB4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5231A"/>
    <w:rsid w:val="004809A6"/>
    <w:rsid w:val="004A4134"/>
    <w:rsid w:val="004B1401"/>
    <w:rsid w:val="004B3FDD"/>
    <w:rsid w:val="004C25B2"/>
    <w:rsid w:val="004C3781"/>
    <w:rsid w:val="004E783A"/>
    <w:rsid w:val="004E7FDE"/>
    <w:rsid w:val="004F3E61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83F4A"/>
    <w:rsid w:val="00686F38"/>
    <w:rsid w:val="00695487"/>
    <w:rsid w:val="006A789F"/>
    <w:rsid w:val="006B3D66"/>
    <w:rsid w:val="006F721C"/>
    <w:rsid w:val="00717251"/>
    <w:rsid w:val="00724E05"/>
    <w:rsid w:val="007312A0"/>
    <w:rsid w:val="00743568"/>
    <w:rsid w:val="00744FEB"/>
    <w:rsid w:val="0074772B"/>
    <w:rsid w:val="0075635D"/>
    <w:rsid w:val="007569FB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68DA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06412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3437"/>
    <w:rsid w:val="009F4BC7"/>
    <w:rsid w:val="00A012B7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C40A5"/>
    <w:rsid w:val="00AD384A"/>
    <w:rsid w:val="00AE1429"/>
    <w:rsid w:val="00AF41CE"/>
    <w:rsid w:val="00AF63F4"/>
    <w:rsid w:val="00B06C89"/>
    <w:rsid w:val="00B10525"/>
    <w:rsid w:val="00B43249"/>
    <w:rsid w:val="00B46B8A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D59D3"/>
    <w:rsid w:val="00C02761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505F"/>
    <w:rsid w:val="00E37065"/>
    <w:rsid w:val="00E3745E"/>
    <w:rsid w:val="00E401FB"/>
    <w:rsid w:val="00E44A3F"/>
    <w:rsid w:val="00E458F3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343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3437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6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isuonidelledolomiti/come-partecipar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6</cp:revision>
  <cp:lastPrinted>2021-08-13T09:08:00Z</cp:lastPrinted>
  <dcterms:created xsi:type="dcterms:W3CDTF">2021-08-13T08:23:00Z</dcterms:created>
  <dcterms:modified xsi:type="dcterms:W3CDTF">2021-08-13T09:19:00Z</dcterms:modified>
</cp:coreProperties>
</file>