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916" w:rsidRPr="00FD11A2" w:rsidRDefault="00EE6B5E" w:rsidP="00B04916">
      <w:pPr>
        <w:rPr>
          <w:rFonts w:ascii="HelveticaNeueLT Std" w:hAnsi="HelveticaNeueLT Std" w:cs="Arial"/>
          <w:b/>
          <w:sz w:val="28"/>
          <w:szCs w:val="28"/>
        </w:rPr>
      </w:pPr>
      <w:r>
        <w:rPr>
          <w:rFonts w:ascii="HelveticaNeueLT Std" w:hAnsi="HelveticaNeueLT Std" w:cs="Arial"/>
          <w:b/>
          <w:sz w:val="28"/>
          <w:szCs w:val="28"/>
        </w:rPr>
        <w:t xml:space="preserve">Protagonisti i sapori e l’artigianato tipico del territorio </w:t>
      </w:r>
    </w:p>
    <w:p w:rsidR="00B04916" w:rsidRPr="00FD11A2" w:rsidRDefault="00851022" w:rsidP="00B04916">
      <w:pPr>
        <w:rPr>
          <w:rFonts w:ascii="HelveticaNeueLT Std" w:hAnsi="HelveticaNeueLT Std" w:cs="Arial"/>
          <w:b/>
          <w:sz w:val="32"/>
          <w:szCs w:val="32"/>
        </w:rPr>
      </w:pPr>
      <w:r>
        <w:rPr>
          <w:rFonts w:ascii="HelveticaNeueLT Std" w:hAnsi="HelveticaNeueLT Std" w:cs="Arial"/>
          <w:b/>
          <w:sz w:val="32"/>
          <w:szCs w:val="32"/>
        </w:rPr>
        <w:t>LA VITA IN DIRETTA AL MERCATINO DI NATALE DI TRENTO</w:t>
      </w:r>
    </w:p>
    <w:p w:rsidR="00A9283C" w:rsidRDefault="00A9283C" w:rsidP="00A94801">
      <w:pPr>
        <w:jc w:val="both"/>
        <w:rPr>
          <w:rFonts w:ascii="HelveticaNeueLT Std" w:hAnsi="HelveticaNeueLT Std" w:cs="Arial"/>
          <w:b/>
          <w:szCs w:val="24"/>
        </w:rPr>
      </w:pPr>
    </w:p>
    <w:p w:rsidR="00370935" w:rsidRPr="00A9283C" w:rsidRDefault="00EE6B5E" w:rsidP="00A9283C">
      <w:pPr>
        <w:jc w:val="both"/>
        <w:rPr>
          <w:rFonts w:ascii="HelveticaNeueLT Std" w:hAnsi="HelveticaNeueLT Std" w:cs="Arial"/>
          <w:b/>
          <w:szCs w:val="24"/>
        </w:rPr>
      </w:pPr>
      <w:r>
        <w:rPr>
          <w:rFonts w:ascii="HelveticaNeueLT Std" w:hAnsi="HelveticaNeueLT Std" w:cs="Arial"/>
          <w:b/>
          <w:szCs w:val="24"/>
        </w:rPr>
        <w:t>Doppio collegamento nel corso del pomeriggio su Rai Uno con le casette di piazza Fiera</w:t>
      </w:r>
    </w:p>
    <w:p w:rsidR="00851022" w:rsidRDefault="00851022" w:rsidP="001E3323">
      <w:pPr>
        <w:pStyle w:val="Intestazione"/>
        <w:jc w:val="both"/>
        <w:rPr>
          <w:rFonts w:ascii="HelveticaNeueLT Std" w:hAnsi="HelveticaNeueLT Std" w:cs="Arial"/>
        </w:rPr>
      </w:pPr>
    </w:p>
    <w:p w:rsidR="00851022" w:rsidRDefault="00EA6A22" w:rsidP="001E3323">
      <w:pPr>
        <w:pStyle w:val="Intestazione"/>
        <w:jc w:val="both"/>
        <w:rPr>
          <w:rFonts w:ascii="HelveticaNeueLT Std" w:hAnsi="HelveticaNeueLT Std" w:cs="Arial"/>
        </w:rPr>
      </w:pPr>
      <w:r>
        <w:rPr>
          <w:rFonts w:ascii="HelveticaNeueLT Std" w:hAnsi="HelveticaNeueLT Std" w:cs="Arial"/>
        </w:rPr>
        <w:t xml:space="preserve">Una vetrina prestigiosa </w:t>
      </w:r>
      <w:r w:rsidR="00851022">
        <w:rPr>
          <w:rFonts w:ascii="HelveticaNeueLT Std" w:hAnsi="HelveticaNeueLT Std" w:cs="Arial"/>
        </w:rPr>
        <w:t xml:space="preserve">quella che il Mercatino di Natale di Trento ha ottenuto nella giornata di oggi grazie ad un doppio collegamento durante la trasmissione di Rai Uno “La Vita in diretta”, la striscia quotidiana dedicata all’attualità e condotta da Marco Liorni e Cristina Parodi. Nel primo collegamento, andato in onda alle 14.45, l’inviata Ilaria Grillini si è soffermata prima sull’enogastronomia tipica locale, facendosi illustrare la ricetta del vin brulè </w:t>
      </w:r>
      <w:r>
        <w:rPr>
          <w:rFonts w:ascii="HelveticaNeueLT Std" w:hAnsi="HelveticaNeueLT Std" w:cs="Arial"/>
        </w:rPr>
        <w:t>e della polenta con il cervo da</w:t>
      </w:r>
      <w:r w:rsidR="00851022">
        <w:rPr>
          <w:rFonts w:ascii="HelveticaNeueLT Std" w:hAnsi="HelveticaNeueLT Std" w:cs="Arial"/>
        </w:rPr>
        <w:t xml:space="preserve"> Dario Babas dei “</w:t>
      </w:r>
      <w:r>
        <w:rPr>
          <w:rFonts w:ascii="HelveticaNeueLT Std" w:hAnsi="HelveticaNeueLT Std" w:cs="Arial"/>
        </w:rPr>
        <w:t>Frati Em</w:t>
      </w:r>
      <w:r w:rsidR="00851022">
        <w:rPr>
          <w:rFonts w:ascii="HelveticaNeueLT Std" w:hAnsi="HelveticaNeueLT Std" w:cs="Arial"/>
        </w:rPr>
        <w:t>briaghi”</w:t>
      </w:r>
      <w:r>
        <w:rPr>
          <w:rFonts w:ascii="HelveticaNeueLT Std" w:hAnsi="HelveticaNeueLT Std" w:cs="Arial"/>
        </w:rPr>
        <w:t>. S</w:t>
      </w:r>
      <w:r w:rsidR="00851022">
        <w:rPr>
          <w:rFonts w:ascii="HelveticaNeueLT Std" w:hAnsi="HelveticaNeueLT Std" w:cs="Arial"/>
        </w:rPr>
        <w:t xml:space="preserve">uccessivamente si è spostata dallo scultore trentino Egidio Petri, il quale ha raccontato come sta procedendo la realizzazione di un’opera alta più di due metri, raffigurante un Re Magio. Il secondo collegamento in diretta andrà in onda alle ore 17.17, sempre su Rai Uno, e questa volta verranno raccontati più piatti della gastronomia trentina. Verrà allestito uno spazio con delle botti di legno all’interno del Mercatino di Natale di piazza </w:t>
      </w:r>
      <w:r>
        <w:rPr>
          <w:rFonts w:ascii="HelveticaNeueLT Std" w:hAnsi="HelveticaNeueLT Std" w:cs="Arial"/>
        </w:rPr>
        <w:t>Fiera, dove verranno posizionate delle specialità locali, dai canederli, alla</w:t>
      </w:r>
      <w:r w:rsidR="00851022">
        <w:rPr>
          <w:rFonts w:ascii="HelveticaNeueLT Std" w:hAnsi="HelveticaNeueLT Std" w:cs="Arial"/>
        </w:rPr>
        <w:t xml:space="preserve"> Treccia Mochena, al piatto di pane, novità di questa edizione del Mercatino,</w:t>
      </w:r>
      <w:r>
        <w:rPr>
          <w:rFonts w:ascii="HelveticaNeueLT Std" w:hAnsi="HelveticaNeueLT Std" w:cs="Arial"/>
        </w:rPr>
        <w:t xml:space="preserve"> fino al Tonco de Pontesel</w:t>
      </w:r>
      <w:r w:rsidR="00923A2E">
        <w:rPr>
          <w:rFonts w:ascii="HelveticaNeueLT Std" w:hAnsi="HelveticaNeueLT Std" w:cs="Arial"/>
        </w:rPr>
        <w:t xml:space="preserve">. L’appuntamento è stato </w:t>
      </w:r>
      <w:r w:rsidR="00E3708A">
        <w:rPr>
          <w:rFonts w:ascii="HelveticaNeueLT Std" w:hAnsi="HelveticaNeueLT Std" w:cs="Arial"/>
        </w:rPr>
        <w:t xml:space="preserve">coordinato in loco </w:t>
      </w:r>
      <w:r w:rsidR="00923A2E">
        <w:rPr>
          <w:rFonts w:ascii="HelveticaNeueLT Std" w:hAnsi="HelveticaNeueLT Std" w:cs="Arial"/>
        </w:rPr>
        <w:t xml:space="preserve">dall’Apt di Trento Monte Bondone Valle dei Laghi, in collaborazione con Trentino Marketing. </w:t>
      </w:r>
      <w:r w:rsidR="00851022">
        <w:rPr>
          <w:rFonts w:ascii="HelveticaNeueLT Std" w:hAnsi="HelveticaNeueLT Std" w:cs="Arial"/>
        </w:rPr>
        <w:t>Ricordiamo che l’8 dicembre</w:t>
      </w:r>
      <w:r>
        <w:rPr>
          <w:rFonts w:ascii="HelveticaNeueLT Std" w:hAnsi="HelveticaNeueLT Std" w:cs="Arial"/>
        </w:rPr>
        <w:t xml:space="preserve"> 2016</w:t>
      </w:r>
      <w:r w:rsidR="00851022">
        <w:rPr>
          <w:rFonts w:ascii="HelveticaNeueLT Std" w:hAnsi="HelveticaNeueLT Std" w:cs="Arial"/>
        </w:rPr>
        <w:t xml:space="preserve">, il Mercatino di Natale di Trento </w:t>
      </w:r>
      <w:r>
        <w:rPr>
          <w:rFonts w:ascii="HelveticaNeueLT Std" w:hAnsi="HelveticaNeueLT Std" w:cs="Arial"/>
        </w:rPr>
        <w:t xml:space="preserve">era stato protagonista anche della </w:t>
      </w:r>
      <w:r w:rsidR="00851022">
        <w:rPr>
          <w:rFonts w:ascii="HelveticaNeueLT Std" w:hAnsi="HelveticaNeueLT Std" w:cs="Arial"/>
        </w:rPr>
        <w:t xml:space="preserve">trasmissione culinaria “La prova del Cuoco”, condotta da Antonella Clerici, sempre su Rai Uno. </w:t>
      </w:r>
    </w:p>
    <w:p w:rsidR="00851022" w:rsidRDefault="00851022" w:rsidP="001E3323">
      <w:pPr>
        <w:pStyle w:val="Intestazione"/>
        <w:jc w:val="both"/>
        <w:rPr>
          <w:rFonts w:ascii="HelveticaNeueLT Std" w:hAnsi="HelveticaNeueLT Std" w:cs="Arial"/>
        </w:rPr>
      </w:pPr>
    </w:p>
    <w:p w:rsidR="00851022" w:rsidRPr="00FD11A2" w:rsidRDefault="00851022" w:rsidP="001E3323">
      <w:pPr>
        <w:pStyle w:val="Intestazione"/>
        <w:jc w:val="both"/>
        <w:rPr>
          <w:rFonts w:ascii="HelveticaNeueLT Std" w:hAnsi="HelveticaNeueLT Std" w:cs="Arial"/>
        </w:rPr>
      </w:pPr>
    </w:p>
    <w:p w:rsidR="00D519CC" w:rsidRPr="00FD11A2" w:rsidRDefault="00D519CC" w:rsidP="00181CA7">
      <w:pPr>
        <w:pStyle w:val="Intestazione"/>
        <w:tabs>
          <w:tab w:val="clear" w:pos="4819"/>
          <w:tab w:val="clear" w:pos="9638"/>
        </w:tabs>
        <w:rPr>
          <w:rFonts w:ascii="HelveticaNeueLT Std" w:hAnsi="HelveticaNeueLT Std" w:cs="Arial"/>
        </w:rPr>
      </w:pPr>
    </w:p>
    <w:p w:rsidR="008E294E" w:rsidRPr="00FD11A2" w:rsidRDefault="00EA6A22" w:rsidP="00E142B5">
      <w:pPr>
        <w:pStyle w:val="Intestazione"/>
        <w:tabs>
          <w:tab w:val="clear" w:pos="4819"/>
          <w:tab w:val="clear" w:pos="9638"/>
        </w:tabs>
        <w:rPr>
          <w:rFonts w:ascii="HelveticaNeueLT Std" w:hAnsi="HelveticaNeueLT Std" w:cs="Arial"/>
        </w:rPr>
      </w:pPr>
      <w:r>
        <w:rPr>
          <w:rFonts w:ascii="HelveticaNeueLT Std" w:hAnsi="HelveticaNeueLT Std" w:cs="Arial"/>
        </w:rPr>
        <w:t>(m.b.</w:t>
      </w:r>
      <w:r w:rsidR="00E142B5" w:rsidRPr="00FD11A2">
        <w:rPr>
          <w:rFonts w:ascii="HelveticaNeueLT Std" w:hAnsi="HelveticaNeueLT Std" w:cs="Arial"/>
        </w:rPr>
        <w:t>)</w:t>
      </w:r>
    </w:p>
    <w:p w:rsidR="00D17221" w:rsidRPr="00FD11A2" w:rsidRDefault="00D17221" w:rsidP="003D291D">
      <w:pPr>
        <w:pStyle w:val="Intestazione"/>
        <w:tabs>
          <w:tab w:val="clear" w:pos="4819"/>
          <w:tab w:val="clear" w:pos="9638"/>
        </w:tabs>
        <w:rPr>
          <w:rFonts w:ascii="HelveticaNeueLT Std" w:hAnsi="HelveticaNeueLT Std" w:cs="Arial"/>
        </w:rPr>
      </w:pPr>
    </w:p>
    <w:p w:rsidR="008E294E" w:rsidRPr="00FD11A2" w:rsidRDefault="008E294E" w:rsidP="003D291D">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sidR="00EA6A22">
        <w:rPr>
          <w:rFonts w:ascii="HelveticaNeueLT Std" w:hAnsi="HelveticaNeueLT Std" w:cs="Arial"/>
        </w:rPr>
        <w:t>29 dicembre 2016</w:t>
      </w:r>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42E" w:rsidRDefault="00CC542E">
      <w:r>
        <w:separator/>
      </w:r>
    </w:p>
  </w:endnote>
  <w:endnote w:type="continuationSeparator" w:id="0">
    <w:p w:rsidR="00CC542E" w:rsidRDefault="00CC54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801" w:rsidRDefault="0031164B" w:rsidP="00EA71D7">
    <w:pPr>
      <w:pStyle w:val="Pidipagina"/>
      <w:jc w:val="center"/>
    </w:pPr>
    <w:r>
      <w:rPr>
        <w:noProof/>
      </w:rPr>
      <w:pict>
        <v:line id="_x0000_s2051" style="position:absolute;left:0;text-align:left;z-index:251657216" from="0,7.95pt" to="506.65pt,7.95pt" strokeweight=".5pt"/>
      </w:pict>
    </w:r>
  </w:p>
  <w:tbl>
    <w:tblPr>
      <w:tblW w:w="0" w:type="auto"/>
      <w:tblLook w:val="04A0"/>
    </w:tblPr>
    <w:tblGrid>
      <w:gridCol w:w="5116"/>
      <w:gridCol w:w="5116"/>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Tel. 0461 219310 219314</w:t>
          </w:r>
        </w:p>
        <w:p w:rsidR="00A94801" w:rsidRPr="00BC32E2" w:rsidRDefault="000F61CF" w:rsidP="00A94801">
          <w:pPr>
            <w:pStyle w:val="Pidipagina"/>
            <w:rPr>
              <w:rFonts w:ascii="HelveticaNeueLT Std" w:hAnsi="HelveticaNeueLT Std" w:cs="Arial"/>
              <w:sz w:val="18"/>
              <w:szCs w:val="18"/>
            </w:rPr>
          </w:pPr>
          <w:r>
            <w:rPr>
              <w:rFonts w:ascii="HelveticaNeueLT Std" w:hAnsi="HelveticaNeueLT Std" w:cs="Arial"/>
              <w:sz w:val="18"/>
              <w:szCs w:val="18"/>
            </w:rPr>
            <w:t>press</w:t>
          </w:r>
          <w:r w:rsidR="00A94801" w:rsidRPr="00BC32E2">
            <w:rPr>
              <w:rFonts w:ascii="HelveticaNeueLT Std" w:hAnsi="HelveticaNeueLT Std" w:cs="Arial"/>
              <w:sz w:val="18"/>
              <w:szCs w:val="18"/>
            </w:rPr>
            <w:t>@trentinomarketing.org</w:t>
          </w:r>
        </w:p>
        <w:p w:rsidR="00A94801" w:rsidRPr="00BC32E2" w:rsidRDefault="002E655B" w:rsidP="001F2FAF">
          <w:pPr>
            <w:pStyle w:val="Pidipagina"/>
            <w:rPr>
              <w:rFonts w:ascii="HelveticaNeueLT Std" w:hAnsi="HelveticaNeueLT Std" w:cs="Arial"/>
              <w:sz w:val="20"/>
            </w:rPr>
          </w:pPr>
          <w:r>
            <w:rPr>
              <w:rFonts w:ascii="HelveticaNeueLT Std" w:hAnsi="HelveticaNeueLT Std" w:cs="Arial"/>
              <w:noProof/>
              <w:sz w:val="20"/>
            </w:rPr>
            <w:drawing>
              <wp:inline distT="0" distB="0" distL="0" distR="0">
                <wp:extent cx="161925" cy="133350"/>
                <wp:effectExtent l="1905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srcRect/>
                        <a:stretch>
                          <a:fillRect/>
                        </a:stretch>
                      </pic:blipFill>
                      <pic:spPr bwMode="auto">
                        <a:xfrm>
                          <a:off x="0" y="0"/>
                          <a:ext cx="161925" cy="133350"/>
                        </a:xfrm>
                        <a:prstGeom prst="rect">
                          <a:avLst/>
                        </a:prstGeom>
                        <a:noFill/>
                        <a:ln w="9525">
                          <a:noFill/>
                          <a:miter lim="800000"/>
                          <a:headEnd/>
                          <a:tailEnd/>
                        </a:ln>
                      </pic:spPr>
                    </pic:pic>
                  </a:graphicData>
                </a:graphic>
              </wp:inline>
            </w:drawing>
          </w:r>
          <w:r>
            <w:rPr>
              <w:rFonts w:ascii="HelveticaNeueLT Std" w:hAnsi="HelveticaNeueLT Std" w:cs="Arial"/>
              <w:noProof/>
              <w:sz w:val="18"/>
              <w:szCs w:val="18"/>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19050" t="0" r="0" b="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srcRect/>
                        <a:stretch>
                          <a:fillRect/>
                        </a:stretch>
                      </pic:blipFill>
                      <pic:spPr bwMode="auto">
                        <a:xfrm>
                          <a:off x="0" y="0"/>
                          <a:ext cx="198120" cy="111760"/>
                        </a:xfrm>
                        <a:prstGeom prst="rect">
                          <a:avLst/>
                        </a:prstGeom>
                        <a:noFill/>
                        <a:ln w="9525">
                          <a:noFill/>
                          <a:miter lim="800000"/>
                          <a:headEnd/>
                          <a:tailEnd/>
                        </a:ln>
                      </pic:spPr>
                    </pic:pic>
                  </a:graphicData>
                </a:graphic>
              </wp:anchor>
            </w:drawing>
          </w:r>
          <w:r w:rsidR="00C6335A">
            <w:rPr>
              <w:rFonts w:ascii="HelveticaNeueLT Std" w:hAnsi="HelveticaNeueLT Std" w:cs="Arial"/>
              <w:sz w:val="20"/>
            </w:rPr>
            <w:t xml:space="preserve"> </w:t>
          </w:r>
          <w:r w:rsidR="00C6335A">
            <w:rPr>
              <w:rFonts w:ascii="HelveticaNeueLT Std" w:hAnsi="HelveticaNeueLT Std" w:cs="Arial"/>
              <w:sz w:val="18"/>
              <w:szCs w:val="18"/>
              <w:lang w:val="en-US"/>
            </w:rPr>
            <w:t>@PressTrentino</w:t>
          </w:r>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rPr>
          </w:pPr>
        </w:p>
        <w:p w:rsidR="00A94801" w:rsidRPr="00BC32E2" w:rsidRDefault="002E655B" w:rsidP="00BC32E2">
          <w:pPr>
            <w:pStyle w:val="Pidipagina"/>
            <w:jc w:val="right"/>
            <w:rPr>
              <w:rFonts w:ascii="HelveticaNeueLT Std" w:hAnsi="HelveticaNeueLT Std" w:cs="Arial"/>
              <w:sz w:val="20"/>
            </w:rPr>
          </w:pPr>
          <w:r>
            <w:rPr>
              <w:rFonts w:ascii="HelveticaNeueLT Std" w:hAnsi="HelveticaNeueLT Std" w:cs="Arial"/>
              <w:noProof/>
              <w:sz w:val="20"/>
            </w:rPr>
            <w:drawing>
              <wp:inline distT="0" distB="0" distL="0" distR="0">
                <wp:extent cx="1181100" cy="438150"/>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181100" cy="438150"/>
                        </a:xfrm>
                        <a:prstGeom prst="rect">
                          <a:avLst/>
                        </a:prstGeom>
                        <a:noFill/>
                        <a:ln w="9525">
                          <a:noFill/>
                          <a:miter lim="800000"/>
                          <a:headEnd/>
                          <a:tailEnd/>
                        </a:ln>
                      </pic:spPr>
                    </pic:pic>
                  </a:graphicData>
                </a:graphic>
              </wp:inline>
            </w:drawing>
          </w:r>
        </w:p>
      </w:tc>
    </w:tr>
  </w:tbl>
  <w:p w:rsidR="00A94801" w:rsidRPr="00A94801" w:rsidRDefault="00A94801" w:rsidP="00A94801">
    <w:pPr>
      <w:pStyle w:val="Pidipagina"/>
      <w:rPr>
        <w:rFonts w:ascii="HelveticaNeueLT Std" w:hAnsi="HelveticaNeueLT Std" w:cs="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42E" w:rsidRDefault="00CC542E">
      <w:r>
        <w:separator/>
      </w:r>
    </w:p>
  </w:footnote>
  <w:footnote w:type="continuationSeparator" w:id="0">
    <w:p w:rsidR="00CC542E" w:rsidRDefault="00CC54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801" w:rsidRDefault="002E655B" w:rsidP="0043620C">
    <w:pPr>
      <w:pStyle w:val="Intestazione"/>
      <w:jc w:val="center"/>
    </w:pPr>
    <w:r>
      <w:rPr>
        <w:noProof/>
      </w:rPr>
      <w:drawing>
        <wp:inline distT="0" distB="0" distL="0" distR="0">
          <wp:extent cx="2047875" cy="781050"/>
          <wp:effectExtent l="1905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srcRect/>
                  <a:stretch>
                    <a:fillRect/>
                  </a:stretch>
                </pic:blipFill>
                <pic:spPr bwMode="auto">
                  <a:xfrm>
                    <a:off x="0" y="0"/>
                    <a:ext cx="2047875" cy="781050"/>
                  </a:xfrm>
                  <a:prstGeom prst="rect">
                    <a:avLst/>
                  </a:prstGeom>
                  <a:noFill/>
                  <a:ln w="9525">
                    <a:noFill/>
                    <a:miter lim="800000"/>
                    <a:headEnd/>
                    <a:tailEnd/>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75pt;height:375pt" o:bullet="t">
        <v:imagedata r:id="rId1" o:title="twiiter"/>
      </v:shape>
    </w:pict>
  </w:numPicBullet>
  <w:abstractNum w:abstractNumId="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283"/>
  <w:drawingGridHorizontalSpacing w:val="12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851022"/>
    <w:rsid w:val="000149B0"/>
    <w:rsid w:val="00015447"/>
    <w:rsid w:val="00015A1C"/>
    <w:rsid w:val="00022735"/>
    <w:rsid w:val="00024BE0"/>
    <w:rsid w:val="00026028"/>
    <w:rsid w:val="000309FA"/>
    <w:rsid w:val="00042A11"/>
    <w:rsid w:val="0004586F"/>
    <w:rsid w:val="000465D9"/>
    <w:rsid w:val="0005598F"/>
    <w:rsid w:val="0007236C"/>
    <w:rsid w:val="000B5572"/>
    <w:rsid w:val="000D3796"/>
    <w:rsid w:val="000D599F"/>
    <w:rsid w:val="000F3CFA"/>
    <w:rsid w:val="000F61CF"/>
    <w:rsid w:val="00105B32"/>
    <w:rsid w:val="001109DD"/>
    <w:rsid w:val="0012147C"/>
    <w:rsid w:val="00124E49"/>
    <w:rsid w:val="001543DA"/>
    <w:rsid w:val="0016511F"/>
    <w:rsid w:val="001675D5"/>
    <w:rsid w:val="00180B14"/>
    <w:rsid w:val="00181CA7"/>
    <w:rsid w:val="001A0144"/>
    <w:rsid w:val="001D7EB0"/>
    <w:rsid w:val="001E234F"/>
    <w:rsid w:val="001E3323"/>
    <w:rsid w:val="001F2FAF"/>
    <w:rsid w:val="00223FA5"/>
    <w:rsid w:val="00224148"/>
    <w:rsid w:val="002408CF"/>
    <w:rsid w:val="0025306B"/>
    <w:rsid w:val="00263165"/>
    <w:rsid w:val="00296238"/>
    <w:rsid w:val="002D1FB3"/>
    <w:rsid w:val="002E655B"/>
    <w:rsid w:val="003048E2"/>
    <w:rsid w:val="0031164B"/>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659D"/>
    <w:rsid w:val="0060486D"/>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7238"/>
    <w:rsid w:val="00756614"/>
    <w:rsid w:val="00762AB1"/>
    <w:rsid w:val="00773CD5"/>
    <w:rsid w:val="00775AE9"/>
    <w:rsid w:val="007876D3"/>
    <w:rsid w:val="007C5B3A"/>
    <w:rsid w:val="007D2210"/>
    <w:rsid w:val="007D32CB"/>
    <w:rsid w:val="007D74F6"/>
    <w:rsid w:val="00816556"/>
    <w:rsid w:val="008343C3"/>
    <w:rsid w:val="008375EB"/>
    <w:rsid w:val="00851022"/>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3A2E"/>
    <w:rsid w:val="009256CF"/>
    <w:rsid w:val="00927A5E"/>
    <w:rsid w:val="0094475B"/>
    <w:rsid w:val="00945041"/>
    <w:rsid w:val="0094516A"/>
    <w:rsid w:val="00967803"/>
    <w:rsid w:val="00980A04"/>
    <w:rsid w:val="009B6B12"/>
    <w:rsid w:val="009C469A"/>
    <w:rsid w:val="009E25CE"/>
    <w:rsid w:val="009E687B"/>
    <w:rsid w:val="009F320D"/>
    <w:rsid w:val="009F4FEE"/>
    <w:rsid w:val="00A20FBF"/>
    <w:rsid w:val="00A30A29"/>
    <w:rsid w:val="00A30FC5"/>
    <w:rsid w:val="00A44ABF"/>
    <w:rsid w:val="00A4665C"/>
    <w:rsid w:val="00A63580"/>
    <w:rsid w:val="00A6659F"/>
    <w:rsid w:val="00A73881"/>
    <w:rsid w:val="00A81FED"/>
    <w:rsid w:val="00A857A5"/>
    <w:rsid w:val="00A915C4"/>
    <w:rsid w:val="00A9283C"/>
    <w:rsid w:val="00A94801"/>
    <w:rsid w:val="00AA3B9B"/>
    <w:rsid w:val="00AB5452"/>
    <w:rsid w:val="00AC0548"/>
    <w:rsid w:val="00AE48C1"/>
    <w:rsid w:val="00AF340B"/>
    <w:rsid w:val="00B04916"/>
    <w:rsid w:val="00B05FD3"/>
    <w:rsid w:val="00B070BA"/>
    <w:rsid w:val="00B333F8"/>
    <w:rsid w:val="00B365AC"/>
    <w:rsid w:val="00B46685"/>
    <w:rsid w:val="00B47801"/>
    <w:rsid w:val="00B62FE6"/>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1F14"/>
    <w:rsid w:val="00C6335A"/>
    <w:rsid w:val="00C67987"/>
    <w:rsid w:val="00C72E17"/>
    <w:rsid w:val="00C77D5E"/>
    <w:rsid w:val="00CB17A0"/>
    <w:rsid w:val="00CB22DD"/>
    <w:rsid w:val="00CC542E"/>
    <w:rsid w:val="00CD41FE"/>
    <w:rsid w:val="00CD6DCE"/>
    <w:rsid w:val="00CE3174"/>
    <w:rsid w:val="00CF7D6F"/>
    <w:rsid w:val="00D13B47"/>
    <w:rsid w:val="00D17221"/>
    <w:rsid w:val="00D24380"/>
    <w:rsid w:val="00D30BEE"/>
    <w:rsid w:val="00D32716"/>
    <w:rsid w:val="00D519CC"/>
    <w:rsid w:val="00D700A6"/>
    <w:rsid w:val="00DA31F0"/>
    <w:rsid w:val="00DC33F1"/>
    <w:rsid w:val="00DC3AB0"/>
    <w:rsid w:val="00DD0CCA"/>
    <w:rsid w:val="00DF1C28"/>
    <w:rsid w:val="00DF78F4"/>
    <w:rsid w:val="00E05D2B"/>
    <w:rsid w:val="00E06287"/>
    <w:rsid w:val="00E1324B"/>
    <w:rsid w:val="00E142B5"/>
    <w:rsid w:val="00E17B4B"/>
    <w:rsid w:val="00E20FAA"/>
    <w:rsid w:val="00E24A94"/>
    <w:rsid w:val="00E3198F"/>
    <w:rsid w:val="00E339BC"/>
    <w:rsid w:val="00E3708A"/>
    <w:rsid w:val="00E46063"/>
    <w:rsid w:val="00E474FC"/>
    <w:rsid w:val="00E624E3"/>
    <w:rsid w:val="00E6441E"/>
    <w:rsid w:val="00E74BA8"/>
    <w:rsid w:val="00E74CD6"/>
    <w:rsid w:val="00E75525"/>
    <w:rsid w:val="00E858C1"/>
    <w:rsid w:val="00E92A2D"/>
    <w:rsid w:val="00E92D4E"/>
    <w:rsid w:val="00E92DD3"/>
    <w:rsid w:val="00E94681"/>
    <w:rsid w:val="00E979BB"/>
    <w:rsid w:val="00EA6A22"/>
    <w:rsid w:val="00EA71D7"/>
    <w:rsid w:val="00EB3210"/>
    <w:rsid w:val="00EB7C90"/>
    <w:rsid w:val="00EC7DA1"/>
    <w:rsid w:val="00EE6B5E"/>
    <w:rsid w:val="00F073D7"/>
    <w:rsid w:val="00F0789B"/>
    <w:rsid w:val="00F22DE8"/>
    <w:rsid w:val="00F30D72"/>
    <w:rsid w:val="00F3242F"/>
    <w:rsid w:val="00F3475E"/>
    <w:rsid w:val="00F353AC"/>
    <w:rsid w:val="00F4110F"/>
    <w:rsid w:val="00F4489C"/>
    <w:rsid w:val="00F461E3"/>
    <w:rsid w:val="00FA5D6B"/>
    <w:rsid w:val="00FA5F82"/>
    <w:rsid w:val="00FC71BD"/>
    <w:rsid w:val="00FC7432"/>
    <w:rsid w:val="00FD11A2"/>
    <w:rsid w:val="00FD44BF"/>
    <w:rsid w:val="00FD48B6"/>
    <w:rsid w:val="00FD7126"/>
    <w:rsid w:val="00FD7E95"/>
    <w:rsid w:val="00FF69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DIPARTIMENTO%20TURISMO%20E%20PROMOZIONE\PROMOZIONE\COMUNICAZIONE\REDAZIONE\OMNIA\Consegne%20Redazione\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BA47D-3EB5-42AD-A379-7E16B4F56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5</TotalTime>
  <Pages>1</Pages>
  <Words>258</Words>
  <Characters>1471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creator>marzia.bortolameotti</dc:creator>
  <cp:lastModifiedBy>marzia.bortolameotti</cp:lastModifiedBy>
  <cp:revision>5</cp:revision>
  <cp:lastPrinted>2013-09-27T14:27:00Z</cp:lastPrinted>
  <dcterms:created xsi:type="dcterms:W3CDTF">2016-12-29T15:03:00Z</dcterms:created>
  <dcterms:modified xsi:type="dcterms:W3CDTF">2016-12-29T15:07:00Z</dcterms:modified>
</cp:coreProperties>
</file>