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CF07B" w14:textId="77777777" w:rsidR="0071124B" w:rsidRDefault="0071124B" w:rsidP="00DE2ED6">
      <w:pPr>
        <w:jc w:val="center"/>
        <w:rPr>
          <w:rFonts w:cs="Arial"/>
          <w:b/>
          <w:szCs w:val="24"/>
        </w:rPr>
      </w:pPr>
      <w:bookmarkStart w:id="0" w:name="_Hlk116490891"/>
    </w:p>
    <w:p w14:paraId="3D76E155" w14:textId="36EDFBCC" w:rsidR="004E6C9E" w:rsidRPr="004E6C9E" w:rsidRDefault="004E6C9E" w:rsidP="004E6C9E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È la </w:t>
      </w:r>
      <w:r w:rsidRPr="004E6C9E">
        <w:rPr>
          <w:rFonts w:cs="Arial"/>
          <w:b/>
          <w:sz w:val="28"/>
          <w:szCs w:val="28"/>
        </w:rPr>
        <w:t>più importante</w:t>
      </w:r>
      <w:r>
        <w:rPr>
          <w:rFonts w:cs="Arial"/>
          <w:b/>
          <w:sz w:val="28"/>
          <w:szCs w:val="28"/>
        </w:rPr>
        <w:t xml:space="preserve"> fiera del turismo B2B in Italia</w:t>
      </w:r>
      <w:r w:rsidR="00CF6F81">
        <w:rPr>
          <w:rFonts w:cs="Arial"/>
          <w:b/>
          <w:sz w:val="28"/>
          <w:szCs w:val="28"/>
        </w:rPr>
        <w:t xml:space="preserve"> </w:t>
      </w:r>
    </w:p>
    <w:p w14:paraId="73023C80" w14:textId="04D1AE96" w:rsidR="00FB089E" w:rsidRDefault="004E6C9E" w:rsidP="004E6C9E">
      <w:pPr>
        <w:jc w:val="both"/>
        <w:rPr>
          <w:rFonts w:cs="Arial"/>
          <w:b/>
          <w:sz w:val="32"/>
          <w:szCs w:val="32"/>
        </w:rPr>
      </w:pPr>
      <w:r w:rsidRPr="004E6C9E">
        <w:rPr>
          <w:rFonts w:cs="Arial"/>
          <w:b/>
          <w:sz w:val="32"/>
          <w:szCs w:val="32"/>
        </w:rPr>
        <w:t xml:space="preserve">GARDA </w:t>
      </w:r>
      <w:r>
        <w:rPr>
          <w:rFonts w:cs="Arial"/>
          <w:b/>
          <w:sz w:val="32"/>
          <w:szCs w:val="32"/>
        </w:rPr>
        <w:t xml:space="preserve">TRENTINO E </w:t>
      </w:r>
      <w:r w:rsidRPr="004E6C9E">
        <w:rPr>
          <w:rFonts w:cs="Arial"/>
          <w:b/>
          <w:sz w:val="32"/>
          <w:szCs w:val="32"/>
        </w:rPr>
        <w:t>VAL DI SOLE</w:t>
      </w:r>
      <w:r w:rsidR="00FB089E" w:rsidRPr="00FB089E">
        <w:rPr>
          <w:rFonts w:cs="Arial"/>
          <w:b/>
          <w:sz w:val="32"/>
          <w:szCs w:val="32"/>
        </w:rPr>
        <w:t xml:space="preserve"> </w:t>
      </w:r>
      <w:r w:rsidR="00FB089E">
        <w:rPr>
          <w:rFonts w:cs="Arial"/>
          <w:b/>
          <w:sz w:val="32"/>
          <w:szCs w:val="32"/>
        </w:rPr>
        <w:t>PREMIATI</w:t>
      </w:r>
      <w:r w:rsidR="00FB089E" w:rsidRPr="00FB089E">
        <w:rPr>
          <w:rFonts w:cs="Arial"/>
          <w:b/>
          <w:sz w:val="32"/>
          <w:szCs w:val="32"/>
        </w:rPr>
        <w:t xml:space="preserve"> </w:t>
      </w:r>
      <w:r w:rsidR="00FB089E" w:rsidRPr="004E6C9E">
        <w:rPr>
          <w:rFonts w:cs="Arial"/>
          <w:b/>
          <w:sz w:val="32"/>
          <w:szCs w:val="32"/>
        </w:rPr>
        <w:t>AL TTG DI RIMINI</w:t>
      </w:r>
      <w:r w:rsidR="00CF6F81">
        <w:rPr>
          <w:rFonts w:cs="Arial"/>
          <w:b/>
          <w:sz w:val="32"/>
          <w:szCs w:val="32"/>
        </w:rPr>
        <w:t xml:space="preserve"> </w:t>
      </w:r>
    </w:p>
    <w:p w14:paraId="08A02422" w14:textId="7C8A119E" w:rsidR="004E6C9E" w:rsidRPr="00FB089E" w:rsidRDefault="00FB089E" w:rsidP="00C03B86">
      <w:pPr>
        <w:spacing w:line="276" w:lineRule="auto"/>
        <w:jc w:val="both"/>
        <w:rPr>
          <w:rFonts w:cs="Arial"/>
          <w:b/>
          <w:szCs w:val="24"/>
        </w:rPr>
      </w:pPr>
      <w:r w:rsidRPr="00FB089E">
        <w:rPr>
          <w:rFonts w:cs="Arial"/>
          <w:b/>
          <w:szCs w:val="24"/>
        </w:rPr>
        <w:br/>
      </w:r>
      <w:r>
        <w:rPr>
          <w:rFonts w:cs="Arial"/>
          <w:b/>
          <w:szCs w:val="24"/>
        </w:rPr>
        <w:t>All</w:t>
      </w:r>
      <w:r w:rsidRPr="00FB089E">
        <w:rPr>
          <w:rFonts w:cs="Arial"/>
          <w:b/>
          <w:szCs w:val="24"/>
        </w:rPr>
        <w:t xml:space="preserve">a val di Sole </w:t>
      </w:r>
      <w:r>
        <w:rPr>
          <w:rFonts w:cs="Arial"/>
          <w:b/>
          <w:szCs w:val="24"/>
        </w:rPr>
        <w:t>l’Oscar della destinazione turistica italiana con la migliore reputazione</w:t>
      </w:r>
      <w:r w:rsidR="00CF6F81">
        <w:rPr>
          <w:rFonts w:cs="Arial"/>
          <w:b/>
          <w:szCs w:val="24"/>
        </w:rPr>
        <w:t xml:space="preserve"> </w:t>
      </w:r>
      <w:r>
        <w:rPr>
          <w:rFonts w:cs="Arial"/>
          <w:b/>
          <w:szCs w:val="24"/>
        </w:rPr>
        <w:t>on line</w:t>
      </w:r>
      <w:r w:rsidR="00EF0FB2">
        <w:rPr>
          <w:rFonts w:cs="Arial"/>
          <w:b/>
          <w:szCs w:val="24"/>
        </w:rPr>
        <w:t xml:space="preserve"> definita</w:t>
      </w:r>
      <w:r w:rsidR="0085514C">
        <w:rPr>
          <w:rFonts w:cs="Arial"/>
          <w:b/>
          <w:szCs w:val="24"/>
        </w:rPr>
        <w:t xml:space="preserve"> attraverso il monitoraggio degli apprezzamenti su offerta e</w:t>
      </w:r>
      <w:r w:rsidR="00CF6F81">
        <w:rPr>
          <w:rFonts w:cs="Arial"/>
          <w:b/>
          <w:szCs w:val="24"/>
        </w:rPr>
        <w:t xml:space="preserve"> </w:t>
      </w:r>
      <w:r w:rsidR="0085514C">
        <w:rPr>
          <w:rFonts w:cs="Arial"/>
          <w:b/>
          <w:szCs w:val="24"/>
        </w:rPr>
        <w:t>qualità dell’ospitalità da parte di</w:t>
      </w:r>
      <w:r w:rsidR="00CF6F81">
        <w:rPr>
          <w:rFonts w:cs="Arial"/>
          <w:b/>
          <w:szCs w:val="24"/>
        </w:rPr>
        <w:t xml:space="preserve"> </w:t>
      </w:r>
      <w:r w:rsidR="0085514C">
        <w:rPr>
          <w:rFonts w:cs="Arial"/>
          <w:b/>
          <w:szCs w:val="24"/>
        </w:rPr>
        <w:t xml:space="preserve">turisti e visitatori. </w:t>
      </w:r>
      <w:r w:rsidR="00EF0FB2">
        <w:rPr>
          <w:rFonts w:cs="Arial"/>
          <w:b/>
          <w:szCs w:val="24"/>
        </w:rPr>
        <w:t xml:space="preserve">Al Garda trentino </w:t>
      </w:r>
      <w:r w:rsidR="0085514C">
        <w:rPr>
          <w:rFonts w:cs="Arial"/>
          <w:b/>
          <w:szCs w:val="24"/>
        </w:rPr>
        <w:t xml:space="preserve">è stato assegnato </w:t>
      </w:r>
      <w:r w:rsidR="00EF0FB2">
        <w:rPr>
          <w:rFonts w:cs="Arial"/>
          <w:b/>
          <w:szCs w:val="24"/>
        </w:rPr>
        <w:t xml:space="preserve">il </w:t>
      </w:r>
      <w:r w:rsidR="0085514C">
        <w:rPr>
          <w:rFonts w:cs="Arial"/>
          <w:b/>
          <w:szCs w:val="24"/>
        </w:rPr>
        <w:t xml:space="preserve">primo </w:t>
      </w:r>
      <w:r w:rsidR="00EF0FB2">
        <w:rPr>
          <w:rFonts w:cs="Arial"/>
          <w:b/>
          <w:szCs w:val="24"/>
        </w:rPr>
        <w:t xml:space="preserve">premio </w:t>
      </w:r>
      <w:r w:rsidR="0085514C">
        <w:rPr>
          <w:rFonts w:cs="Arial"/>
          <w:b/>
          <w:szCs w:val="24"/>
        </w:rPr>
        <w:t xml:space="preserve">degli </w:t>
      </w:r>
      <w:proofErr w:type="spellStart"/>
      <w:r w:rsidR="0085514C">
        <w:rPr>
          <w:rFonts w:cs="Arial"/>
          <w:b/>
          <w:szCs w:val="24"/>
        </w:rPr>
        <w:t>Hospitality</w:t>
      </w:r>
      <w:proofErr w:type="spellEnd"/>
      <w:r w:rsidR="0085514C">
        <w:rPr>
          <w:rFonts w:cs="Arial"/>
          <w:b/>
          <w:szCs w:val="24"/>
        </w:rPr>
        <w:t xml:space="preserve"> Social Awards</w:t>
      </w:r>
      <w:r w:rsidR="00CF6F81">
        <w:rPr>
          <w:rFonts w:cs="Arial"/>
          <w:b/>
          <w:szCs w:val="24"/>
        </w:rPr>
        <w:t xml:space="preserve"> </w:t>
      </w:r>
      <w:r w:rsidR="00E10917">
        <w:rPr>
          <w:rFonts w:cs="Arial"/>
          <w:b/>
          <w:szCs w:val="24"/>
        </w:rPr>
        <w:t>nel</w:t>
      </w:r>
      <w:r w:rsidR="0085514C">
        <w:rPr>
          <w:rFonts w:cs="Arial"/>
          <w:b/>
          <w:szCs w:val="24"/>
        </w:rPr>
        <w:t>la</w:t>
      </w:r>
      <w:r w:rsidR="00CF6F81">
        <w:rPr>
          <w:rFonts w:cs="Arial"/>
          <w:b/>
          <w:szCs w:val="24"/>
        </w:rPr>
        <w:t xml:space="preserve"> </w:t>
      </w:r>
      <w:r w:rsidR="0085514C">
        <w:rPr>
          <w:rFonts w:cs="Arial"/>
          <w:b/>
          <w:szCs w:val="24"/>
        </w:rPr>
        <w:t>categoria destinazioni</w:t>
      </w:r>
      <w:r w:rsidR="00CF6F81">
        <w:rPr>
          <w:rFonts w:cs="Arial"/>
          <w:b/>
          <w:szCs w:val="24"/>
        </w:rPr>
        <w:t xml:space="preserve"> </w:t>
      </w:r>
      <w:r w:rsidR="0085514C">
        <w:rPr>
          <w:rFonts w:cs="Arial"/>
          <w:b/>
          <w:szCs w:val="24"/>
        </w:rPr>
        <w:t>turistiche</w:t>
      </w:r>
    </w:p>
    <w:p w14:paraId="0EC0F86B" w14:textId="77777777" w:rsidR="004E6C9E" w:rsidRPr="004E6C9E" w:rsidRDefault="004E6C9E" w:rsidP="00DE2ED6">
      <w:pPr>
        <w:jc w:val="center"/>
        <w:rPr>
          <w:rFonts w:cs="Arial"/>
          <w:b/>
          <w:sz w:val="32"/>
          <w:szCs w:val="32"/>
        </w:rPr>
      </w:pPr>
    </w:p>
    <w:p w14:paraId="0EA2BA3F" w14:textId="77777777" w:rsidR="00DE2ED6" w:rsidRPr="00DE2ED6" w:rsidRDefault="00DE2ED6" w:rsidP="00DE2ED6">
      <w:pPr>
        <w:jc w:val="both"/>
        <w:rPr>
          <w:rFonts w:cs="Arial"/>
          <w:szCs w:val="24"/>
        </w:rPr>
      </w:pPr>
    </w:p>
    <w:p w14:paraId="19162BF4" w14:textId="3781AC81" w:rsidR="00E10917" w:rsidRDefault="00DE2ED6" w:rsidP="00DE2ED6">
      <w:pPr>
        <w:jc w:val="both"/>
        <w:rPr>
          <w:rStyle w:val="Hyperlink0"/>
          <w:rFonts w:ascii="Arial" w:hAnsi="Arial" w:cs="Arial"/>
          <w:sz w:val="24"/>
          <w:szCs w:val="24"/>
        </w:rPr>
      </w:pPr>
      <w:r w:rsidRPr="00DE2ED6">
        <w:rPr>
          <w:rFonts w:eastAsia="Montserrat" w:cs="Arial"/>
          <w:szCs w:val="24"/>
        </w:rPr>
        <w:t xml:space="preserve">Al </w:t>
      </w:r>
      <w:hyperlink r:id="rId8" w:history="1">
        <w:r w:rsidRPr="004E6C9E">
          <w:rPr>
            <w:rStyle w:val="Hyperlink1"/>
            <w:rFonts w:ascii="Arial" w:hAnsi="Arial" w:cs="Arial"/>
            <w:b/>
            <w:bCs/>
            <w:color w:val="auto"/>
            <w:sz w:val="24"/>
            <w:szCs w:val="24"/>
            <w:u w:val="none"/>
          </w:rPr>
          <w:t>TTG Travel Experience</w:t>
        </w:r>
      </w:hyperlink>
      <w:r w:rsidRPr="00DE2ED6">
        <w:rPr>
          <w:rStyle w:val="Hyperlink0"/>
          <w:rFonts w:ascii="Arial" w:hAnsi="Arial" w:cs="Arial"/>
          <w:sz w:val="24"/>
          <w:szCs w:val="24"/>
        </w:rPr>
        <w:t xml:space="preserve">, la più importante fiera del turismo B2B in Italia, </w:t>
      </w:r>
      <w:r w:rsidR="004E6C9E">
        <w:rPr>
          <w:rStyle w:val="Hyperlink0"/>
          <w:rFonts w:ascii="Arial" w:hAnsi="Arial" w:cs="Arial"/>
          <w:sz w:val="24"/>
          <w:szCs w:val="24"/>
        </w:rPr>
        <w:t>in svolgimento</w:t>
      </w:r>
      <w:r w:rsidR="00CF6F81">
        <w:rPr>
          <w:rStyle w:val="Hyperlink0"/>
          <w:rFonts w:ascii="Arial" w:hAnsi="Arial" w:cs="Arial"/>
          <w:sz w:val="24"/>
          <w:szCs w:val="24"/>
        </w:rPr>
        <w:t xml:space="preserve"> </w:t>
      </w:r>
      <w:r w:rsidR="004E6C9E">
        <w:rPr>
          <w:rStyle w:val="Hyperlink0"/>
          <w:rFonts w:ascii="Arial" w:hAnsi="Arial" w:cs="Arial"/>
          <w:sz w:val="24"/>
          <w:szCs w:val="24"/>
        </w:rPr>
        <w:t>a Rimini, il Trentino incassa due importanti riconoscimenti</w:t>
      </w:r>
      <w:r w:rsidR="0085514C">
        <w:rPr>
          <w:rStyle w:val="Hyperlink0"/>
          <w:rFonts w:ascii="Arial" w:hAnsi="Arial" w:cs="Arial"/>
          <w:sz w:val="24"/>
          <w:szCs w:val="24"/>
        </w:rPr>
        <w:t xml:space="preserve"> </w:t>
      </w:r>
      <w:r w:rsidR="00E10917">
        <w:rPr>
          <w:rStyle w:val="Hyperlink0"/>
          <w:rFonts w:ascii="Arial" w:hAnsi="Arial" w:cs="Arial"/>
          <w:sz w:val="24"/>
          <w:szCs w:val="24"/>
        </w:rPr>
        <w:t>che premiano la qualità</w:t>
      </w:r>
      <w:r w:rsidR="00CF6F81">
        <w:rPr>
          <w:rStyle w:val="Hyperlink0"/>
          <w:rFonts w:ascii="Arial" w:hAnsi="Arial" w:cs="Arial"/>
          <w:sz w:val="24"/>
          <w:szCs w:val="24"/>
        </w:rPr>
        <w:t xml:space="preserve"> </w:t>
      </w:r>
      <w:r w:rsidR="00E10917">
        <w:rPr>
          <w:rStyle w:val="Hyperlink0"/>
          <w:rFonts w:ascii="Arial" w:hAnsi="Arial" w:cs="Arial"/>
          <w:sz w:val="24"/>
          <w:szCs w:val="24"/>
        </w:rPr>
        <w:t>dell’offerta e dell’esperienza che il territorio offre al</w:t>
      </w:r>
      <w:r w:rsidR="00CF6F81">
        <w:rPr>
          <w:rStyle w:val="Hyperlink0"/>
          <w:rFonts w:ascii="Arial" w:hAnsi="Arial" w:cs="Arial"/>
          <w:sz w:val="24"/>
          <w:szCs w:val="24"/>
        </w:rPr>
        <w:t xml:space="preserve"> </w:t>
      </w:r>
      <w:r w:rsidR="00E10917">
        <w:rPr>
          <w:rStyle w:val="Hyperlink0"/>
          <w:rFonts w:ascii="Arial" w:hAnsi="Arial" w:cs="Arial"/>
          <w:sz w:val="24"/>
          <w:szCs w:val="24"/>
        </w:rPr>
        <w:t>turista.</w:t>
      </w:r>
      <w:r w:rsidR="00CF6F81">
        <w:rPr>
          <w:rStyle w:val="Hyperlink0"/>
          <w:rFonts w:ascii="Arial" w:hAnsi="Arial" w:cs="Arial"/>
          <w:sz w:val="24"/>
          <w:szCs w:val="24"/>
        </w:rPr>
        <w:t xml:space="preserve"> </w:t>
      </w:r>
      <w:r w:rsidR="00E10917">
        <w:rPr>
          <w:rStyle w:val="Hyperlink0"/>
          <w:rFonts w:ascii="Arial" w:hAnsi="Arial" w:cs="Arial"/>
          <w:sz w:val="24"/>
          <w:szCs w:val="24"/>
        </w:rPr>
        <w:t>Premi importanti perché</w:t>
      </w:r>
      <w:r w:rsidR="00CF6F81">
        <w:rPr>
          <w:rStyle w:val="Hyperlink0"/>
          <w:rFonts w:ascii="Arial" w:hAnsi="Arial" w:cs="Arial"/>
          <w:sz w:val="24"/>
          <w:szCs w:val="24"/>
        </w:rPr>
        <w:t xml:space="preserve"> </w:t>
      </w:r>
      <w:r w:rsidR="00E10917">
        <w:rPr>
          <w:rStyle w:val="Hyperlink0"/>
          <w:rFonts w:ascii="Arial" w:hAnsi="Arial" w:cs="Arial"/>
          <w:sz w:val="24"/>
          <w:szCs w:val="24"/>
        </w:rPr>
        <w:t>scaturiscono proprio dal</w:t>
      </w:r>
      <w:r w:rsidR="00CF6F81">
        <w:rPr>
          <w:rStyle w:val="Hyperlink0"/>
          <w:rFonts w:ascii="Arial" w:hAnsi="Arial" w:cs="Arial"/>
          <w:sz w:val="24"/>
          <w:szCs w:val="24"/>
        </w:rPr>
        <w:t xml:space="preserve"> </w:t>
      </w:r>
      <w:r w:rsidR="00E10917">
        <w:rPr>
          <w:rStyle w:val="Hyperlink0"/>
          <w:rFonts w:ascii="Arial" w:hAnsi="Arial" w:cs="Arial"/>
          <w:sz w:val="24"/>
          <w:szCs w:val="24"/>
        </w:rPr>
        <w:t>sentiment</w:t>
      </w:r>
      <w:r w:rsidR="00CF6F81">
        <w:rPr>
          <w:rStyle w:val="Hyperlink0"/>
          <w:rFonts w:ascii="Arial" w:hAnsi="Arial" w:cs="Arial"/>
          <w:sz w:val="24"/>
          <w:szCs w:val="24"/>
        </w:rPr>
        <w:t xml:space="preserve"> </w:t>
      </w:r>
      <w:r w:rsidR="00E10917">
        <w:rPr>
          <w:rStyle w:val="Hyperlink0"/>
          <w:rFonts w:ascii="Arial" w:hAnsi="Arial" w:cs="Arial"/>
          <w:sz w:val="24"/>
          <w:szCs w:val="24"/>
        </w:rPr>
        <w:t>e dalle valutazioni degli ospiti</w:t>
      </w:r>
      <w:r w:rsidR="00CF6F81">
        <w:rPr>
          <w:rStyle w:val="Hyperlink0"/>
          <w:rFonts w:ascii="Arial" w:hAnsi="Arial" w:cs="Arial"/>
          <w:sz w:val="24"/>
          <w:szCs w:val="24"/>
        </w:rPr>
        <w:t xml:space="preserve"> </w:t>
      </w:r>
      <w:r w:rsidR="00E10917">
        <w:rPr>
          <w:rStyle w:val="Hyperlink0"/>
          <w:rFonts w:ascii="Arial" w:hAnsi="Arial" w:cs="Arial"/>
          <w:sz w:val="24"/>
          <w:szCs w:val="24"/>
        </w:rPr>
        <w:t>sulla</w:t>
      </w:r>
      <w:r w:rsidR="00CF6F81">
        <w:rPr>
          <w:rStyle w:val="Hyperlink0"/>
          <w:rFonts w:ascii="Arial" w:hAnsi="Arial" w:cs="Arial"/>
          <w:sz w:val="24"/>
          <w:szCs w:val="24"/>
        </w:rPr>
        <w:t xml:space="preserve"> </w:t>
      </w:r>
      <w:r w:rsidR="00E10917">
        <w:rPr>
          <w:rStyle w:val="Hyperlink0"/>
          <w:rFonts w:ascii="Arial" w:hAnsi="Arial" w:cs="Arial"/>
          <w:sz w:val="24"/>
          <w:szCs w:val="24"/>
        </w:rPr>
        <w:t>vacanza che hanno</w:t>
      </w:r>
      <w:r w:rsidR="00CF6F81">
        <w:rPr>
          <w:rStyle w:val="Hyperlink0"/>
          <w:rFonts w:ascii="Arial" w:hAnsi="Arial" w:cs="Arial"/>
          <w:sz w:val="24"/>
          <w:szCs w:val="24"/>
        </w:rPr>
        <w:t xml:space="preserve"> </w:t>
      </w:r>
      <w:r w:rsidR="00E10917">
        <w:rPr>
          <w:rStyle w:val="Hyperlink0"/>
          <w:rFonts w:ascii="Arial" w:hAnsi="Arial" w:cs="Arial"/>
          <w:sz w:val="24"/>
          <w:szCs w:val="24"/>
        </w:rPr>
        <w:t>potuto vivere nei due ambiti</w:t>
      </w:r>
      <w:r w:rsidR="009E4995">
        <w:rPr>
          <w:rStyle w:val="Hyperlink0"/>
          <w:rFonts w:ascii="Arial" w:hAnsi="Arial" w:cs="Arial"/>
          <w:sz w:val="24"/>
          <w:szCs w:val="24"/>
        </w:rPr>
        <w:t>.</w:t>
      </w:r>
    </w:p>
    <w:p w14:paraId="34E03840" w14:textId="15B966A4" w:rsidR="00750996" w:rsidRDefault="00750996" w:rsidP="00DE2ED6">
      <w:pPr>
        <w:jc w:val="both"/>
        <w:rPr>
          <w:rStyle w:val="Hyperlink0"/>
          <w:rFonts w:ascii="Arial" w:hAnsi="Arial" w:cs="Arial"/>
          <w:sz w:val="24"/>
          <w:szCs w:val="24"/>
        </w:rPr>
      </w:pPr>
      <w:r>
        <w:rPr>
          <w:rStyle w:val="Hyperlink0"/>
          <w:rFonts w:ascii="Arial" w:hAnsi="Arial" w:cs="Arial"/>
          <w:sz w:val="24"/>
          <w:szCs w:val="24"/>
        </w:rPr>
        <w:t>“</w:t>
      </w:r>
      <w:r w:rsidR="00CF6F81">
        <w:rPr>
          <w:rStyle w:val="Hyperlink0"/>
          <w:rFonts w:ascii="Arial" w:hAnsi="Arial" w:cs="Arial"/>
          <w:sz w:val="24"/>
          <w:szCs w:val="24"/>
        </w:rPr>
        <w:t>Sono riconoscimenti estrema</w:t>
      </w:r>
      <w:r>
        <w:rPr>
          <w:rStyle w:val="Hyperlink0"/>
          <w:rFonts w:ascii="Arial" w:hAnsi="Arial" w:cs="Arial"/>
          <w:sz w:val="24"/>
          <w:szCs w:val="24"/>
        </w:rPr>
        <w:t>mente i</w:t>
      </w:r>
      <w:r w:rsidR="00CF6F81">
        <w:rPr>
          <w:rStyle w:val="Hyperlink0"/>
          <w:rFonts w:ascii="Arial" w:hAnsi="Arial" w:cs="Arial"/>
          <w:sz w:val="24"/>
          <w:szCs w:val="24"/>
        </w:rPr>
        <w:t>mportanti</w:t>
      </w:r>
      <w:r>
        <w:rPr>
          <w:rStyle w:val="Hyperlink0"/>
          <w:rFonts w:ascii="Arial" w:hAnsi="Arial" w:cs="Arial"/>
          <w:sz w:val="24"/>
          <w:szCs w:val="24"/>
        </w:rPr>
        <w:t xml:space="preserve">, afferma </w:t>
      </w:r>
      <w:r w:rsidRPr="00750996">
        <w:rPr>
          <w:rStyle w:val="Hyperlink0"/>
          <w:rFonts w:ascii="Arial" w:hAnsi="Arial" w:cs="Arial"/>
          <w:b/>
          <w:bCs/>
          <w:sz w:val="24"/>
          <w:szCs w:val="24"/>
        </w:rPr>
        <w:t xml:space="preserve">Gianni </w:t>
      </w:r>
      <w:proofErr w:type="spellStart"/>
      <w:r w:rsidRPr="00750996">
        <w:rPr>
          <w:rStyle w:val="Hyperlink0"/>
          <w:rFonts w:ascii="Arial" w:hAnsi="Arial" w:cs="Arial"/>
          <w:b/>
          <w:bCs/>
          <w:sz w:val="24"/>
          <w:szCs w:val="24"/>
        </w:rPr>
        <w:t>Battaiola</w:t>
      </w:r>
      <w:proofErr w:type="spellEnd"/>
      <w:r>
        <w:rPr>
          <w:rStyle w:val="Hyperlink0"/>
          <w:rFonts w:ascii="Arial" w:hAnsi="Arial" w:cs="Arial"/>
          <w:sz w:val="24"/>
          <w:szCs w:val="24"/>
        </w:rPr>
        <w:t>, presidente di Trentino Marketing, che gratificano l’impegno di tutto un sistema</w:t>
      </w:r>
      <w:r w:rsidR="009E4995">
        <w:rPr>
          <w:rStyle w:val="Hyperlink0"/>
          <w:rFonts w:ascii="Arial" w:hAnsi="Arial" w:cs="Arial"/>
          <w:sz w:val="24"/>
          <w:szCs w:val="24"/>
        </w:rPr>
        <w:t>:</w:t>
      </w:r>
      <w:r>
        <w:rPr>
          <w:rStyle w:val="Hyperlink0"/>
          <w:rFonts w:ascii="Arial" w:hAnsi="Arial" w:cs="Arial"/>
          <w:sz w:val="24"/>
          <w:szCs w:val="24"/>
        </w:rPr>
        <w:t xml:space="preserve"> sinergico nella promozione, nella raccolta dei dati che poi utilizziamo per correggere le azioni promozionali, le proposte e</w:t>
      </w:r>
      <w:r w:rsidR="009E4995">
        <w:rPr>
          <w:rStyle w:val="Hyperlink0"/>
          <w:rFonts w:ascii="Arial" w:hAnsi="Arial" w:cs="Arial"/>
          <w:sz w:val="24"/>
          <w:szCs w:val="24"/>
        </w:rPr>
        <w:t xml:space="preserve"> migliorare</w:t>
      </w:r>
      <w:r>
        <w:rPr>
          <w:rStyle w:val="Hyperlink0"/>
          <w:rFonts w:ascii="Arial" w:hAnsi="Arial" w:cs="Arial"/>
          <w:sz w:val="24"/>
          <w:szCs w:val="24"/>
        </w:rPr>
        <w:t xml:space="preserve"> il prodotto stesso, </w:t>
      </w:r>
      <w:r w:rsidR="00F73511">
        <w:rPr>
          <w:rStyle w:val="Hyperlink0"/>
          <w:rFonts w:ascii="Arial" w:hAnsi="Arial" w:cs="Arial"/>
          <w:sz w:val="24"/>
          <w:szCs w:val="24"/>
        </w:rPr>
        <w:t xml:space="preserve">il che ci </w:t>
      </w:r>
      <w:r>
        <w:rPr>
          <w:rStyle w:val="Hyperlink0"/>
          <w:rFonts w:ascii="Arial" w:hAnsi="Arial" w:cs="Arial"/>
          <w:sz w:val="24"/>
          <w:szCs w:val="24"/>
        </w:rPr>
        <w:t xml:space="preserve">permette di rimanere competitivi sul mercato. Un grande lavoro </w:t>
      </w:r>
      <w:r w:rsidR="009E4995">
        <w:rPr>
          <w:rStyle w:val="Hyperlink0"/>
          <w:rFonts w:ascii="Arial" w:hAnsi="Arial" w:cs="Arial"/>
          <w:sz w:val="24"/>
          <w:szCs w:val="24"/>
        </w:rPr>
        <w:t xml:space="preserve">dunque </w:t>
      </w:r>
      <w:r>
        <w:rPr>
          <w:rStyle w:val="Hyperlink0"/>
          <w:rFonts w:ascii="Arial" w:hAnsi="Arial" w:cs="Arial"/>
          <w:sz w:val="24"/>
          <w:szCs w:val="24"/>
        </w:rPr>
        <w:t>del territorio trentino</w:t>
      </w:r>
      <w:r w:rsidR="00F73511">
        <w:rPr>
          <w:rStyle w:val="Hyperlink0"/>
          <w:rFonts w:ascii="Arial" w:hAnsi="Arial" w:cs="Arial"/>
          <w:sz w:val="24"/>
          <w:szCs w:val="24"/>
        </w:rPr>
        <w:t>,</w:t>
      </w:r>
      <w:r>
        <w:rPr>
          <w:rStyle w:val="Hyperlink0"/>
          <w:rFonts w:ascii="Arial" w:hAnsi="Arial" w:cs="Arial"/>
          <w:sz w:val="24"/>
          <w:szCs w:val="24"/>
        </w:rPr>
        <w:t xml:space="preserve"> che si analizza, si confronta e si mette anche in discussione</w:t>
      </w:r>
      <w:r w:rsidR="009E4995">
        <w:rPr>
          <w:rStyle w:val="Hyperlink0"/>
          <w:rFonts w:ascii="Arial" w:hAnsi="Arial" w:cs="Arial"/>
          <w:sz w:val="24"/>
          <w:szCs w:val="24"/>
        </w:rPr>
        <w:t>, ma</w:t>
      </w:r>
      <w:r>
        <w:rPr>
          <w:rStyle w:val="Hyperlink0"/>
          <w:rFonts w:ascii="Arial" w:hAnsi="Arial" w:cs="Arial"/>
          <w:sz w:val="24"/>
          <w:szCs w:val="24"/>
        </w:rPr>
        <w:t xml:space="preserve"> che ha una grande capacità di evolvere </w:t>
      </w:r>
      <w:r w:rsidR="00F73511">
        <w:rPr>
          <w:rStyle w:val="Hyperlink0"/>
          <w:rFonts w:ascii="Arial" w:hAnsi="Arial" w:cs="Arial"/>
          <w:sz w:val="24"/>
          <w:szCs w:val="24"/>
        </w:rPr>
        <w:t xml:space="preserve">sempre </w:t>
      </w:r>
      <w:r>
        <w:rPr>
          <w:rStyle w:val="Hyperlink0"/>
          <w:rFonts w:ascii="Arial" w:hAnsi="Arial" w:cs="Arial"/>
          <w:sz w:val="24"/>
          <w:szCs w:val="24"/>
        </w:rPr>
        <w:t xml:space="preserve">alla ricerca della qualità </w:t>
      </w:r>
      <w:r w:rsidR="00F11429">
        <w:rPr>
          <w:rStyle w:val="Hyperlink0"/>
          <w:rFonts w:ascii="Arial" w:hAnsi="Arial" w:cs="Arial"/>
          <w:sz w:val="24"/>
          <w:szCs w:val="24"/>
        </w:rPr>
        <w:t>e per</w:t>
      </w:r>
      <w:r>
        <w:rPr>
          <w:rStyle w:val="Hyperlink0"/>
          <w:rFonts w:ascii="Arial" w:hAnsi="Arial" w:cs="Arial"/>
          <w:sz w:val="24"/>
          <w:szCs w:val="24"/>
        </w:rPr>
        <w:t xml:space="preserve"> </w:t>
      </w:r>
      <w:r w:rsidR="00F73511">
        <w:rPr>
          <w:rStyle w:val="Hyperlink0"/>
          <w:rFonts w:ascii="Arial" w:hAnsi="Arial" w:cs="Arial"/>
          <w:sz w:val="24"/>
          <w:szCs w:val="24"/>
        </w:rPr>
        <w:t xml:space="preserve">offrire </w:t>
      </w:r>
      <w:r>
        <w:rPr>
          <w:rStyle w:val="Hyperlink0"/>
          <w:rFonts w:ascii="Arial" w:hAnsi="Arial" w:cs="Arial"/>
          <w:sz w:val="24"/>
          <w:szCs w:val="24"/>
        </w:rPr>
        <w:t>ciò che richiede il mercato</w:t>
      </w:r>
      <w:r w:rsidR="00F73511">
        <w:rPr>
          <w:rStyle w:val="Hyperlink0"/>
          <w:rFonts w:ascii="Arial" w:hAnsi="Arial" w:cs="Arial"/>
          <w:sz w:val="24"/>
          <w:szCs w:val="24"/>
        </w:rPr>
        <w:t>.</w:t>
      </w:r>
      <w:r>
        <w:rPr>
          <w:rStyle w:val="Hyperlink0"/>
          <w:rFonts w:ascii="Arial" w:hAnsi="Arial" w:cs="Arial"/>
          <w:sz w:val="24"/>
          <w:szCs w:val="24"/>
        </w:rPr>
        <w:t>”</w:t>
      </w:r>
    </w:p>
    <w:p w14:paraId="02567A08" w14:textId="77777777" w:rsidR="009E4995" w:rsidRDefault="009E4995" w:rsidP="00DE2ED6">
      <w:pPr>
        <w:jc w:val="both"/>
        <w:rPr>
          <w:rStyle w:val="Hyperlink0"/>
          <w:rFonts w:ascii="Arial" w:hAnsi="Arial" w:cs="Arial"/>
          <w:sz w:val="24"/>
          <w:szCs w:val="24"/>
        </w:rPr>
      </w:pPr>
    </w:p>
    <w:p w14:paraId="01F9ABD4" w14:textId="41AC1961" w:rsidR="00DE2ED6" w:rsidRPr="00DE2ED6" w:rsidRDefault="00E10917" w:rsidP="00DE2ED6">
      <w:pPr>
        <w:jc w:val="both"/>
        <w:rPr>
          <w:rStyle w:val="Hyperlink0"/>
          <w:rFonts w:ascii="Arial" w:hAnsi="Arial" w:cs="Arial"/>
          <w:sz w:val="24"/>
          <w:szCs w:val="24"/>
        </w:rPr>
      </w:pPr>
      <w:r>
        <w:rPr>
          <w:rStyle w:val="Hyperlink0"/>
          <w:rFonts w:ascii="Arial" w:hAnsi="Arial" w:cs="Arial"/>
          <w:sz w:val="24"/>
          <w:szCs w:val="24"/>
        </w:rPr>
        <w:t xml:space="preserve">Oggi pomeriggio </w:t>
      </w:r>
      <w:r w:rsidR="00DE2ED6" w:rsidRPr="00DE2ED6">
        <w:rPr>
          <w:rStyle w:val="Hyperlink0"/>
          <w:rFonts w:ascii="Arial" w:hAnsi="Arial" w:cs="Arial"/>
          <w:sz w:val="24"/>
          <w:szCs w:val="24"/>
        </w:rPr>
        <w:t xml:space="preserve">si è svolta la cerimonia di premiazione di </w:t>
      </w:r>
      <w:r w:rsidR="00DE2ED6" w:rsidRPr="00DE2ED6">
        <w:rPr>
          <w:rStyle w:val="Nessuno"/>
          <w:rFonts w:eastAsia="Montserrat" w:cs="Arial"/>
          <w:b/>
          <w:bCs/>
          <w:szCs w:val="24"/>
        </w:rPr>
        <w:t>Italia Destinazione Digitale</w:t>
      </w:r>
      <w:r w:rsidR="00DE2ED6" w:rsidRPr="00DE2ED6">
        <w:rPr>
          <w:rStyle w:val="Hyperlink0"/>
          <w:rFonts w:ascii="Arial" w:hAnsi="Arial" w:cs="Arial"/>
          <w:sz w:val="24"/>
          <w:szCs w:val="24"/>
        </w:rPr>
        <w:t xml:space="preserve">, l’Oscar delle destinazioni turistiche italiane assegnato da The Data Appeal Company – Gruppo </w:t>
      </w:r>
      <w:proofErr w:type="spellStart"/>
      <w:r w:rsidR="00DE2ED6" w:rsidRPr="00DE2ED6">
        <w:rPr>
          <w:rStyle w:val="Hyperlink0"/>
          <w:rFonts w:ascii="Arial" w:hAnsi="Arial" w:cs="Arial"/>
          <w:sz w:val="24"/>
          <w:szCs w:val="24"/>
        </w:rPr>
        <w:t>Almawave</w:t>
      </w:r>
      <w:proofErr w:type="spellEnd"/>
      <w:r w:rsidR="00DE2ED6" w:rsidRPr="00DE2ED6">
        <w:rPr>
          <w:rStyle w:val="Hyperlink0"/>
          <w:rFonts w:ascii="Arial" w:hAnsi="Arial" w:cs="Arial"/>
          <w:sz w:val="24"/>
          <w:szCs w:val="24"/>
        </w:rPr>
        <w:t>.</w:t>
      </w:r>
      <w:r w:rsidR="00A842B3">
        <w:rPr>
          <w:rStyle w:val="Hyperlink0"/>
          <w:rFonts w:ascii="Arial" w:hAnsi="Arial" w:cs="Arial"/>
          <w:sz w:val="24"/>
          <w:szCs w:val="24"/>
        </w:rPr>
        <w:t xml:space="preserve"> </w:t>
      </w:r>
    </w:p>
    <w:p w14:paraId="57F86260" w14:textId="13FCD843" w:rsidR="00DE2ED6" w:rsidRDefault="00DE2ED6" w:rsidP="00DE2ED6">
      <w:pPr>
        <w:jc w:val="both"/>
        <w:rPr>
          <w:rStyle w:val="Nessuno"/>
          <w:rFonts w:eastAsia="Montserrat" w:cs="Arial"/>
          <w:szCs w:val="24"/>
        </w:rPr>
      </w:pPr>
      <w:r w:rsidRPr="00E10917">
        <w:rPr>
          <w:rStyle w:val="Nessuno"/>
          <w:rFonts w:eastAsia="Montserrat" w:cs="Arial"/>
          <w:color w:val="222222"/>
          <w:szCs w:val="24"/>
          <w:u w:color="222222"/>
        </w:rPr>
        <w:t>L</w:t>
      </w:r>
      <w:r w:rsidRPr="00E10917">
        <w:rPr>
          <w:rStyle w:val="Nessuno"/>
          <w:rFonts w:eastAsia="Montserrat" w:cs="Arial"/>
          <w:szCs w:val="24"/>
        </w:rPr>
        <w:t xml:space="preserve">’Oscar </w:t>
      </w:r>
      <w:r w:rsidR="00E10917">
        <w:rPr>
          <w:rStyle w:val="Nessuno"/>
          <w:rFonts w:eastAsia="Montserrat" w:cs="Arial"/>
          <w:szCs w:val="24"/>
        </w:rPr>
        <w:t xml:space="preserve">2022 per la </w:t>
      </w:r>
      <w:r w:rsidRPr="00E10917">
        <w:rPr>
          <w:rStyle w:val="Nessuno"/>
          <w:rFonts w:eastAsia="Montserrat" w:cs="Arial"/>
          <w:szCs w:val="24"/>
        </w:rPr>
        <w:t>Destinazione</w:t>
      </w:r>
      <w:r w:rsidR="00BD5DEB">
        <w:rPr>
          <w:rStyle w:val="Nessuno"/>
          <w:rFonts w:eastAsia="Montserrat" w:cs="Arial"/>
          <w:szCs w:val="24"/>
        </w:rPr>
        <w:t xml:space="preserve"> </w:t>
      </w:r>
      <w:r w:rsidRPr="00E10917">
        <w:rPr>
          <w:rStyle w:val="Nessuno"/>
          <w:rFonts w:eastAsia="Montserrat" w:cs="Arial"/>
          <w:szCs w:val="24"/>
        </w:rPr>
        <w:t xml:space="preserve">italiana preferita dai turisti, dunque con la migliore reputazione online, </w:t>
      </w:r>
      <w:r w:rsidR="00E10917">
        <w:rPr>
          <w:rStyle w:val="Nessuno"/>
          <w:rFonts w:eastAsia="Montserrat" w:cs="Arial"/>
          <w:szCs w:val="24"/>
        </w:rPr>
        <w:t xml:space="preserve">se lo è aggiudicato la </w:t>
      </w:r>
      <w:r w:rsidR="00E10917" w:rsidRPr="00E10917">
        <w:rPr>
          <w:rStyle w:val="Nessuno"/>
          <w:rFonts w:eastAsia="Montserrat" w:cs="Arial"/>
          <w:b/>
          <w:bCs/>
          <w:szCs w:val="24"/>
        </w:rPr>
        <w:t>V</w:t>
      </w:r>
      <w:r w:rsidRPr="00E10917">
        <w:rPr>
          <w:rStyle w:val="Nessuno"/>
          <w:rFonts w:eastAsia="Montserrat" w:cs="Arial"/>
          <w:b/>
          <w:bCs/>
          <w:szCs w:val="24"/>
        </w:rPr>
        <w:t>al di Sole</w:t>
      </w:r>
      <w:r w:rsidR="00E10917">
        <w:rPr>
          <w:rStyle w:val="Nessuno"/>
          <w:rFonts w:eastAsia="Montserrat" w:cs="Arial"/>
          <w:szCs w:val="24"/>
        </w:rPr>
        <w:t>.</w:t>
      </w:r>
      <w:r w:rsidR="00CF6F81">
        <w:rPr>
          <w:rStyle w:val="Nessuno"/>
          <w:rFonts w:eastAsia="Montserrat" w:cs="Arial"/>
          <w:szCs w:val="24"/>
        </w:rPr>
        <w:t xml:space="preserve"> </w:t>
      </w:r>
      <w:r w:rsidR="00E10917">
        <w:rPr>
          <w:rStyle w:val="Nessuno"/>
          <w:rFonts w:eastAsia="Montserrat" w:cs="Arial"/>
          <w:szCs w:val="24"/>
        </w:rPr>
        <w:t>Ricordiamo che lo scorso anno il medesimo</w:t>
      </w:r>
      <w:r w:rsidR="00CF6F81">
        <w:rPr>
          <w:rStyle w:val="Nessuno"/>
          <w:rFonts w:eastAsia="Montserrat" w:cs="Arial"/>
          <w:szCs w:val="24"/>
        </w:rPr>
        <w:t xml:space="preserve"> </w:t>
      </w:r>
      <w:r w:rsidR="00E10917">
        <w:rPr>
          <w:rStyle w:val="Nessuno"/>
          <w:rFonts w:eastAsia="Montserrat" w:cs="Arial"/>
          <w:szCs w:val="24"/>
        </w:rPr>
        <w:t>riconoscimento</w:t>
      </w:r>
      <w:r w:rsidR="00CF6F81">
        <w:rPr>
          <w:rStyle w:val="Nessuno"/>
          <w:rFonts w:eastAsia="Montserrat" w:cs="Arial"/>
          <w:szCs w:val="24"/>
        </w:rPr>
        <w:t xml:space="preserve"> </w:t>
      </w:r>
      <w:r w:rsidR="00E10917">
        <w:rPr>
          <w:rStyle w:val="Nessuno"/>
          <w:rFonts w:eastAsia="Montserrat" w:cs="Arial"/>
          <w:szCs w:val="24"/>
        </w:rPr>
        <w:t>era stato assegnato al Trentino.</w:t>
      </w:r>
      <w:r w:rsidR="00CF6F81">
        <w:rPr>
          <w:rStyle w:val="Nessuno"/>
          <w:rFonts w:eastAsia="Montserrat" w:cs="Arial"/>
          <w:szCs w:val="24"/>
        </w:rPr>
        <w:t xml:space="preserve"> </w:t>
      </w:r>
    </w:p>
    <w:p w14:paraId="1FDDF11C" w14:textId="77777777" w:rsidR="00C86502" w:rsidRDefault="00F73511" w:rsidP="00E10917">
      <w:pPr>
        <w:jc w:val="both"/>
        <w:rPr>
          <w:rStyle w:val="Nessuno"/>
          <w:rFonts w:eastAsia="Montserrat" w:cs="Arial"/>
          <w:szCs w:val="24"/>
        </w:rPr>
      </w:pPr>
      <w:r w:rsidRPr="00F73511">
        <w:rPr>
          <w:rStyle w:val="Nessuno"/>
          <w:rFonts w:eastAsia="Montserrat" w:cs="Arial"/>
          <w:szCs w:val="24"/>
        </w:rPr>
        <w:t>Il premio</w:t>
      </w:r>
      <w:r>
        <w:rPr>
          <w:rStyle w:val="Nessuno"/>
          <w:rFonts w:eastAsia="Montserrat" w:cs="Arial"/>
          <w:szCs w:val="24"/>
        </w:rPr>
        <w:t xml:space="preserve"> </w:t>
      </w:r>
      <w:r w:rsidRPr="00F73511">
        <w:rPr>
          <w:rStyle w:val="Nessuno"/>
          <w:rFonts w:eastAsia="Montserrat" w:cs="Arial"/>
          <w:szCs w:val="24"/>
        </w:rPr>
        <w:t>si basa sul monitoraggio e l’analisi dei Big Data raccolti nel periodo compreso tra il 1° settembre 2021 e il 31 agosto 2022 dalle tecnologie di Intelligenza Artificiale sviluppate da The Data Appeal Company e viene assegnato alle regioni e alle destinazioni turistiche italiane che hanno registrato le migliori performance online e si sono distinte agli occhi di turisti e visitatori in termini di percezione online dell’offerta e qualità di ospitalità, servizi ed esperienza. Parliamo di circa 33 milioni di tracce digitali, che hanno consentito di monitorare ed esaminare ben 770 mila punti di interesse turistico, storico e culturale nonché strutture ricettive, quali hotel, locali e ristoranti del Paese.</w:t>
      </w:r>
      <w:r>
        <w:rPr>
          <w:rStyle w:val="Nessuno"/>
          <w:rFonts w:eastAsia="Montserrat" w:cs="Arial"/>
          <w:szCs w:val="24"/>
        </w:rPr>
        <w:t xml:space="preserve"> </w:t>
      </w:r>
    </w:p>
    <w:p w14:paraId="6C9BAABD" w14:textId="20778F46" w:rsidR="00F73511" w:rsidRDefault="00C86502" w:rsidP="00E10917">
      <w:pPr>
        <w:jc w:val="both"/>
        <w:rPr>
          <w:rStyle w:val="Nessuno"/>
          <w:rFonts w:eastAsia="Montserrat" w:cs="Arial"/>
          <w:szCs w:val="24"/>
        </w:rPr>
      </w:pPr>
      <w:r>
        <w:rPr>
          <w:rStyle w:val="Nessuno"/>
          <w:rFonts w:eastAsia="Montserrat" w:cs="Arial"/>
          <w:szCs w:val="24"/>
        </w:rPr>
        <w:t>L</w:t>
      </w:r>
      <w:r w:rsidR="00F73511">
        <w:rPr>
          <w:rStyle w:val="Nessuno"/>
          <w:rFonts w:eastAsia="Montserrat" w:cs="Arial"/>
          <w:szCs w:val="24"/>
        </w:rPr>
        <w:t xml:space="preserve">’ambito </w:t>
      </w:r>
      <w:r w:rsidR="00F73511" w:rsidRPr="00F73511">
        <w:rPr>
          <w:rStyle w:val="Nessuno"/>
          <w:rFonts w:eastAsia="Montserrat" w:cs="Arial"/>
          <w:b/>
          <w:bCs/>
          <w:szCs w:val="24"/>
        </w:rPr>
        <w:t>Dolomiti di Brenta Paganella</w:t>
      </w:r>
      <w:r w:rsidR="00F73511">
        <w:rPr>
          <w:rStyle w:val="Nessuno"/>
          <w:rFonts w:eastAsia="Montserrat" w:cs="Arial"/>
          <w:szCs w:val="24"/>
        </w:rPr>
        <w:t xml:space="preserve"> si è invece classificato secondo nella categoria Destinazioni con la migliore offerta enogastronomica.</w:t>
      </w:r>
    </w:p>
    <w:p w14:paraId="1149B9BA" w14:textId="77777777" w:rsidR="00C03B86" w:rsidRDefault="00C03B86" w:rsidP="00752764">
      <w:pPr>
        <w:jc w:val="both"/>
        <w:rPr>
          <w:rStyle w:val="Nessuno"/>
          <w:rFonts w:eastAsia="Montserrat" w:cs="Arial"/>
          <w:szCs w:val="24"/>
        </w:rPr>
      </w:pPr>
    </w:p>
    <w:p w14:paraId="6F04434C" w14:textId="0038CE92" w:rsidR="00F73511" w:rsidRDefault="00752764" w:rsidP="00752764">
      <w:pPr>
        <w:jc w:val="both"/>
        <w:rPr>
          <w:rStyle w:val="Nessuno"/>
          <w:rFonts w:eastAsia="Montserrat" w:cs="Arial"/>
          <w:szCs w:val="24"/>
        </w:rPr>
      </w:pPr>
      <w:r w:rsidRPr="00752764">
        <w:rPr>
          <w:rStyle w:val="Nessuno"/>
          <w:rFonts w:eastAsia="Montserrat" w:cs="Arial"/>
          <w:szCs w:val="24"/>
        </w:rPr>
        <w:lastRenderedPageBreak/>
        <w:t xml:space="preserve">Nella giornata di ieri, </w:t>
      </w:r>
      <w:r w:rsidR="00CF6F81">
        <w:rPr>
          <w:rStyle w:val="Nessuno"/>
          <w:rFonts w:eastAsia="Montserrat" w:cs="Arial"/>
          <w:szCs w:val="24"/>
        </w:rPr>
        <w:t>1</w:t>
      </w:r>
      <w:r w:rsidRPr="00752764">
        <w:rPr>
          <w:rStyle w:val="Nessuno"/>
          <w:rFonts w:eastAsia="Montserrat" w:cs="Arial"/>
          <w:szCs w:val="24"/>
        </w:rPr>
        <w:t>1 ottobre, in occasione d</w:t>
      </w:r>
      <w:r w:rsidR="00C86502">
        <w:rPr>
          <w:rStyle w:val="Nessuno"/>
          <w:rFonts w:eastAsia="Montserrat" w:cs="Arial"/>
          <w:szCs w:val="24"/>
        </w:rPr>
        <w:t>ell’</w:t>
      </w:r>
      <w:proofErr w:type="spellStart"/>
      <w:r w:rsidRPr="00752764">
        <w:rPr>
          <w:rStyle w:val="Nessuno"/>
          <w:rFonts w:eastAsia="Montserrat" w:cs="Arial"/>
          <w:szCs w:val="24"/>
        </w:rPr>
        <w:t>Hospitality</w:t>
      </w:r>
      <w:proofErr w:type="spellEnd"/>
      <w:r w:rsidRPr="00752764">
        <w:rPr>
          <w:rStyle w:val="Nessuno"/>
          <w:rFonts w:eastAsia="Montserrat" w:cs="Arial"/>
          <w:szCs w:val="24"/>
        </w:rPr>
        <w:t xml:space="preserve"> Day</w:t>
      </w:r>
      <w:r w:rsidR="00F73511">
        <w:rPr>
          <w:rStyle w:val="Nessuno"/>
          <w:rFonts w:eastAsia="Montserrat" w:cs="Arial"/>
          <w:szCs w:val="24"/>
        </w:rPr>
        <w:t xml:space="preserve">, </w:t>
      </w:r>
      <w:r w:rsidRPr="00752764">
        <w:rPr>
          <w:rStyle w:val="Nessuno"/>
          <w:rFonts w:eastAsia="Montserrat" w:cs="Arial"/>
          <w:szCs w:val="24"/>
        </w:rPr>
        <w:t>evento formativo dedicato agli operatori dell’ospitalità,</w:t>
      </w:r>
      <w:r w:rsidR="00CF6F81">
        <w:rPr>
          <w:rStyle w:val="Nessuno"/>
          <w:rFonts w:eastAsia="Montserrat" w:cs="Arial"/>
          <w:szCs w:val="24"/>
        </w:rPr>
        <w:t xml:space="preserve"> si è tenuta la cerimonia di proclamazione degli</w:t>
      </w:r>
      <w:r w:rsidR="00750996">
        <w:rPr>
          <w:rStyle w:val="Nessuno"/>
          <w:rFonts w:eastAsia="Montserrat" w:cs="Arial"/>
          <w:szCs w:val="24"/>
        </w:rPr>
        <w:t xml:space="preserve"> </w:t>
      </w:r>
      <w:proofErr w:type="spellStart"/>
      <w:r w:rsidR="00CF6F81" w:rsidRPr="00CF6F81">
        <w:rPr>
          <w:rStyle w:val="Nessuno"/>
          <w:rFonts w:eastAsia="Montserrat" w:cs="Arial"/>
          <w:b/>
          <w:bCs/>
          <w:szCs w:val="24"/>
        </w:rPr>
        <w:t>Hospitality</w:t>
      </w:r>
      <w:proofErr w:type="spellEnd"/>
      <w:r w:rsidR="00CF6F81" w:rsidRPr="00CF6F81">
        <w:rPr>
          <w:rStyle w:val="Nessuno"/>
          <w:rFonts w:eastAsia="Montserrat" w:cs="Arial"/>
          <w:b/>
          <w:bCs/>
          <w:szCs w:val="24"/>
        </w:rPr>
        <w:t xml:space="preserve"> Social Awards</w:t>
      </w:r>
      <w:r w:rsidR="00CF6F81" w:rsidRPr="00CF6F81">
        <w:rPr>
          <w:rStyle w:val="Nessuno"/>
          <w:rFonts w:eastAsia="Montserrat" w:cs="Arial"/>
          <w:szCs w:val="24"/>
        </w:rPr>
        <w:t xml:space="preserve"> </w:t>
      </w:r>
      <w:r w:rsidR="00CF6F81" w:rsidRPr="00752764">
        <w:rPr>
          <w:rStyle w:val="Nessuno"/>
          <w:rFonts w:eastAsia="Montserrat" w:cs="Arial"/>
          <w:szCs w:val="24"/>
        </w:rPr>
        <w:t>dedicat</w:t>
      </w:r>
      <w:r w:rsidR="00C86502">
        <w:rPr>
          <w:rStyle w:val="Nessuno"/>
          <w:rFonts w:eastAsia="Montserrat" w:cs="Arial"/>
          <w:szCs w:val="24"/>
        </w:rPr>
        <w:t>i</w:t>
      </w:r>
      <w:r w:rsidR="00CF6F81" w:rsidRPr="00752764">
        <w:rPr>
          <w:rStyle w:val="Nessuno"/>
          <w:rFonts w:eastAsia="Montserrat" w:cs="Arial"/>
          <w:szCs w:val="24"/>
        </w:rPr>
        <w:t xml:space="preserve"> alle eccellenze del social media marketing nel turismo e nel settore dell’</w:t>
      </w:r>
      <w:proofErr w:type="spellStart"/>
      <w:r w:rsidR="00CF6F81" w:rsidRPr="00752764">
        <w:rPr>
          <w:rStyle w:val="Nessuno"/>
          <w:rFonts w:eastAsia="Montserrat" w:cs="Arial"/>
          <w:szCs w:val="24"/>
        </w:rPr>
        <w:t>hospitality</w:t>
      </w:r>
      <w:proofErr w:type="spellEnd"/>
      <w:r w:rsidR="00CF6F81">
        <w:rPr>
          <w:rStyle w:val="Nessuno"/>
          <w:rFonts w:eastAsia="Montserrat" w:cs="Arial"/>
          <w:szCs w:val="24"/>
        </w:rPr>
        <w:t>.</w:t>
      </w:r>
      <w:r w:rsidR="00750996">
        <w:rPr>
          <w:rStyle w:val="Nessuno"/>
          <w:rFonts w:eastAsia="Montserrat" w:cs="Arial"/>
          <w:szCs w:val="24"/>
        </w:rPr>
        <w:t xml:space="preserve"> </w:t>
      </w:r>
    </w:p>
    <w:p w14:paraId="6BA17B24" w14:textId="58CA04A5" w:rsidR="00752764" w:rsidRDefault="00CF6F81" w:rsidP="00752764">
      <w:pPr>
        <w:jc w:val="both"/>
        <w:rPr>
          <w:rStyle w:val="Nessuno"/>
          <w:rFonts w:eastAsia="Montserrat" w:cs="Arial"/>
          <w:szCs w:val="24"/>
        </w:rPr>
      </w:pPr>
      <w:r>
        <w:rPr>
          <w:rStyle w:val="Nessuno"/>
          <w:rFonts w:eastAsia="Montserrat" w:cs="Arial"/>
          <w:szCs w:val="24"/>
        </w:rPr>
        <w:t>Per la categoria</w:t>
      </w:r>
      <w:r w:rsidR="00750996">
        <w:rPr>
          <w:rStyle w:val="Nessuno"/>
          <w:rFonts w:eastAsia="Montserrat" w:cs="Arial"/>
          <w:szCs w:val="24"/>
        </w:rPr>
        <w:t xml:space="preserve"> </w:t>
      </w:r>
      <w:r>
        <w:rPr>
          <w:rStyle w:val="Nessuno"/>
          <w:rFonts w:eastAsia="Montserrat" w:cs="Arial"/>
          <w:szCs w:val="24"/>
        </w:rPr>
        <w:t>“</w:t>
      </w:r>
      <w:r w:rsidRPr="00752764">
        <w:rPr>
          <w:rStyle w:val="Nessuno"/>
          <w:rFonts w:eastAsia="Montserrat" w:cs="Arial"/>
          <w:szCs w:val="24"/>
        </w:rPr>
        <w:t>destinazioni turistiche</w:t>
      </w:r>
      <w:r>
        <w:rPr>
          <w:rStyle w:val="Nessuno"/>
          <w:rFonts w:eastAsia="Montserrat" w:cs="Arial"/>
          <w:szCs w:val="24"/>
        </w:rPr>
        <w:t>” il</w:t>
      </w:r>
      <w:r w:rsidR="00750996">
        <w:rPr>
          <w:rStyle w:val="Nessuno"/>
          <w:rFonts w:eastAsia="Montserrat" w:cs="Arial"/>
          <w:szCs w:val="24"/>
        </w:rPr>
        <w:t xml:space="preserve"> </w:t>
      </w:r>
      <w:r>
        <w:rPr>
          <w:rStyle w:val="Nessuno"/>
          <w:rFonts w:eastAsia="Montserrat" w:cs="Arial"/>
          <w:szCs w:val="24"/>
        </w:rPr>
        <w:t>riconoscimento è</w:t>
      </w:r>
      <w:r w:rsidR="00750996">
        <w:rPr>
          <w:rStyle w:val="Nessuno"/>
          <w:rFonts w:eastAsia="Montserrat" w:cs="Arial"/>
          <w:szCs w:val="24"/>
        </w:rPr>
        <w:t xml:space="preserve"> </w:t>
      </w:r>
      <w:r>
        <w:rPr>
          <w:rStyle w:val="Nessuno"/>
          <w:rFonts w:eastAsia="Montserrat" w:cs="Arial"/>
          <w:szCs w:val="24"/>
        </w:rPr>
        <w:t xml:space="preserve">andato a </w:t>
      </w:r>
      <w:r w:rsidR="00752764" w:rsidRPr="00752764">
        <w:rPr>
          <w:rStyle w:val="Nessuno"/>
          <w:rFonts w:eastAsia="Montserrat" w:cs="Arial"/>
          <w:b/>
          <w:bCs/>
          <w:szCs w:val="24"/>
        </w:rPr>
        <w:t xml:space="preserve">Garda Dolomiti Azienda per il Turismo </w:t>
      </w:r>
      <w:proofErr w:type="spellStart"/>
      <w:r w:rsidR="00752764" w:rsidRPr="00752764">
        <w:rPr>
          <w:rStyle w:val="Nessuno"/>
          <w:rFonts w:eastAsia="Montserrat" w:cs="Arial"/>
          <w:b/>
          <w:bCs/>
          <w:szCs w:val="24"/>
        </w:rPr>
        <w:t>S.p.A</w:t>
      </w:r>
      <w:proofErr w:type="spellEnd"/>
      <w:r w:rsidR="00F73511" w:rsidRPr="00F73511">
        <w:rPr>
          <w:rStyle w:val="Nessuno"/>
          <w:rFonts w:eastAsia="Montserrat" w:cs="Arial"/>
          <w:szCs w:val="24"/>
        </w:rPr>
        <w:t xml:space="preserve"> con questa motivazione:</w:t>
      </w:r>
      <w:r w:rsidR="00F73511">
        <w:rPr>
          <w:rStyle w:val="Nessuno"/>
          <w:rFonts w:eastAsia="Montserrat" w:cs="Arial"/>
          <w:szCs w:val="24"/>
        </w:rPr>
        <w:t xml:space="preserve"> </w:t>
      </w:r>
      <w:r w:rsidR="00752764" w:rsidRPr="00752764">
        <w:rPr>
          <w:rStyle w:val="Nessuno"/>
          <w:rFonts w:eastAsia="Montserrat" w:cs="Arial"/>
          <w:szCs w:val="24"/>
        </w:rPr>
        <w:t>“</w:t>
      </w:r>
      <w:r w:rsidR="00752764" w:rsidRPr="00752764">
        <w:rPr>
          <w:rStyle w:val="Nessuno"/>
          <w:rFonts w:eastAsia="Montserrat" w:cs="Arial"/>
          <w:i/>
          <w:iCs/>
          <w:szCs w:val="24"/>
        </w:rPr>
        <w:t>per la capacità di comunicare un territorio in modo innovativo, coinvolgendo tutti gli operatori, oltre che per l’organizzazione e la qualità dei contenuti</w:t>
      </w:r>
      <w:r w:rsidR="00752764" w:rsidRPr="00752764">
        <w:rPr>
          <w:rStyle w:val="Nessuno"/>
          <w:rFonts w:eastAsia="Montserrat" w:cs="Arial"/>
          <w:szCs w:val="24"/>
        </w:rPr>
        <w:t xml:space="preserve">”. </w:t>
      </w:r>
      <w:r w:rsidR="00F73511">
        <w:rPr>
          <w:rStyle w:val="Nessuno"/>
          <w:rFonts w:eastAsia="Montserrat" w:cs="Arial"/>
          <w:szCs w:val="24"/>
        </w:rPr>
        <w:t xml:space="preserve">Gli </w:t>
      </w:r>
      <w:r w:rsidR="00752764" w:rsidRPr="00752764">
        <w:rPr>
          <w:rStyle w:val="Nessuno"/>
          <w:rFonts w:eastAsia="Montserrat" w:cs="Arial"/>
          <w:szCs w:val="24"/>
        </w:rPr>
        <w:t xml:space="preserve">elementi distintivi che hanno valso l’ambito premio all’APT Garda Dolomiti sono stati campagne digital e social basate su creatività, target e tempistiche selezionate e social </w:t>
      </w:r>
      <w:proofErr w:type="spellStart"/>
      <w:r w:rsidR="00752764" w:rsidRPr="00752764">
        <w:rPr>
          <w:rStyle w:val="Nessuno"/>
          <w:rFonts w:eastAsia="Montserrat" w:cs="Arial"/>
          <w:szCs w:val="24"/>
        </w:rPr>
        <w:t>ads</w:t>
      </w:r>
      <w:proofErr w:type="spellEnd"/>
      <w:r w:rsidR="00752764" w:rsidRPr="00752764">
        <w:rPr>
          <w:rStyle w:val="Nessuno"/>
          <w:rFonts w:eastAsia="Montserrat" w:cs="Arial"/>
          <w:szCs w:val="24"/>
        </w:rPr>
        <w:t xml:space="preserve"> che hanno generato dati importanti nel corso del 2022. </w:t>
      </w:r>
    </w:p>
    <w:p w14:paraId="7A7C8B7B" w14:textId="66AECC4C" w:rsidR="00EF0FB2" w:rsidRDefault="00EF0FB2" w:rsidP="00DE2ED6">
      <w:pPr>
        <w:jc w:val="both"/>
        <w:rPr>
          <w:rStyle w:val="Nessuno"/>
          <w:rFonts w:eastAsia="Montserrat" w:cs="Arial"/>
          <w:szCs w:val="24"/>
        </w:rPr>
      </w:pPr>
    </w:p>
    <w:p w14:paraId="5AE076BE" w14:textId="77777777" w:rsidR="00BD5DEB" w:rsidRDefault="00BD5DEB" w:rsidP="00DE2ED6">
      <w:pPr>
        <w:jc w:val="both"/>
        <w:rPr>
          <w:rStyle w:val="Nessuno"/>
          <w:rFonts w:eastAsia="Montserrat" w:cs="Arial"/>
          <w:szCs w:val="24"/>
        </w:rPr>
      </w:pPr>
    </w:p>
    <w:p w14:paraId="5387F7F7" w14:textId="524CD1E5" w:rsidR="00641111" w:rsidRDefault="00641111" w:rsidP="00641111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(</w:t>
      </w:r>
      <w:proofErr w:type="spellStart"/>
      <w:r>
        <w:rPr>
          <w:rFonts w:cs="Arial"/>
          <w:szCs w:val="24"/>
        </w:rPr>
        <w:t>m.b</w:t>
      </w:r>
      <w:proofErr w:type="spellEnd"/>
      <w:r>
        <w:rPr>
          <w:rFonts w:cs="Arial"/>
          <w:szCs w:val="24"/>
        </w:rPr>
        <w:t>.)</w:t>
      </w:r>
    </w:p>
    <w:bookmarkEnd w:id="0"/>
    <w:p w14:paraId="681D0E5D" w14:textId="77777777" w:rsidR="00F73511" w:rsidRDefault="00F73511" w:rsidP="00641111">
      <w:pPr>
        <w:jc w:val="both"/>
        <w:rPr>
          <w:rFonts w:cs="Arial"/>
          <w:szCs w:val="24"/>
        </w:rPr>
      </w:pPr>
    </w:p>
    <w:p w14:paraId="22409F2A" w14:textId="77777777" w:rsidR="00641111" w:rsidRDefault="00641111" w:rsidP="00641111">
      <w:pPr>
        <w:jc w:val="both"/>
        <w:rPr>
          <w:rFonts w:cs="Arial"/>
          <w:szCs w:val="24"/>
        </w:rPr>
      </w:pPr>
    </w:p>
    <w:p w14:paraId="5FBD6F41" w14:textId="7A975BEB" w:rsidR="00171219" w:rsidRPr="00D76789" w:rsidRDefault="00641111" w:rsidP="00DE2ED6">
      <w:pPr>
        <w:jc w:val="both"/>
      </w:pPr>
      <w:r>
        <w:rPr>
          <w:rFonts w:cs="Arial"/>
          <w:szCs w:val="24"/>
        </w:rPr>
        <w:t>Trento 1</w:t>
      </w:r>
      <w:r w:rsidR="00DE2ED6">
        <w:rPr>
          <w:rFonts w:cs="Arial"/>
          <w:szCs w:val="24"/>
        </w:rPr>
        <w:t>2</w:t>
      </w:r>
      <w:r>
        <w:rPr>
          <w:rFonts w:cs="Arial"/>
          <w:szCs w:val="24"/>
        </w:rPr>
        <w:t xml:space="preserve"> ottobre 2022</w:t>
      </w:r>
      <w:r w:rsidR="00CF6F81">
        <w:rPr>
          <w:rFonts w:cs="Arial"/>
          <w:szCs w:val="24"/>
        </w:rPr>
        <w:t xml:space="preserve"> </w:t>
      </w:r>
    </w:p>
    <w:sectPr w:rsidR="00171219" w:rsidRPr="00D76789" w:rsidSect="00A123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1467E" w14:textId="77777777" w:rsidR="00A141FC" w:rsidRDefault="00A141FC" w:rsidP="009C72FF">
      <w:r>
        <w:separator/>
      </w:r>
    </w:p>
  </w:endnote>
  <w:endnote w:type="continuationSeparator" w:id="0">
    <w:p w14:paraId="5E0CB2D8" w14:textId="77777777" w:rsidR="00A141FC" w:rsidRDefault="00A141F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DFE4" w14:textId="77777777" w:rsidR="00523F69" w:rsidRDefault="00523F6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4D2B4434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80603" w14:textId="77777777" w:rsidR="00523F69" w:rsidRDefault="00523F6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BE703" w14:textId="77777777" w:rsidR="00A141FC" w:rsidRDefault="00A141FC" w:rsidP="009C72FF">
      <w:r>
        <w:separator/>
      </w:r>
    </w:p>
  </w:footnote>
  <w:footnote w:type="continuationSeparator" w:id="0">
    <w:p w14:paraId="413E7510" w14:textId="77777777" w:rsidR="00A141FC" w:rsidRDefault="00A141F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275C1" w14:textId="77777777" w:rsidR="00523F69" w:rsidRDefault="00523F6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1081E" w14:textId="77777777" w:rsidR="00523F69" w:rsidRDefault="00523F6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E41383"/>
    <w:multiLevelType w:val="hybridMultilevel"/>
    <w:tmpl w:val="84E846D6"/>
    <w:styleLink w:val="Stileimportato1"/>
    <w:lvl w:ilvl="0" w:tplc="00680C7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22222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A85EBB4C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22222"/>
        <w:spacing w:val="0"/>
        <w:w w:val="100"/>
        <w:kern w:val="0"/>
        <w:position w:val="0"/>
        <w:highlight w:val="none"/>
        <w:vertAlign w:val="baseline"/>
      </w:rPr>
    </w:lvl>
    <w:lvl w:ilvl="2" w:tplc="0C765C58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22222"/>
        <w:spacing w:val="0"/>
        <w:w w:val="100"/>
        <w:kern w:val="0"/>
        <w:position w:val="0"/>
        <w:highlight w:val="none"/>
        <w:vertAlign w:val="baseline"/>
      </w:rPr>
    </w:lvl>
    <w:lvl w:ilvl="3" w:tplc="2D22B502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22222"/>
        <w:spacing w:val="0"/>
        <w:w w:val="100"/>
        <w:kern w:val="0"/>
        <w:position w:val="0"/>
        <w:highlight w:val="none"/>
        <w:vertAlign w:val="baseline"/>
      </w:rPr>
    </w:lvl>
    <w:lvl w:ilvl="4" w:tplc="A24CCAD6">
      <w:start w:val="1"/>
      <w:numFmt w:val="bullet"/>
      <w:lvlText w:val="○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22222"/>
        <w:spacing w:val="0"/>
        <w:w w:val="100"/>
        <w:kern w:val="0"/>
        <w:position w:val="0"/>
        <w:highlight w:val="none"/>
        <w:vertAlign w:val="baseline"/>
      </w:rPr>
    </w:lvl>
    <w:lvl w:ilvl="5" w:tplc="335C975E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22222"/>
        <w:spacing w:val="0"/>
        <w:w w:val="100"/>
        <w:kern w:val="0"/>
        <w:position w:val="0"/>
        <w:highlight w:val="none"/>
        <w:vertAlign w:val="baseline"/>
      </w:rPr>
    </w:lvl>
    <w:lvl w:ilvl="6" w:tplc="6B7A8A14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22222"/>
        <w:spacing w:val="0"/>
        <w:w w:val="100"/>
        <w:kern w:val="0"/>
        <w:position w:val="0"/>
        <w:highlight w:val="none"/>
        <w:vertAlign w:val="baseline"/>
      </w:rPr>
    </w:lvl>
    <w:lvl w:ilvl="7" w:tplc="99D03640">
      <w:start w:val="1"/>
      <w:numFmt w:val="bullet"/>
      <w:lvlText w:val="○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22222"/>
        <w:spacing w:val="0"/>
        <w:w w:val="100"/>
        <w:kern w:val="0"/>
        <w:position w:val="0"/>
        <w:highlight w:val="none"/>
        <w:vertAlign w:val="baseline"/>
      </w:rPr>
    </w:lvl>
    <w:lvl w:ilvl="8" w:tplc="A260AC72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22222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1C3623"/>
    <w:multiLevelType w:val="hybridMultilevel"/>
    <w:tmpl w:val="84E846D6"/>
    <w:numStyleLink w:val="Stileimportato1"/>
  </w:abstractNum>
  <w:num w:numId="1" w16cid:durableId="3105249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5326211">
    <w:abstractNumId w:val="6"/>
  </w:num>
  <w:num w:numId="3" w16cid:durableId="1806041348">
    <w:abstractNumId w:val="2"/>
  </w:num>
  <w:num w:numId="4" w16cid:durableId="1179275440">
    <w:abstractNumId w:val="0"/>
  </w:num>
  <w:num w:numId="5" w16cid:durableId="747725420">
    <w:abstractNumId w:val="4"/>
  </w:num>
  <w:num w:numId="6" w16cid:durableId="473759925">
    <w:abstractNumId w:val="3"/>
  </w:num>
  <w:num w:numId="7" w16cid:durableId="83113557">
    <w:abstractNumId w:val="5"/>
  </w:num>
  <w:num w:numId="8" w16cid:durableId="2249206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F2041"/>
    <w:rsid w:val="000F5223"/>
    <w:rsid w:val="000F5B39"/>
    <w:rsid w:val="000F631A"/>
    <w:rsid w:val="00102ADF"/>
    <w:rsid w:val="001123DA"/>
    <w:rsid w:val="001205F9"/>
    <w:rsid w:val="00144F7C"/>
    <w:rsid w:val="00155FD3"/>
    <w:rsid w:val="001669D7"/>
    <w:rsid w:val="00171219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E6AE9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7590E"/>
    <w:rsid w:val="00287487"/>
    <w:rsid w:val="002933F5"/>
    <w:rsid w:val="002A63BC"/>
    <w:rsid w:val="002B2DF2"/>
    <w:rsid w:val="002D09B0"/>
    <w:rsid w:val="003014AC"/>
    <w:rsid w:val="003018AC"/>
    <w:rsid w:val="00313B43"/>
    <w:rsid w:val="00320280"/>
    <w:rsid w:val="003366B6"/>
    <w:rsid w:val="00342BBD"/>
    <w:rsid w:val="003476B0"/>
    <w:rsid w:val="003661B4"/>
    <w:rsid w:val="00381AD6"/>
    <w:rsid w:val="00382BB2"/>
    <w:rsid w:val="003856DF"/>
    <w:rsid w:val="003C52A3"/>
    <w:rsid w:val="003C5623"/>
    <w:rsid w:val="003C6629"/>
    <w:rsid w:val="003F3739"/>
    <w:rsid w:val="003F6FC5"/>
    <w:rsid w:val="0041263B"/>
    <w:rsid w:val="00414B4A"/>
    <w:rsid w:val="004348F1"/>
    <w:rsid w:val="0043702B"/>
    <w:rsid w:val="0044497F"/>
    <w:rsid w:val="00446DF7"/>
    <w:rsid w:val="004809A6"/>
    <w:rsid w:val="004A4134"/>
    <w:rsid w:val="004B1401"/>
    <w:rsid w:val="004B3FDD"/>
    <w:rsid w:val="004C3781"/>
    <w:rsid w:val="004E6C9E"/>
    <w:rsid w:val="004E783A"/>
    <w:rsid w:val="004E7FDE"/>
    <w:rsid w:val="004F3E61"/>
    <w:rsid w:val="00506122"/>
    <w:rsid w:val="00523F69"/>
    <w:rsid w:val="00534CE9"/>
    <w:rsid w:val="00540F62"/>
    <w:rsid w:val="00566508"/>
    <w:rsid w:val="00576704"/>
    <w:rsid w:val="0057740B"/>
    <w:rsid w:val="00577656"/>
    <w:rsid w:val="00577A8A"/>
    <w:rsid w:val="005848A9"/>
    <w:rsid w:val="005A0D15"/>
    <w:rsid w:val="005A45E9"/>
    <w:rsid w:val="005B455E"/>
    <w:rsid w:val="005B6F5D"/>
    <w:rsid w:val="005D01A2"/>
    <w:rsid w:val="005D5890"/>
    <w:rsid w:val="005E67A5"/>
    <w:rsid w:val="00622E1C"/>
    <w:rsid w:val="006256D8"/>
    <w:rsid w:val="00626AFB"/>
    <w:rsid w:val="006374B2"/>
    <w:rsid w:val="00641111"/>
    <w:rsid w:val="00641A0C"/>
    <w:rsid w:val="00645103"/>
    <w:rsid w:val="006469B6"/>
    <w:rsid w:val="00663B3C"/>
    <w:rsid w:val="00675B85"/>
    <w:rsid w:val="00686F38"/>
    <w:rsid w:val="00695487"/>
    <w:rsid w:val="006A789F"/>
    <w:rsid w:val="006B3D66"/>
    <w:rsid w:val="006F721C"/>
    <w:rsid w:val="0071124B"/>
    <w:rsid w:val="00717251"/>
    <w:rsid w:val="00724E05"/>
    <w:rsid w:val="007312A0"/>
    <w:rsid w:val="0074295B"/>
    <w:rsid w:val="00743568"/>
    <w:rsid w:val="0074772B"/>
    <w:rsid w:val="00750996"/>
    <w:rsid w:val="00752764"/>
    <w:rsid w:val="0075635D"/>
    <w:rsid w:val="007701DF"/>
    <w:rsid w:val="0077380C"/>
    <w:rsid w:val="00780633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14C"/>
    <w:rsid w:val="00855886"/>
    <w:rsid w:val="00857707"/>
    <w:rsid w:val="008A2827"/>
    <w:rsid w:val="008B4E3D"/>
    <w:rsid w:val="008D2706"/>
    <w:rsid w:val="008D36FB"/>
    <w:rsid w:val="008D6265"/>
    <w:rsid w:val="008F1650"/>
    <w:rsid w:val="008F373C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E4995"/>
    <w:rsid w:val="009F20BF"/>
    <w:rsid w:val="009F4BC7"/>
    <w:rsid w:val="00A012B7"/>
    <w:rsid w:val="00A072F3"/>
    <w:rsid w:val="00A10A23"/>
    <w:rsid w:val="00A1234D"/>
    <w:rsid w:val="00A141FC"/>
    <w:rsid w:val="00A16396"/>
    <w:rsid w:val="00A23E3A"/>
    <w:rsid w:val="00A27923"/>
    <w:rsid w:val="00A74FF4"/>
    <w:rsid w:val="00A817CB"/>
    <w:rsid w:val="00A842B3"/>
    <w:rsid w:val="00A928AD"/>
    <w:rsid w:val="00AA6983"/>
    <w:rsid w:val="00AB264A"/>
    <w:rsid w:val="00AB2CF9"/>
    <w:rsid w:val="00AB51FE"/>
    <w:rsid w:val="00AD384A"/>
    <w:rsid w:val="00AE1429"/>
    <w:rsid w:val="00AF41CE"/>
    <w:rsid w:val="00AF63F4"/>
    <w:rsid w:val="00B06C89"/>
    <w:rsid w:val="00B10525"/>
    <w:rsid w:val="00B43249"/>
    <w:rsid w:val="00B61314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BD5DEB"/>
    <w:rsid w:val="00C02761"/>
    <w:rsid w:val="00C03B86"/>
    <w:rsid w:val="00C21374"/>
    <w:rsid w:val="00C40386"/>
    <w:rsid w:val="00C655C5"/>
    <w:rsid w:val="00C86502"/>
    <w:rsid w:val="00C87C95"/>
    <w:rsid w:val="00C96291"/>
    <w:rsid w:val="00C96B4C"/>
    <w:rsid w:val="00CB56F5"/>
    <w:rsid w:val="00CB598E"/>
    <w:rsid w:val="00CC4CB6"/>
    <w:rsid w:val="00CC5395"/>
    <w:rsid w:val="00CD02B5"/>
    <w:rsid w:val="00CE0BA9"/>
    <w:rsid w:val="00CE3399"/>
    <w:rsid w:val="00CE63D2"/>
    <w:rsid w:val="00CF5EA8"/>
    <w:rsid w:val="00CF6F81"/>
    <w:rsid w:val="00D01F14"/>
    <w:rsid w:val="00D05EBE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DE2ED6"/>
    <w:rsid w:val="00E051C6"/>
    <w:rsid w:val="00E10917"/>
    <w:rsid w:val="00E118A1"/>
    <w:rsid w:val="00E1624C"/>
    <w:rsid w:val="00E317C9"/>
    <w:rsid w:val="00E37065"/>
    <w:rsid w:val="00E3745E"/>
    <w:rsid w:val="00E401FB"/>
    <w:rsid w:val="00E44A3F"/>
    <w:rsid w:val="00E51299"/>
    <w:rsid w:val="00E90796"/>
    <w:rsid w:val="00E90D39"/>
    <w:rsid w:val="00E90F86"/>
    <w:rsid w:val="00E97652"/>
    <w:rsid w:val="00EB049B"/>
    <w:rsid w:val="00EC6057"/>
    <w:rsid w:val="00ED3666"/>
    <w:rsid w:val="00EE50D2"/>
    <w:rsid w:val="00EF0FB2"/>
    <w:rsid w:val="00F11429"/>
    <w:rsid w:val="00F16462"/>
    <w:rsid w:val="00F2020D"/>
    <w:rsid w:val="00F207FB"/>
    <w:rsid w:val="00F2597E"/>
    <w:rsid w:val="00F31E18"/>
    <w:rsid w:val="00F379B5"/>
    <w:rsid w:val="00F4212D"/>
    <w:rsid w:val="00F459C5"/>
    <w:rsid w:val="00F518D3"/>
    <w:rsid w:val="00F53ABB"/>
    <w:rsid w:val="00F66A83"/>
    <w:rsid w:val="00F7101A"/>
    <w:rsid w:val="00F73511"/>
    <w:rsid w:val="00F82CD8"/>
    <w:rsid w:val="00F86B94"/>
    <w:rsid w:val="00FB089E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character" w:customStyle="1" w:styleId="Nessuno">
    <w:name w:val="Nessuno"/>
    <w:rsid w:val="00DE2ED6"/>
  </w:style>
  <w:style w:type="character" w:customStyle="1" w:styleId="Hyperlink0">
    <w:name w:val="Hyperlink.0"/>
    <w:basedOn w:val="Nessuno"/>
    <w:rsid w:val="00DE2ED6"/>
    <w:rPr>
      <w:rFonts w:ascii="Montserrat" w:eastAsia="Montserrat" w:hAnsi="Montserrat" w:cs="Montserrat"/>
      <w:sz w:val="20"/>
      <w:szCs w:val="20"/>
    </w:rPr>
  </w:style>
  <w:style w:type="character" w:customStyle="1" w:styleId="Hyperlink1">
    <w:name w:val="Hyperlink.1"/>
    <w:basedOn w:val="Nessuno"/>
    <w:rsid w:val="00DE2ED6"/>
    <w:rPr>
      <w:rFonts w:ascii="Montserrat" w:eastAsia="Montserrat" w:hAnsi="Montserrat" w:cs="Montserrat"/>
      <w:outline w:val="0"/>
      <w:color w:val="1155CC"/>
      <w:sz w:val="20"/>
      <w:szCs w:val="20"/>
      <w:u w:val="single" w:color="1155CC"/>
    </w:rPr>
  </w:style>
  <w:style w:type="character" w:customStyle="1" w:styleId="Hyperlink2">
    <w:name w:val="Hyperlink.2"/>
    <w:basedOn w:val="Carpredefinitoparagrafo"/>
    <w:rsid w:val="00DE2ED6"/>
    <w:rPr>
      <w:rFonts w:ascii="Montserrat" w:eastAsia="Montserrat" w:hAnsi="Montserrat" w:cs="Montserrat"/>
      <w:b/>
      <w:bCs/>
      <w:outline w:val="0"/>
      <w:color w:val="0000FF"/>
      <w:sz w:val="20"/>
      <w:szCs w:val="20"/>
      <w:u w:val="single" w:color="0000FF"/>
    </w:rPr>
  </w:style>
  <w:style w:type="numbering" w:customStyle="1" w:styleId="Stileimportato1">
    <w:name w:val="Stile importato 1"/>
    <w:rsid w:val="00DE2ED6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tgincontri.it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7</cp:revision>
  <cp:lastPrinted>2018-03-22T13:16:00Z</cp:lastPrinted>
  <dcterms:created xsi:type="dcterms:W3CDTF">2022-10-12T08:49:00Z</dcterms:created>
  <dcterms:modified xsi:type="dcterms:W3CDTF">2022-10-12T16:36:00Z</dcterms:modified>
</cp:coreProperties>
</file>