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18AFE" w14:textId="77FA32D5" w:rsidR="00EE20B3" w:rsidRPr="00EE20B3" w:rsidRDefault="00EE20B3" w:rsidP="00EE20B3">
      <w:pPr>
        <w:jc w:val="both"/>
        <w:rPr>
          <w:rFonts w:cs="Arial"/>
          <w:b/>
          <w:bCs/>
          <w:sz w:val="28"/>
          <w:szCs w:val="28"/>
        </w:rPr>
      </w:pPr>
      <w:r w:rsidRPr="00EE20B3">
        <w:rPr>
          <w:rFonts w:cs="Arial"/>
          <w:b/>
          <w:bCs/>
          <w:sz w:val="28"/>
          <w:szCs w:val="28"/>
        </w:rPr>
        <w:t>A Trento, presso i padiglioni di Trento Fiere</w:t>
      </w:r>
    </w:p>
    <w:p w14:paraId="4A573421" w14:textId="5E00A6AE" w:rsidR="00EE20B3" w:rsidRDefault="00662608" w:rsidP="00EE20B3">
      <w:pPr>
        <w:jc w:val="both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A</w:t>
      </w:r>
      <w:r w:rsidR="0021491C">
        <w:rPr>
          <w:rFonts w:cs="Arial"/>
          <w:b/>
          <w:bCs/>
          <w:sz w:val="32"/>
          <w:szCs w:val="32"/>
        </w:rPr>
        <w:t xml:space="preserve"> </w:t>
      </w:r>
      <w:r w:rsidR="00EE20B3" w:rsidRPr="00EE20B3">
        <w:rPr>
          <w:rFonts w:cs="Arial"/>
          <w:b/>
          <w:bCs/>
          <w:sz w:val="32"/>
          <w:szCs w:val="32"/>
        </w:rPr>
        <w:t>TRENTINORIENTA</w:t>
      </w:r>
      <w:r w:rsidR="00F70B84">
        <w:rPr>
          <w:rFonts w:cs="Arial"/>
          <w:b/>
          <w:bCs/>
          <w:sz w:val="32"/>
          <w:szCs w:val="32"/>
        </w:rPr>
        <w:t xml:space="preserve"> </w:t>
      </w:r>
      <w:r w:rsidR="00451A5B">
        <w:rPr>
          <w:rFonts w:cs="Arial"/>
          <w:b/>
          <w:bCs/>
          <w:sz w:val="32"/>
          <w:szCs w:val="32"/>
        </w:rPr>
        <w:t xml:space="preserve">TRA </w:t>
      </w:r>
      <w:r w:rsidR="00EE20B3" w:rsidRPr="00EE20B3">
        <w:rPr>
          <w:rFonts w:cs="Arial"/>
          <w:b/>
          <w:bCs/>
          <w:sz w:val="32"/>
          <w:szCs w:val="32"/>
        </w:rPr>
        <w:t xml:space="preserve">PERCORSI </w:t>
      </w:r>
      <w:r w:rsidR="00F70B84">
        <w:rPr>
          <w:rFonts w:cs="Arial"/>
          <w:b/>
          <w:bCs/>
          <w:sz w:val="32"/>
          <w:szCs w:val="32"/>
        </w:rPr>
        <w:t>F</w:t>
      </w:r>
      <w:r w:rsidR="00EE20B3" w:rsidRPr="00EE20B3">
        <w:rPr>
          <w:rFonts w:cs="Arial"/>
          <w:b/>
          <w:bCs/>
          <w:sz w:val="32"/>
          <w:szCs w:val="32"/>
        </w:rPr>
        <w:t xml:space="preserve">ORMATIVI </w:t>
      </w:r>
      <w:r w:rsidR="00F70B84">
        <w:rPr>
          <w:rFonts w:cs="Arial"/>
          <w:b/>
          <w:bCs/>
          <w:sz w:val="32"/>
          <w:szCs w:val="32"/>
        </w:rPr>
        <w:t>PROIETTATI NEL FUTURO</w:t>
      </w:r>
      <w:r w:rsidR="004C46D2">
        <w:rPr>
          <w:rFonts w:cs="Arial"/>
          <w:b/>
          <w:bCs/>
          <w:sz w:val="32"/>
          <w:szCs w:val="32"/>
        </w:rPr>
        <w:t xml:space="preserve"> E TRADIZIONALI</w:t>
      </w:r>
    </w:p>
    <w:p w14:paraId="1ECF7EA4" w14:textId="77777777" w:rsidR="00EE20B3" w:rsidRDefault="00EE20B3" w:rsidP="00EE20B3">
      <w:pPr>
        <w:jc w:val="both"/>
        <w:rPr>
          <w:rFonts w:cs="Arial"/>
          <w:szCs w:val="24"/>
        </w:rPr>
      </w:pPr>
    </w:p>
    <w:p w14:paraId="30DC718D" w14:textId="2D0052AF" w:rsidR="00EE20B3" w:rsidRPr="00EE20B3" w:rsidRDefault="00EE20B3" w:rsidP="006469CD">
      <w:pPr>
        <w:spacing w:line="276" w:lineRule="auto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Il</w:t>
      </w:r>
      <w:r w:rsidRPr="00EE20B3">
        <w:rPr>
          <w:rFonts w:cs="Arial"/>
          <w:b/>
          <w:bCs/>
          <w:szCs w:val="24"/>
        </w:rPr>
        <w:t xml:space="preserve"> 25 e 26 novembre</w:t>
      </w:r>
      <w:r w:rsidR="00662608">
        <w:rPr>
          <w:rFonts w:cs="Arial"/>
          <w:b/>
          <w:bCs/>
          <w:szCs w:val="24"/>
        </w:rPr>
        <w:t xml:space="preserve"> si svolgerà </w:t>
      </w:r>
      <w:r w:rsidRPr="00EE20B3">
        <w:rPr>
          <w:rFonts w:cs="Arial"/>
          <w:b/>
          <w:bCs/>
          <w:szCs w:val="24"/>
        </w:rPr>
        <w:t>la prima edizione di TrentinOrienta; la più grande iniziativa</w:t>
      </w:r>
      <w:r>
        <w:rPr>
          <w:rFonts w:cs="Arial"/>
          <w:b/>
          <w:bCs/>
          <w:szCs w:val="24"/>
        </w:rPr>
        <w:t xml:space="preserve"> </w:t>
      </w:r>
      <w:r w:rsidRPr="00EE20B3">
        <w:rPr>
          <w:rFonts w:cs="Arial"/>
          <w:b/>
          <w:bCs/>
          <w:szCs w:val="24"/>
        </w:rPr>
        <w:t>sull’orientamento scolastico in Trentino</w:t>
      </w:r>
      <w:r w:rsidR="006469CD">
        <w:rPr>
          <w:rFonts w:cs="Arial"/>
          <w:b/>
          <w:bCs/>
          <w:szCs w:val="24"/>
        </w:rPr>
        <w:t>.</w:t>
      </w:r>
      <w:r w:rsidR="00003641">
        <w:rPr>
          <w:rFonts w:cs="Arial"/>
          <w:b/>
          <w:bCs/>
          <w:szCs w:val="24"/>
        </w:rPr>
        <w:t xml:space="preserve"> </w:t>
      </w:r>
      <w:r w:rsidR="006469CD">
        <w:rPr>
          <w:rFonts w:cs="Arial"/>
          <w:b/>
          <w:bCs/>
          <w:szCs w:val="24"/>
        </w:rPr>
        <w:t xml:space="preserve">La giornata di sabato 26 sarà interamente dedicata alle famiglie con conferenze e seminari </w:t>
      </w:r>
      <w:r w:rsidR="009F08E8">
        <w:rPr>
          <w:rFonts w:cs="Arial"/>
          <w:b/>
          <w:bCs/>
          <w:szCs w:val="24"/>
        </w:rPr>
        <w:t xml:space="preserve">loro riservati. </w:t>
      </w:r>
      <w:r w:rsidR="006469CD">
        <w:rPr>
          <w:rFonts w:cs="Arial"/>
          <w:b/>
          <w:bCs/>
          <w:szCs w:val="24"/>
        </w:rPr>
        <w:t>Nell’offerta del Trentino anche alcuni progetti formativi esclusivi</w:t>
      </w:r>
    </w:p>
    <w:p w14:paraId="655289E4" w14:textId="77777777" w:rsidR="00EE20B3" w:rsidRDefault="00EE20B3" w:rsidP="00EE20B3">
      <w:pPr>
        <w:jc w:val="both"/>
        <w:rPr>
          <w:rFonts w:cs="Arial"/>
          <w:szCs w:val="24"/>
        </w:rPr>
      </w:pPr>
    </w:p>
    <w:p w14:paraId="38D8B2A4" w14:textId="6A1022E7" w:rsidR="006469CD" w:rsidRDefault="00EE20B3" w:rsidP="00EE20B3">
      <w:pPr>
        <w:jc w:val="both"/>
        <w:rPr>
          <w:rFonts w:cs="Arial"/>
          <w:szCs w:val="24"/>
        </w:rPr>
      </w:pPr>
      <w:r w:rsidRPr="00EE20B3">
        <w:rPr>
          <w:rFonts w:cs="Arial"/>
          <w:szCs w:val="24"/>
        </w:rPr>
        <w:t>La scelta che ogni giovane si trova a compiere al termine del primo ciclo di istruzione, rappresenta uno dei</w:t>
      </w:r>
      <w:r>
        <w:rPr>
          <w:rFonts w:cs="Arial"/>
          <w:szCs w:val="24"/>
        </w:rPr>
        <w:t xml:space="preserve"> </w:t>
      </w:r>
      <w:r w:rsidRPr="00EE20B3">
        <w:rPr>
          <w:rFonts w:cs="Arial"/>
          <w:szCs w:val="24"/>
        </w:rPr>
        <w:t xml:space="preserve">momenti più delicati nella vita di ogni studente. </w:t>
      </w:r>
      <w:r w:rsidR="00451A5B">
        <w:rPr>
          <w:rFonts w:cs="Arial"/>
          <w:szCs w:val="24"/>
        </w:rPr>
        <w:t>S</w:t>
      </w:r>
      <w:r w:rsidRPr="00EE20B3">
        <w:rPr>
          <w:rFonts w:cs="Arial"/>
          <w:szCs w:val="24"/>
        </w:rPr>
        <w:t>pesso</w:t>
      </w:r>
      <w:r w:rsidR="00451A5B">
        <w:rPr>
          <w:rFonts w:cs="Arial"/>
          <w:szCs w:val="24"/>
        </w:rPr>
        <w:t xml:space="preserve"> </w:t>
      </w:r>
      <w:r w:rsidRPr="00EE20B3">
        <w:rPr>
          <w:rFonts w:cs="Arial"/>
          <w:szCs w:val="24"/>
        </w:rPr>
        <w:t>idee</w:t>
      </w:r>
      <w:r w:rsidR="00451A5B">
        <w:rPr>
          <w:rFonts w:cs="Arial"/>
          <w:szCs w:val="24"/>
        </w:rPr>
        <w:t xml:space="preserve"> </w:t>
      </w:r>
      <w:r w:rsidRPr="00EE20B3">
        <w:rPr>
          <w:rFonts w:cs="Arial"/>
          <w:szCs w:val="24"/>
        </w:rPr>
        <w:t>e</w:t>
      </w:r>
      <w:r w:rsidR="00451A5B">
        <w:rPr>
          <w:rFonts w:cs="Arial"/>
          <w:szCs w:val="24"/>
        </w:rPr>
        <w:t xml:space="preserve"> </w:t>
      </w:r>
      <w:r w:rsidRPr="00EE20B3">
        <w:rPr>
          <w:rFonts w:cs="Arial"/>
          <w:szCs w:val="24"/>
        </w:rPr>
        <w:t>aspettative si</w:t>
      </w:r>
      <w:r>
        <w:rPr>
          <w:rFonts w:cs="Arial"/>
          <w:szCs w:val="24"/>
        </w:rPr>
        <w:t xml:space="preserve"> </w:t>
      </w:r>
      <w:r w:rsidRPr="00EE20B3">
        <w:rPr>
          <w:rFonts w:cs="Arial"/>
          <w:szCs w:val="24"/>
        </w:rPr>
        <w:t xml:space="preserve">sommano, </w:t>
      </w:r>
      <w:r w:rsidR="00451A5B">
        <w:rPr>
          <w:rFonts w:cs="Arial"/>
          <w:szCs w:val="24"/>
        </w:rPr>
        <w:t xml:space="preserve">creando confusione e moltiplicando i dubbi in chi </w:t>
      </w:r>
      <w:r w:rsidRPr="00EE20B3">
        <w:rPr>
          <w:rFonts w:cs="Arial"/>
          <w:szCs w:val="24"/>
        </w:rPr>
        <w:t>si trova a dover</w:t>
      </w:r>
      <w:r>
        <w:rPr>
          <w:rFonts w:cs="Arial"/>
          <w:szCs w:val="24"/>
        </w:rPr>
        <w:t xml:space="preserve"> </w:t>
      </w:r>
      <w:r w:rsidRPr="00EE20B3">
        <w:rPr>
          <w:rFonts w:cs="Arial"/>
          <w:szCs w:val="24"/>
        </w:rPr>
        <w:t xml:space="preserve">prefigurare il proprio futuro. </w:t>
      </w:r>
    </w:p>
    <w:p w14:paraId="678FBA4F" w14:textId="7144843B" w:rsidR="006469CD" w:rsidRDefault="00003641" w:rsidP="00EE20B3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EE20B3" w:rsidRPr="00EE20B3">
        <w:rPr>
          <w:rFonts w:cs="Arial"/>
          <w:szCs w:val="24"/>
        </w:rPr>
        <w:t>n’opportunità da non perdere</w:t>
      </w:r>
      <w:r>
        <w:rPr>
          <w:rFonts w:cs="Arial"/>
          <w:szCs w:val="24"/>
        </w:rPr>
        <w:t xml:space="preserve"> per conoscere meglio i percorsi scolastici disponibili ne</w:t>
      </w:r>
      <w:r w:rsidR="00F531C9">
        <w:rPr>
          <w:rFonts w:cs="Arial"/>
          <w:szCs w:val="24"/>
        </w:rPr>
        <w:t>gli</w:t>
      </w:r>
      <w:r w:rsidR="00451A5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Istituti trentini viene ora data grazie alla</w:t>
      </w:r>
      <w:r w:rsidR="00EE20B3" w:rsidRPr="00EE20B3">
        <w:rPr>
          <w:rFonts w:cs="Arial"/>
          <w:szCs w:val="24"/>
        </w:rPr>
        <w:t xml:space="preserve"> prima edizione</w:t>
      </w:r>
      <w:r w:rsidR="00EE20B3">
        <w:rPr>
          <w:rFonts w:cs="Arial"/>
          <w:szCs w:val="24"/>
        </w:rPr>
        <w:t xml:space="preserve"> </w:t>
      </w:r>
      <w:r w:rsidR="00EE20B3" w:rsidRPr="00EE20B3">
        <w:rPr>
          <w:rFonts w:cs="Arial"/>
          <w:szCs w:val="24"/>
        </w:rPr>
        <w:t xml:space="preserve">di </w:t>
      </w:r>
      <w:r w:rsidR="00EE20B3" w:rsidRPr="006469CD">
        <w:rPr>
          <w:rFonts w:cs="Arial"/>
          <w:b/>
          <w:bCs/>
          <w:szCs w:val="24"/>
        </w:rPr>
        <w:t>TrentinOrienta</w:t>
      </w:r>
      <w:r w:rsidR="00EE20B3" w:rsidRPr="00EE20B3">
        <w:rPr>
          <w:rFonts w:cs="Arial"/>
          <w:szCs w:val="24"/>
        </w:rPr>
        <w:t xml:space="preserve">, che si terrà a Trento, presso Trentofiere, il </w:t>
      </w:r>
      <w:r w:rsidR="00EE20B3" w:rsidRPr="006469CD">
        <w:rPr>
          <w:rFonts w:cs="Arial"/>
          <w:b/>
          <w:bCs/>
          <w:szCs w:val="24"/>
        </w:rPr>
        <w:t>25 e il 26 novembre</w:t>
      </w:r>
      <w:r w:rsidR="00EE20B3" w:rsidRPr="00EE20B3">
        <w:rPr>
          <w:rFonts w:cs="Arial"/>
          <w:szCs w:val="24"/>
        </w:rPr>
        <w:t xml:space="preserve"> 2022.</w:t>
      </w:r>
      <w:r w:rsidR="00EE20B3">
        <w:rPr>
          <w:rFonts w:cs="Arial"/>
          <w:szCs w:val="24"/>
        </w:rPr>
        <w:t xml:space="preserve"> </w:t>
      </w:r>
    </w:p>
    <w:p w14:paraId="50924C3A" w14:textId="6175962D" w:rsidR="006469CD" w:rsidRDefault="006469CD" w:rsidP="00EE20B3">
      <w:pPr>
        <w:jc w:val="both"/>
        <w:rPr>
          <w:rFonts w:cs="Arial"/>
          <w:szCs w:val="24"/>
        </w:rPr>
      </w:pPr>
      <w:r w:rsidRPr="00EE20B3">
        <w:rPr>
          <w:rFonts w:cs="Arial"/>
          <w:szCs w:val="24"/>
        </w:rPr>
        <w:t>L’evento, promosso dall’</w:t>
      </w:r>
      <w:r>
        <w:rPr>
          <w:rFonts w:cs="Arial"/>
          <w:szCs w:val="24"/>
        </w:rPr>
        <w:t>A</w:t>
      </w:r>
      <w:r w:rsidRPr="00EE20B3">
        <w:rPr>
          <w:rFonts w:cs="Arial"/>
          <w:szCs w:val="24"/>
        </w:rPr>
        <w:t>ssessorato all’istruzione, università e cultura, insieme</w:t>
      </w:r>
      <w:r>
        <w:rPr>
          <w:rFonts w:cs="Arial"/>
          <w:szCs w:val="24"/>
        </w:rPr>
        <w:t xml:space="preserve"> </w:t>
      </w:r>
      <w:r w:rsidRPr="00EE20B3">
        <w:rPr>
          <w:rFonts w:cs="Arial"/>
          <w:szCs w:val="24"/>
        </w:rPr>
        <w:t>all’Assessorato all’artigianato, commercio, promozione, sport e turismo della Provincia</w:t>
      </w:r>
      <w:r>
        <w:rPr>
          <w:rFonts w:cs="Arial"/>
          <w:szCs w:val="24"/>
        </w:rPr>
        <w:t xml:space="preserve"> </w:t>
      </w:r>
      <w:r w:rsidRPr="00EE20B3">
        <w:rPr>
          <w:rFonts w:cs="Arial"/>
          <w:szCs w:val="24"/>
        </w:rPr>
        <w:t>autonoma di Trento, in collaborazione con il Dipartimento istruzione e cultura e</w:t>
      </w:r>
      <w:r>
        <w:rPr>
          <w:rFonts w:cs="Arial"/>
          <w:szCs w:val="24"/>
        </w:rPr>
        <w:t xml:space="preserve"> </w:t>
      </w:r>
      <w:r w:rsidRPr="00EE20B3">
        <w:rPr>
          <w:rFonts w:cs="Arial"/>
          <w:szCs w:val="24"/>
        </w:rPr>
        <w:t>Trentino Marketing, è il primo del suo genere in provincia e si prefigge di fornire, a</w:t>
      </w:r>
      <w:r>
        <w:rPr>
          <w:rFonts w:cs="Arial"/>
          <w:szCs w:val="24"/>
        </w:rPr>
        <w:t xml:space="preserve"> </w:t>
      </w:r>
      <w:r w:rsidRPr="00EE20B3">
        <w:rPr>
          <w:rFonts w:cs="Arial"/>
          <w:szCs w:val="24"/>
        </w:rPr>
        <w:t>tutti i giovani studenti in procinto di compiere la scelta del percorso di studio da</w:t>
      </w:r>
      <w:r>
        <w:rPr>
          <w:rFonts w:cs="Arial"/>
          <w:szCs w:val="24"/>
        </w:rPr>
        <w:t xml:space="preserve"> </w:t>
      </w:r>
      <w:r w:rsidRPr="00EE20B3">
        <w:rPr>
          <w:rFonts w:cs="Arial"/>
          <w:szCs w:val="24"/>
        </w:rPr>
        <w:t>intraprendere dopo la scuola media, una presentazione completa ed esaustiva</w:t>
      </w:r>
      <w:r>
        <w:rPr>
          <w:rFonts w:cs="Arial"/>
          <w:szCs w:val="24"/>
        </w:rPr>
        <w:t xml:space="preserve"> </w:t>
      </w:r>
      <w:r w:rsidRPr="00EE20B3">
        <w:rPr>
          <w:rFonts w:cs="Arial"/>
          <w:szCs w:val="24"/>
        </w:rPr>
        <w:t>dell’offerta scolastica e formativa presente sul territorio provinciale</w:t>
      </w:r>
      <w:r>
        <w:rPr>
          <w:rFonts w:cs="Arial"/>
          <w:szCs w:val="24"/>
        </w:rPr>
        <w:t>.</w:t>
      </w:r>
    </w:p>
    <w:p w14:paraId="61399FD0" w14:textId="65EE8452" w:rsidR="00EE20B3" w:rsidRDefault="00EE20B3" w:rsidP="00EE20B3">
      <w:pPr>
        <w:jc w:val="both"/>
        <w:rPr>
          <w:rFonts w:cs="Arial"/>
          <w:szCs w:val="24"/>
        </w:rPr>
      </w:pPr>
      <w:r w:rsidRPr="00F23D17">
        <w:rPr>
          <w:rFonts w:cs="Arial"/>
          <w:b/>
          <w:bCs/>
          <w:szCs w:val="24"/>
        </w:rPr>
        <w:t>TrentinOrienta</w:t>
      </w:r>
      <w:r w:rsidRPr="00EE20B3">
        <w:rPr>
          <w:rFonts w:cs="Arial"/>
          <w:szCs w:val="24"/>
        </w:rPr>
        <w:t xml:space="preserve"> è stata pensata per consentire agli studenti </w:t>
      </w:r>
      <w:r w:rsidR="00662608">
        <w:rPr>
          <w:rFonts w:cs="Arial"/>
          <w:szCs w:val="24"/>
        </w:rPr>
        <w:t xml:space="preserve">di Terza media </w:t>
      </w:r>
      <w:r w:rsidRPr="00EE20B3">
        <w:rPr>
          <w:rFonts w:cs="Arial"/>
          <w:szCs w:val="24"/>
        </w:rPr>
        <w:t>e alle loro</w:t>
      </w:r>
      <w:r>
        <w:rPr>
          <w:rFonts w:cs="Arial"/>
          <w:szCs w:val="24"/>
        </w:rPr>
        <w:t xml:space="preserve"> </w:t>
      </w:r>
      <w:r w:rsidRPr="00EE20B3">
        <w:rPr>
          <w:rFonts w:cs="Arial"/>
          <w:szCs w:val="24"/>
        </w:rPr>
        <w:t xml:space="preserve">famiglie di entrare in contatto in modo semplice e diretto con gli </w:t>
      </w:r>
      <w:r w:rsidR="00F70B84">
        <w:rPr>
          <w:rFonts w:cs="Arial"/>
          <w:szCs w:val="24"/>
        </w:rPr>
        <w:t>I</w:t>
      </w:r>
      <w:r w:rsidRPr="00EE20B3">
        <w:rPr>
          <w:rFonts w:cs="Arial"/>
          <w:szCs w:val="24"/>
        </w:rPr>
        <w:t>stituti di istruzione secondaria di secondo</w:t>
      </w:r>
      <w:r>
        <w:rPr>
          <w:rFonts w:cs="Arial"/>
          <w:szCs w:val="24"/>
        </w:rPr>
        <w:t xml:space="preserve"> </w:t>
      </w:r>
      <w:r w:rsidRPr="00EE20B3">
        <w:rPr>
          <w:rFonts w:cs="Arial"/>
          <w:szCs w:val="24"/>
        </w:rPr>
        <w:t>grado e di istruzione e formazione professionale presenti sul territorio, per raccogliere informazioni</w:t>
      </w:r>
      <w:r>
        <w:rPr>
          <w:rFonts w:cs="Arial"/>
          <w:szCs w:val="24"/>
        </w:rPr>
        <w:t xml:space="preserve"> </w:t>
      </w:r>
      <w:r w:rsidRPr="00EE20B3">
        <w:rPr>
          <w:rFonts w:cs="Arial"/>
          <w:szCs w:val="24"/>
        </w:rPr>
        <w:t>dettagliate</w:t>
      </w:r>
      <w:r w:rsidR="00662608">
        <w:rPr>
          <w:rFonts w:cs="Arial"/>
          <w:szCs w:val="24"/>
        </w:rPr>
        <w:t xml:space="preserve"> che li aiuteranno ne</w:t>
      </w:r>
      <w:r w:rsidRPr="00EE20B3">
        <w:rPr>
          <w:rFonts w:cs="Arial"/>
          <w:szCs w:val="24"/>
        </w:rPr>
        <w:t>lla scelta del percorso scolastico da intraprendere. Durante le due giornate di</w:t>
      </w:r>
      <w:r>
        <w:rPr>
          <w:rFonts w:cs="Arial"/>
          <w:szCs w:val="24"/>
        </w:rPr>
        <w:t xml:space="preserve"> </w:t>
      </w:r>
      <w:r w:rsidRPr="00EE20B3">
        <w:rPr>
          <w:rFonts w:cs="Arial"/>
          <w:szCs w:val="24"/>
        </w:rPr>
        <w:t>apertura, i singoli istituti saranno infatti presenti con un proprio stand, in cui docenti e studenti illustreranno</w:t>
      </w:r>
      <w:r>
        <w:rPr>
          <w:rFonts w:cs="Arial"/>
          <w:szCs w:val="24"/>
        </w:rPr>
        <w:t xml:space="preserve"> </w:t>
      </w:r>
      <w:r w:rsidRPr="00EE20B3">
        <w:rPr>
          <w:rFonts w:cs="Arial"/>
          <w:szCs w:val="24"/>
        </w:rPr>
        <w:t>le peculiarità dell'offerta formativa di ciascuna scuola.</w:t>
      </w:r>
    </w:p>
    <w:p w14:paraId="5BEE0D45" w14:textId="359A1C95" w:rsidR="009F08E8" w:rsidRDefault="009F08E8" w:rsidP="00F23D17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Sono</w:t>
      </w:r>
      <w:r w:rsidR="0000364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47 gli Istituti di istruzione che </w:t>
      </w:r>
      <w:r w:rsidR="00414CC4">
        <w:rPr>
          <w:rFonts w:cs="Arial"/>
          <w:szCs w:val="24"/>
        </w:rPr>
        <w:t xml:space="preserve">saranno presenti a </w:t>
      </w:r>
      <w:r>
        <w:rPr>
          <w:rFonts w:cs="Arial"/>
          <w:szCs w:val="24"/>
        </w:rPr>
        <w:t>questo appuntamento e</w:t>
      </w:r>
      <w:r w:rsidR="0000364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</w:t>
      </w:r>
      <w:r w:rsidR="00F23D17">
        <w:rPr>
          <w:rFonts w:cs="Arial"/>
          <w:szCs w:val="24"/>
        </w:rPr>
        <w:t xml:space="preserve">ra </w:t>
      </w:r>
      <w:r w:rsidR="00F23D17" w:rsidRPr="00F23D17">
        <w:rPr>
          <w:rFonts w:cs="Arial"/>
          <w:szCs w:val="24"/>
        </w:rPr>
        <w:t>i percorsi</w:t>
      </w:r>
      <w:r w:rsidR="00003641">
        <w:rPr>
          <w:rFonts w:cs="Arial"/>
          <w:szCs w:val="24"/>
        </w:rPr>
        <w:t xml:space="preserve"> </w:t>
      </w:r>
      <w:r w:rsidR="00F23D17" w:rsidRPr="00F23D17">
        <w:rPr>
          <w:rFonts w:cs="Arial"/>
          <w:szCs w:val="24"/>
        </w:rPr>
        <w:t xml:space="preserve">scolastici attivati dal Trentino </w:t>
      </w:r>
      <w:r>
        <w:rPr>
          <w:rFonts w:cs="Arial"/>
          <w:szCs w:val="24"/>
        </w:rPr>
        <w:t xml:space="preserve">alcuni </w:t>
      </w:r>
      <w:r w:rsidR="00DD7540">
        <w:rPr>
          <w:rFonts w:cs="Arial"/>
          <w:szCs w:val="24"/>
        </w:rPr>
        <w:t xml:space="preserve">spiccano </w:t>
      </w:r>
      <w:r w:rsidRPr="00003641">
        <w:rPr>
          <w:rFonts w:cs="Arial"/>
          <w:b/>
          <w:bCs/>
          <w:szCs w:val="24"/>
        </w:rPr>
        <w:t>per l’</w:t>
      </w:r>
      <w:r w:rsidR="00F23D17" w:rsidRPr="00003641">
        <w:rPr>
          <w:rFonts w:cs="Arial"/>
          <w:b/>
          <w:bCs/>
          <w:szCs w:val="24"/>
        </w:rPr>
        <w:t xml:space="preserve">unicità </w:t>
      </w:r>
      <w:r w:rsidRPr="00003641">
        <w:rPr>
          <w:rFonts w:cs="Arial"/>
          <w:b/>
          <w:bCs/>
          <w:szCs w:val="24"/>
        </w:rPr>
        <w:t>e la singolarità</w:t>
      </w:r>
      <w:r>
        <w:rPr>
          <w:rFonts w:cs="Arial"/>
          <w:szCs w:val="24"/>
        </w:rPr>
        <w:t xml:space="preserve"> della loro proposta formativa all’interno del Nord Est italiano. </w:t>
      </w:r>
    </w:p>
    <w:p w14:paraId="1F8224B6" w14:textId="42B04636" w:rsidR="00F23D17" w:rsidRDefault="00662608" w:rsidP="00F23D17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Al</w:t>
      </w:r>
      <w:r w:rsidR="00F23D17" w:rsidRPr="00F23D17">
        <w:rPr>
          <w:rFonts w:cs="Arial"/>
          <w:szCs w:val="24"/>
        </w:rPr>
        <w:t xml:space="preserve"> </w:t>
      </w:r>
      <w:r w:rsidR="00E85AA7" w:rsidRPr="00E85AA7">
        <w:rPr>
          <w:rFonts w:cs="Arial"/>
          <w:b/>
          <w:bCs/>
          <w:szCs w:val="24"/>
        </w:rPr>
        <w:t xml:space="preserve">Liceo </w:t>
      </w:r>
      <w:r w:rsidR="000D165C">
        <w:rPr>
          <w:rFonts w:cs="Arial"/>
          <w:b/>
          <w:bCs/>
          <w:szCs w:val="24"/>
        </w:rPr>
        <w:t xml:space="preserve">quadriennale </w:t>
      </w:r>
      <w:r w:rsidR="00E85AA7" w:rsidRPr="00E85AA7">
        <w:rPr>
          <w:rFonts w:cs="Arial"/>
          <w:b/>
          <w:bCs/>
          <w:szCs w:val="24"/>
        </w:rPr>
        <w:t>Steam</w:t>
      </w:r>
      <w:r w:rsidR="00E85AA7">
        <w:rPr>
          <w:rFonts w:cs="Arial"/>
          <w:szCs w:val="24"/>
        </w:rPr>
        <w:t xml:space="preserve"> </w:t>
      </w:r>
      <w:r w:rsidR="0003688F" w:rsidRPr="000D165C">
        <w:rPr>
          <w:rFonts w:cs="Arial"/>
          <w:b/>
          <w:bCs/>
          <w:szCs w:val="24"/>
        </w:rPr>
        <w:t>international</w:t>
      </w:r>
      <w:r w:rsidR="0003688F">
        <w:rPr>
          <w:rFonts w:cs="Arial"/>
          <w:szCs w:val="24"/>
        </w:rPr>
        <w:t xml:space="preserve"> </w:t>
      </w:r>
      <w:r w:rsidR="00E85AA7">
        <w:rPr>
          <w:rFonts w:cs="Arial"/>
          <w:szCs w:val="24"/>
        </w:rPr>
        <w:t>di Rovereto</w:t>
      </w:r>
      <w:r w:rsidR="0003688F">
        <w:rPr>
          <w:rFonts w:cs="Arial"/>
          <w:szCs w:val="24"/>
        </w:rPr>
        <w:t xml:space="preserve">, il primo </w:t>
      </w:r>
      <w:r w:rsidR="000D165C">
        <w:rPr>
          <w:rFonts w:cs="Arial"/>
          <w:szCs w:val="24"/>
        </w:rPr>
        <w:t>istituito</w:t>
      </w:r>
      <w:r w:rsidR="0003688F">
        <w:rPr>
          <w:rFonts w:cs="Arial"/>
          <w:szCs w:val="24"/>
        </w:rPr>
        <w:t xml:space="preserve"> in Italia</w:t>
      </w:r>
      <w:r w:rsidR="000D165C">
        <w:rPr>
          <w:rFonts w:cs="Arial"/>
          <w:szCs w:val="24"/>
        </w:rPr>
        <w:t xml:space="preserve"> all’interno dell’Istituto Professionale Veronesi</w:t>
      </w:r>
      <w:r w:rsidR="0003688F">
        <w:rPr>
          <w:rFonts w:cs="Arial"/>
          <w:szCs w:val="24"/>
        </w:rPr>
        <w:t>,</w:t>
      </w:r>
      <w:r w:rsidR="000D165C">
        <w:rPr>
          <w:rFonts w:cs="Arial"/>
          <w:szCs w:val="24"/>
        </w:rPr>
        <w:t xml:space="preserve"> storica Scuola metalmeccanica e oggi riferimento per la filiera dei percorsi formativi del settore industriale e</w:t>
      </w:r>
      <w:r w:rsidR="00003641">
        <w:rPr>
          <w:rFonts w:cs="Arial"/>
          <w:szCs w:val="24"/>
        </w:rPr>
        <w:t xml:space="preserve"> </w:t>
      </w:r>
      <w:r w:rsidR="000D165C">
        <w:rPr>
          <w:rFonts w:cs="Arial"/>
          <w:szCs w:val="24"/>
        </w:rPr>
        <w:t xml:space="preserve">artigianale, </w:t>
      </w:r>
      <w:r w:rsidR="0003688F">
        <w:rPr>
          <w:rFonts w:cs="Arial"/>
          <w:szCs w:val="24"/>
        </w:rPr>
        <w:t>si impara</w:t>
      </w:r>
      <w:r w:rsidR="0021232A">
        <w:rPr>
          <w:rFonts w:cs="Arial"/>
          <w:szCs w:val="24"/>
        </w:rPr>
        <w:t>no</w:t>
      </w:r>
      <w:r w:rsidR="0003688F">
        <w:rPr>
          <w:rFonts w:cs="Arial"/>
          <w:szCs w:val="24"/>
        </w:rPr>
        <w:t xml:space="preserve"> </w:t>
      </w:r>
      <w:r w:rsidR="00F70B84">
        <w:rPr>
          <w:rFonts w:cs="Arial"/>
          <w:szCs w:val="24"/>
        </w:rPr>
        <w:t>il futuro</w:t>
      </w:r>
      <w:r w:rsidR="00ED37A2">
        <w:rPr>
          <w:rFonts w:cs="Arial"/>
          <w:szCs w:val="24"/>
        </w:rPr>
        <w:t xml:space="preserve"> e </w:t>
      </w:r>
      <w:r w:rsidR="00F70B84">
        <w:rPr>
          <w:rFonts w:cs="Arial"/>
          <w:szCs w:val="24"/>
        </w:rPr>
        <w:t>l</w:t>
      </w:r>
      <w:r w:rsidR="0003688F">
        <w:rPr>
          <w:rFonts w:cs="Arial"/>
          <w:szCs w:val="24"/>
        </w:rPr>
        <w:t>’innovazione</w:t>
      </w:r>
      <w:r>
        <w:rPr>
          <w:rFonts w:cs="Arial"/>
          <w:szCs w:val="24"/>
        </w:rPr>
        <w:t xml:space="preserve">. Qui </w:t>
      </w:r>
      <w:r w:rsidR="00E85AA7">
        <w:rPr>
          <w:rFonts w:cs="Arial"/>
          <w:szCs w:val="24"/>
        </w:rPr>
        <w:t xml:space="preserve">lo studio tra i banchi </w:t>
      </w:r>
      <w:r w:rsidR="0003688F">
        <w:rPr>
          <w:rFonts w:cs="Arial"/>
          <w:szCs w:val="24"/>
        </w:rPr>
        <w:t>avviene in stretta sinergia con le aziende del territorio</w:t>
      </w:r>
      <w:r w:rsidR="00E85AA7">
        <w:rPr>
          <w:rFonts w:cs="Arial"/>
          <w:szCs w:val="24"/>
        </w:rPr>
        <w:t xml:space="preserve"> </w:t>
      </w:r>
      <w:r w:rsidR="0003688F" w:rsidRPr="0003688F">
        <w:rPr>
          <w:rFonts w:cs="Arial"/>
          <w:szCs w:val="24"/>
        </w:rPr>
        <w:t>in un circolo virtuoso dove un’idea può tradursi concretamente in un nuovo prodotto o in un nuovo servizio.</w:t>
      </w:r>
      <w:r w:rsidR="0003688F">
        <w:rPr>
          <w:rFonts w:cs="Arial"/>
          <w:szCs w:val="24"/>
        </w:rPr>
        <w:t xml:space="preserve"> </w:t>
      </w:r>
      <w:r w:rsidR="0003688F" w:rsidRPr="0003688F">
        <w:rPr>
          <w:rFonts w:cs="Arial"/>
          <w:szCs w:val="24"/>
        </w:rPr>
        <w:t xml:space="preserve">Non a caso la sede del Liceo Steam International è al </w:t>
      </w:r>
      <w:r w:rsidR="0003688F" w:rsidRPr="0003688F">
        <w:rPr>
          <w:rFonts w:cs="Arial"/>
          <w:b/>
          <w:bCs/>
          <w:szCs w:val="24"/>
        </w:rPr>
        <w:t>Polo Meccatronica</w:t>
      </w:r>
      <w:r w:rsidR="0003688F" w:rsidRPr="0003688F">
        <w:rPr>
          <w:rFonts w:cs="Arial"/>
          <w:szCs w:val="24"/>
        </w:rPr>
        <w:t xml:space="preserve"> di </w:t>
      </w:r>
      <w:r w:rsidR="0003688F">
        <w:rPr>
          <w:rFonts w:cs="Arial"/>
          <w:szCs w:val="24"/>
        </w:rPr>
        <w:t>Trentino Sviluppo</w:t>
      </w:r>
      <w:r w:rsidR="0003688F" w:rsidRPr="0003688F">
        <w:rPr>
          <w:rFonts w:cs="Arial"/>
          <w:szCs w:val="24"/>
        </w:rPr>
        <w:t xml:space="preserve">, </w:t>
      </w:r>
      <w:r w:rsidR="0003688F">
        <w:rPr>
          <w:rFonts w:cs="Arial"/>
          <w:szCs w:val="24"/>
        </w:rPr>
        <w:t>nell’area incubazione di imprese, a stretto contatto quindi con aziende e mondo produttivo</w:t>
      </w:r>
      <w:r w:rsidR="0003688F" w:rsidRPr="0003688F">
        <w:rPr>
          <w:rFonts w:cs="Arial"/>
          <w:szCs w:val="24"/>
        </w:rPr>
        <w:t>.</w:t>
      </w:r>
      <w:r w:rsidR="0003688F">
        <w:rPr>
          <w:rFonts w:cs="Arial"/>
          <w:szCs w:val="24"/>
        </w:rPr>
        <w:t xml:space="preserve"> </w:t>
      </w:r>
      <w:hyperlink r:id="rId8" w:history="1">
        <w:r w:rsidR="0003688F" w:rsidRPr="0070616C">
          <w:rPr>
            <w:rStyle w:val="Collegamentoipertestuale"/>
            <w:rFonts w:cs="Arial"/>
            <w:szCs w:val="24"/>
          </w:rPr>
          <w:t>www.liceosteam.it/rovereto/</w:t>
        </w:r>
      </w:hyperlink>
    </w:p>
    <w:p w14:paraId="14B1AF2F" w14:textId="45B7B2A5" w:rsidR="00ED37A2" w:rsidRDefault="00ED37A2" w:rsidP="00ED37A2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>È unico in Italia anche l’indirizzo de</w:t>
      </w:r>
      <w:r>
        <w:rPr>
          <w:rFonts w:cs="Arial"/>
          <w:szCs w:val="24"/>
        </w:rPr>
        <w:t>l</w:t>
      </w:r>
      <w:r w:rsidRPr="00F23D17">
        <w:rPr>
          <w:rFonts w:cs="Arial"/>
          <w:szCs w:val="24"/>
        </w:rPr>
        <w:t xml:space="preserve"> </w:t>
      </w:r>
      <w:r w:rsidRPr="001510F8">
        <w:rPr>
          <w:rFonts w:cs="Arial"/>
          <w:b/>
          <w:bCs/>
          <w:szCs w:val="24"/>
        </w:rPr>
        <w:t>Liceo scientifico per le professioni del</w:t>
      </w:r>
      <w:r>
        <w:rPr>
          <w:rFonts w:cs="Arial"/>
          <w:b/>
          <w:bCs/>
          <w:szCs w:val="24"/>
        </w:rPr>
        <w:t xml:space="preserve"> </w:t>
      </w:r>
      <w:r w:rsidRPr="001510F8">
        <w:rPr>
          <w:rFonts w:cs="Arial"/>
          <w:b/>
          <w:bCs/>
          <w:szCs w:val="24"/>
        </w:rPr>
        <w:t>turismo di montagna</w:t>
      </w:r>
      <w:r>
        <w:rPr>
          <w:rFonts w:cs="Arial"/>
          <w:szCs w:val="24"/>
        </w:rPr>
        <w:t>, dell’Istituto di Istruzione Don Lorenzo Guetti a Tione di Trento</w:t>
      </w:r>
      <w:r w:rsidRPr="00F23D17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A</w:t>
      </w:r>
      <w:r w:rsidRPr="001510F8">
        <w:rPr>
          <w:rFonts w:cs="Arial"/>
          <w:szCs w:val="24"/>
        </w:rPr>
        <w:t>ffianca al curric</w:t>
      </w:r>
      <w:r>
        <w:rPr>
          <w:rFonts w:cs="Arial"/>
          <w:szCs w:val="24"/>
        </w:rPr>
        <w:t>u</w:t>
      </w:r>
      <w:r w:rsidRPr="001510F8">
        <w:rPr>
          <w:rFonts w:cs="Arial"/>
          <w:szCs w:val="24"/>
        </w:rPr>
        <w:t>l</w:t>
      </w:r>
      <w:r>
        <w:rPr>
          <w:rFonts w:cs="Arial"/>
          <w:szCs w:val="24"/>
        </w:rPr>
        <w:t>um</w:t>
      </w:r>
      <w:r w:rsidRPr="001510F8">
        <w:rPr>
          <w:rFonts w:cs="Arial"/>
          <w:szCs w:val="24"/>
        </w:rPr>
        <w:t xml:space="preserve"> previsto dal liceo scientifico tradizionale le attività tecnico-pratiche (sci alpino, snowboard, sci di fondo, attività alpinistica e uscite sul territorio) per l’apprendimento delle discipline professionali della montagna</w:t>
      </w:r>
      <w:r>
        <w:rPr>
          <w:rFonts w:cs="Arial"/>
          <w:szCs w:val="24"/>
        </w:rPr>
        <w:t xml:space="preserve"> e</w:t>
      </w:r>
      <w:r w:rsidR="0021232A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al termine di questo percorso scolastico</w:t>
      </w:r>
      <w:r w:rsidR="0021232A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accedere direttamente agli esami per </w:t>
      </w:r>
      <w:r w:rsidRPr="00970869">
        <w:rPr>
          <w:rFonts w:cs="Arial"/>
          <w:szCs w:val="24"/>
        </w:rPr>
        <w:t>il conseguimento del titolo di accompagnatore di media montagna e di allievo maestro (di sci alpino, snowboard, o fondo).</w:t>
      </w:r>
      <w:r>
        <w:rPr>
          <w:rFonts w:cs="Arial"/>
          <w:szCs w:val="24"/>
        </w:rPr>
        <w:t xml:space="preserve"> </w:t>
      </w:r>
      <w:hyperlink r:id="rId9" w:history="1">
        <w:r w:rsidRPr="0070616C">
          <w:rPr>
            <w:rStyle w:val="Collegamentoipertestuale"/>
            <w:rFonts w:cs="Arial"/>
            <w:szCs w:val="24"/>
          </w:rPr>
          <w:t>www.guetti.tn.it</w:t>
        </w:r>
      </w:hyperlink>
      <w:r>
        <w:rPr>
          <w:rFonts w:cs="Arial"/>
          <w:szCs w:val="24"/>
        </w:rPr>
        <w:t xml:space="preserve"> </w:t>
      </w:r>
    </w:p>
    <w:p w14:paraId="36B86410" w14:textId="77777777" w:rsidR="00ED37A2" w:rsidRDefault="00ED37A2" w:rsidP="00ED37A2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Per gli studenti-atleti la scelta del percorso scolastico e formativo si rivela particolarmente delicata. La </w:t>
      </w:r>
      <w:r w:rsidRPr="00946A06">
        <w:rPr>
          <w:rFonts w:cs="Arial"/>
          <w:b/>
          <w:bCs/>
          <w:szCs w:val="24"/>
        </w:rPr>
        <w:t>Scuola ladina di Fassa</w:t>
      </w:r>
      <w:r>
        <w:rPr>
          <w:rFonts w:cs="Arial"/>
          <w:szCs w:val="24"/>
        </w:rPr>
        <w:t xml:space="preserve"> </w:t>
      </w:r>
      <w:r w:rsidRPr="00414CC4">
        <w:rPr>
          <w:rFonts w:cs="Arial"/>
          <w:szCs w:val="24"/>
        </w:rPr>
        <w:t>offre</w:t>
      </w:r>
      <w:r>
        <w:rPr>
          <w:rFonts w:cs="Arial"/>
          <w:szCs w:val="24"/>
        </w:rPr>
        <w:t xml:space="preserve"> loro</w:t>
      </w:r>
      <w:r w:rsidRPr="00414CC4">
        <w:rPr>
          <w:rFonts w:cs="Arial"/>
          <w:szCs w:val="24"/>
        </w:rPr>
        <w:t xml:space="preserve"> la possibilità di continuare a praticare l'attività agonistica nell'ambito degli sport invernali all'interno del percorso formativo della Scuola Ladina di Fassa, indipendentemente dall'indirizzo di studio scelto.</w:t>
      </w:r>
      <w:r>
        <w:rPr>
          <w:rFonts w:cs="Arial"/>
          <w:szCs w:val="24"/>
        </w:rPr>
        <w:t xml:space="preserve"> D</w:t>
      </w:r>
      <w:r w:rsidRPr="00414CC4">
        <w:rPr>
          <w:rFonts w:cs="Arial"/>
          <w:szCs w:val="24"/>
        </w:rPr>
        <w:t xml:space="preserve">ue </w:t>
      </w:r>
      <w:r>
        <w:rPr>
          <w:rFonts w:cs="Arial"/>
          <w:szCs w:val="24"/>
        </w:rPr>
        <w:t xml:space="preserve">i </w:t>
      </w:r>
      <w:r w:rsidRPr="00414CC4">
        <w:rPr>
          <w:rFonts w:cs="Arial"/>
          <w:szCs w:val="24"/>
        </w:rPr>
        <w:t xml:space="preserve">progetti specifici </w:t>
      </w:r>
      <w:r>
        <w:rPr>
          <w:rFonts w:cs="Arial"/>
          <w:szCs w:val="24"/>
        </w:rPr>
        <w:t xml:space="preserve">attivati </w:t>
      </w:r>
      <w:r w:rsidRPr="00414CC4">
        <w:rPr>
          <w:rFonts w:cs="Arial"/>
          <w:szCs w:val="24"/>
        </w:rPr>
        <w:t xml:space="preserve">per gli studenti-atleti: il progetto </w:t>
      </w:r>
      <w:r w:rsidRPr="00414CC4">
        <w:rPr>
          <w:rFonts w:cs="Arial"/>
          <w:b/>
          <w:bCs/>
          <w:szCs w:val="24"/>
        </w:rPr>
        <w:t>Ski College</w:t>
      </w:r>
      <w:r w:rsidRPr="00414CC4">
        <w:rPr>
          <w:rFonts w:cs="Arial"/>
          <w:szCs w:val="24"/>
        </w:rPr>
        <w:t xml:space="preserve"> e il progetto </w:t>
      </w:r>
      <w:r w:rsidRPr="00414CC4">
        <w:rPr>
          <w:rFonts w:cs="Arial"/>
          <w:b/>
          <w:bCs/>
          <w:szCs w:val="24"/>
        </w:rPr>
        <w:t>Ice College</w:t>
      </w:r>
      <w:r w:rsidRPr="00414CC4">
        <w:rPr>
          <w:rFonts w:cs="Arial"/>
          <w:szCs w:val="24"/>
        </w:rPr>
        <w:t>, suddiviso a sua volta in due specializzazioni diverse.</w:t>
      </w:r>
      <w:r>
        <w:rPr>
          <w:rFonts w:cs="Arial"/>
          <w:szCs w:val="24"/>
        </w:rPr>
        <w:t xml:space="preserve"> </w:t>
      </w:r>
      <w:hyperlink r:id="rId10" w:history="1">
        <w:r w:rsidRPr="0070616C">
          <w:rPr>
            <w:rStyle w:val="Collegamentoipertestuale"/>
            <w:rFonts w:cs="Arial"/>
            <w:szCs w:val="24"/>
          </w:rPr>
          <w:t>www.skieicecollegevaldifassa.it/</w:t>
        </w:r>
      </w:hyperlink>
    </w:p>
    <w:p w14:paraId="30B6EEBB" w14:textId="77777777" w:rsidR="00F23D17" w:rsidRPr="00EE20B3" w:rsidRDefault="00F23D17" w:rsidP="00EE20B3">
      <w:pPr>
        <w:jc w:val="both"/>
        <w:rPr>
          <w:rFonts w:cs="Arial"/>
          <w:szCs w:val="24"/>
        </w:rPr>
      </w:pPr>
    </w:p>
    <w:p w14:paraId="23A75F4A" w14:textId="5CBE74E2" w:rsidR="00F23D17" w:rsidRPr="00F23D17" w:rsidRDefault="00F23D17" w:rsidP="00EE20B3">
      <w:pPr>
        <w:jc w:val="both"/>
        <w:rPr>
          <w:rFonts w:cs="Arial"/>
          <w:b/>
          <w:bCs/>
          <w:szCs w:val="24"/>
        </w:rPr>
      </w:pPr>
      <w:r w:rsidRPr="00F23D17">
        <w:rPr>
          <w:rFonts w:cs="Arial"/>
          <w:b/>
          <w:bCs/>
          <w:szCs w:val="24"/>
        </w:rPr>
        <w:t>Venerdì 25 gli studenti</w:t>
      </w:r>
      <w:r>
        <w:rPr>
          <w:rFonts w:cs="Arial"/>
          <w:b/>
          <w:bCs/>
          <w:szCs w:val="24"/>
        </w:rPr>
        <w:t>, s</w:t>
      </w:r>
      <w:r w:rsidRPr="00F23D17">
        <w:rPr>
          <w:rFonts w:cs="Arial"/>
          <w:b/>
          <w:bCs/>
          <w:szCs w:val="24"/>
        </w:rPr>
        <w:t xml:space="preserve">abato 26 le famiglie </w:t>
      </w:r>
    </w:p>
    <w:p w14:paraId="77219D18" w14:textId="58C2649A" w:rsidR="00EE20B3" w:rsidRPr="00EE20B3" w:rsidRDefault="00662608" w:rsidP="00EE20B3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La</w:t>
      </w:r>
      <w:r w:rsidR="00EE20B3" w:rsidRPr="00EE20B3">
        <w:rPr>
          <w:rFonts w:cs="Arial"/>
          <w:szCs w:val="24"/>
        </w:rPr>
        <w:t xml:space="preserve"> manifestazione fieristica sarà suddivisa in due giornate. </w:t>
      </w:r>
      <w:r>
        <w:rPr>
          <w:rFonts w:cs="Arial"/>
          <w:szCs w:val="24"/>
        </w:rPr>
        <w:t>V</w:t>
      </w:r>
      <w:r w:rsidR="00EE20B3" w:rsidRPr="00EE20B3">
        <w:rPr>
          <w:rFonts w:cs="Arial"/>
          <w:szCs w:val="24"/>
        </w:rPr>
        <w:t>enerdì 25, con</w:t>
      </w:r>
      <w:r w:rsidR="00EE20B3">
        <w:rPr>
          <w:rFonts w:cs="Arial"/>
          <w:szCs w:val="24"/>
        </w:rPr>
        <w:t xml:space="preserve"> </w:t>
      </w:r>
      <w:r w:rsidR="00EE20B3" w:rsidRPr="00EE20B3">
        <w:rPr>
          <w:rFonts w:cs="Arial"/>
          <w:szCs w:val="24"/>
        </w:rPr>
        <w:t xml:space="preserve">orario dalle 8.30 alle 16.30, gli studenti </w:t>
      </w:r>
      <w:r>
        <w:rPr>
          <w:rFonts w:cs="Arial"/>
          <w:szCs w:val="24"/>
        </w:rPr>
        <w:t xml:space="preserve">medi </w:t>
      </w:r>
      <w:r w:rsidR="00EE20B3" w:rsidRPr="00EE20B3">
        <w:rPr>
          <w:rFonts w:cs="Arial"/>
          <w:szCs w:val="24"/>
        </w:rPr>
        <w:t>delle classi terze visiteranno la fiera</w:t>
      </w:r>
      <w:r w:rsidR="00EE20B3">
        <w:rPr>
          <w:rFonts w:cs="Arial"/>
          <w:szCs w:val="24"/>
        </w:rPr>
        <w:t xml:space="preserve"> </w:t>
      </w:r>
      <w:r w:rsidR="00EE20B3" w:rsidRPr="00EE20B3">
        <w:rPr>
          <w:rFonts w:cs="Arial"/>
          <w:szCs w:val="24"/>
        </w:rPr>
        <w:t>assieme ai docenti delle proprie scuole, mentre la giornata di sabato 26 novembre, con orario 9.30 – 17.00,</w:t>
      </w:r>
      <w:r w:rsidR="00EE20B3">
        <w:rPr>
          <w:rFonts w:cs="Arial"/>
          <w:szCs w:val="24"/>
        </w:rPr>
        <w:t xml:space="preserve"> </w:t>
      </w:r>
      <w:r w:rsidR="00EE20B3" w:rsidRPr="00EE20B3">
        <w:rPr>
          <w:rFonts w:cs="Arial"/>
          <w:szCs w:val="24"/>
        </w:rPr>
        <w:t>sarà dedicata anche alle loro famiglie.</w:t>
      </w:r>
    </w:p>
    <w:p w14:paraId="4545C02E" w14:textId="77777777" w:rsidR="00DD7540" w:rsidRDefault="00EE20B3" w:rsidP="00EE20B3">
      <w:pPr>
        <w:jc w:val="both"/>
        <w:rPr>
          <w:rFonts w:cs="Arial"/>
          <w:szCs w:val="24"/>
        </w:rPr>
      </w:pPr>
      <w:r w:rsidRPr="00EE20B3">
        <w:rPr>
          <w:rFonts w:cs="Arial"/>
          <w:szCs w:val="24"/>
        </w:rPr>
        <w:t>La manifestazione sarà caratterizzata da numerosi eventi di contorno, quali tavole rotonde e workshop</w:t>
      </w:r>
      <w:r>
        <w:rPr>
          <w:rFonts w:cs="Arial"/>
          <w:szCs w:val="24"/>
        </w:rPr>
        <w:t xml:space="preserve"> </w:t>
      </w:r>
      <w:r w:rsidRPr="00EE20B3">
        <w:rPr>
          <w:rFonts w:cs="Arial"/>
          <w:szCs w:val="24"/>
        </w:rPr>
        <w:t>dedicati. Tra i tanti segnaliamo, venerdì 25 alle ore 11.15, una Tavola rotonda dal titolo “Sviluppo del</w:t>
      </w:r>
      <w:r>
        <w:rPr>
          <w:rFonts w:cs="Arial"/>
          <w:szCs w:val="24"/>
        </w:rPr>
        <w:t xml:space="preserve"> </w:t>
      </w:r>
      <w:r w:rsidRPr="00EE20B3">
        <w:rPr>
          <w:rFonts w:cs="Arial"/>
          <w:szCs w:val="24"/>
        </w:rPr>
        <w:t>talento e tendenze del mercato del lavoro”, a cui parteciperanno i rappresentanti delle Associazioni</w:t>
      </w:r>
      <w:r>
        <w:rPr>
          <w:rFonts w:cs="Arial"/>
          <w:szCs w:val="24"/>
        </w:rPr>
        <w:t xml:space="preserve"> </w:t>
      </w:r>
      <w:r w:rsidRPr="00EE20B3">
        <w:rPr>
          <w:rFonts w:cs="Arial"/>
          <w:szCs w:val="24"/>
        </w:rPr>
        <w:t xml:space="preserve">imprenditoriali, dell’Università degli studi di Trento, dell’Agenzia del Lavoro e di ANPAL Servizi. </w:t>
      </w:r>
    </w:p>
    <w:p w14:paraId="285DDAFA" w14:textId="2E9770E6" w:rsidR="00EE20B3" w:rsidRPr="00EE20B3" w:rsidRDefault="00EE20B3" w:rsidP="00EE20B3">
      <w:pPr>
        <w:jc w:val="both"/>
        <w:rPr>
          <w:rFonts w:cs="Arial"/>
          <w:szCs w:val="24"/>
        </w:rPr>
      </w:pPr>
      <w:r w:rsidRPr="00EE20B3">
        <w:rPr>
          <w:rFonts w:cs="Arial"/>
          <w:szCs w:val="24"/>
        </w:rPr>
        <w:t>Nella</w:t>
      </w:r>
      <w:r>
        <w:rPr>
          <w:rFonts w:cs="Arial"/>
          <w:szCs w:val="24"/>
        </w:rPr>
        <w:t xml:space="preserve"> </w:t>
      </w:r>
      <w:r w:rsidRPr="00EE20B3">
        <w:rPr>
          <w:rFonts w:cs="Arial"/>
          <w:szCs w:val="24"/>
        </w:rPr>
        <w:t>giornata di sabato 26, alle ore 11, ci sarà invece un intervento del medico, psicoterapeuta dell’età evolutiva e</w:t>
      </w:r>
      <w:r>
        <w:rPr>
          <w:rFonts w:cs="Arial"/>
          <w:szCs w:val="24"/>
        </w:rPr>
        <w:t xml:space="preserve"> </w:t>
      </w:r>
      <w:r w:rsidRPr="00EE20B3">
        <w:rPr>
          <w:rFonts w:cs="Arial"/>
          <w:szCs w:val="24"/>
        </w:rPr>
        <w:t>ricercatore presso il</w:t>
      </w:r>
      <w:r w:rsidR="00451A5B">
        <w:rPr>
          <w:rFonts w:cs="Arial"/>
          <w:szCs w:val="24"/>
        </w:rPr>
        <w:t xml:space="preserve"> </w:t>
      </w:r>
      <w:r w:rsidRPr="00EE20B3">
        <w:rPr>
          <w:rFonts w:cs="Arial"/>
          <w:szCs w:val="24"/>
        </w:rPr>
        <w:t>Dipartimento di Sanità Pubblica dell’Università Statale di Milano, Alberto Pellai, che</w:t>
      </w:r>
      <w:r>
        <w:rPr>
          <w:rFonts w:cs="Arial"/>
          <w:szCs w:val="24"/>
        </w:rPr>
        <w:t xml:space="preserve"> </w:t>
      </w:r>
      <w:r w:rsidRPr="00EE20B3">
        <w:rPr>
          <w:rFonts w:cs="Arial"/>
          <w:szCs w:val="24"/>
        </w:rPr>
        <w:t>terrà una conferenza dal titolo “Genitori e figli in trasformazione: come accompagnare le scelte nella</w:t>
      </w:r>
      <w:r>
        <w:rPr>
          <w:rFonts w:cs="Arial"/>
          <w:szCs w:val="24"/>
        </w:rPr>
        <w:t xml:space="preserve"> </w:t>
      </w:r>
      <w:r w:rsidRPr="00EE20B3">
        <w:rPr>
          <w:rFonts w:cs="Arial"/>
          <w:szCs w:val="24"/>
        </w:rPr>
        <w:t>preadolescenza”.</w:t>
      </w:r>
      <w:r>
        <w:rPr>
          <w:rFonts w:cs="Arial"/>
          <w:szCs w:val="24"/>
        </w:rPr>
        <w:t xml:space="preserve"> </w:t>
      </w:r>
      <w:r w:rsidRPr="00EE20B3">
        <w:rPr>
          <w:rFonts w:cs="Arial"/>
          <w:szCs w:val="24"/>
        </w:rPr>
        <w:t>Il programma dettagliato dell’evento è disponibile al link:</w:t>
      </w:r>
    </w:p>
    <w:p w14:paraId="3DAA430B" w14:textId="3540ABC3" w:rsidR="00EE20B3" w:rsidRDefault="0021232A" w:rsidP="00EE20B3">
      <w:pPr>
        <w:jc w:val="both"/>
        <w:rPr>
          <w:rFonts w:cs="Arial"/>
          <w:szCs w:val="24"/>
        </w:rPr>
      </w:pPr>
      <w:hyperlink r:id="rId11" w:history="1">
        <w:r w:rsidR="00EE20B3" w:rsidRPr="00DA30C9">
          <w:rPr>
            <w:rStyle w:val="Collegamentoipertestuale"/>
            <w:rFonts w:cs="Arial"/>
            <w:szCs w:val="24"/>
          </w:rPr>
          <w:t>https://www.vivoscuola.it/Documenti-Redazione/Orientamento/TrentinOrienta-2022-l-evento-sull-orientamento</w:t>
        </w:r>
      </w:hyperlink>
    </w:p>
    <w:p w14:paraId="36F91412" w14:textId="77777777" w:rsidR="00EE20B3" w:rsidRDefault="00EE20B3" w:rsidP="00EE20B3">
      <w:pPr>
        <w:jc w:val="both"/>
        <w:rPr>
          <w:rFonts w:cs="Arial"/>
          <w:szCs w:val="24"/>
        </w:rPr>
      </w:pPr>
    </w:p>
    <w:p w14:paraId="10F5BD18" w14:textId="77777777" w:rsidR="00EE20B3" w:rsidRDefault="00EE20B3" w:rsidP="00EE20B3">
      <w:pPr>
        <w:jc w:val="both"/>
        <w:rPr>
          <w:rFonts w:cs="Arial"/>
          <w:szCs w:val="24"/>
        </w:rPr>
      </w:pPr>
      <w:r w:rsidRPr="00EE20B3">
        <w:rPr>
          <w:rFonts w:cs="Arial"/>
          <w:szCs w:val="24"/>
        </w:rPr>
        <w:t xml:space="preserve">Sul sito di Vivoscuola è possibile iscriversi gratuitamente online alle iniziative di interesse. </w:t>
      </w:r>
    </w:p>
    <w:p w14:paraId="1CBF4575" w14:textId="77777777" w:rsidR="00EE20B3" w:rsidRDefault="00EE20B3" w:rsidP="00EE20B3">
      <w:pPr>
        <w:jc w:val="both"/>
        <w:rPr>
          <w:rFonts w:cs="Arial"/>
          <w:szCs w:val="24"/>
        </w:rPr>
      </w:pPr>
    </w:p>
    <w:p w14:paraId="5387F7F7" w14:textId="3E63FBCA" w:rsidR="00641111" w:rsidRPr="00EE20B3" w:rsidRDefault="00641111" w:rsidP="00EE20B3">
      <w:pPr>
        <w:jc w:val="both"/>
        <w:rPr>
          <w:rFonts w:cs="Arial"/>
          <w:szCs w:val="24"/>
        </w:rPr>
      </w:pPr>
      <w:r w:rsidRPr="00EE20B3">
        <w:rPr>
          <w:rFonts w:cs="Arial"/>
          <w:szCs w:val="24"/>
        </w:rPr>
        <w:t>(m.b.)</w:t>
      </w:r>
    </w:p>
    <w:p w14:paraId="22409F2A" w14:textId="77777777" w:rsidR="00641111" w:rsidRPr="00EE20B3" w:rsidRDefault="00641111" w:rsidP="00641111">
      <w:pPr>
        <w:jc w:val="both"/>
        <w:rPr>
          <w:rFonts w:cs="Arial"/>
          <w:szCs w:val="24"/>
        </w:rPr>
      </w:pPr>
    </w:p>
    <w:p w14:paraId="2426DF55" w14:textId="3F4BE289" w:rsidR="00641111" w:rsidRPr="00EE20B3" w:rsidRDefault="00641111" w:rsidP="00641111">
      <w:pPr>
        <w:jc w:val="both"/>
        <w:rPr>
          <w:rFonts w:cs="Arial"/>
          <w:szCs w:val="24"/>
        </w:rPr>
      </w:pPr>
      <w:r w:rsidRPr="00EE20B3">
        <w:rPr>
          <w:rFonts w:cs="Arial"/>
          <w:szCs w:val="24"/>
        </w:rPr>
        <w:t xml:space="preserve">Trento </w:t>
      </w:r>
      <w:r w:rsidR="00EE20B3">
        <w:rPr>
          <w:rFonts w:cs="Arial"/>
          <w:szCs w:val="24"/>
        </w:rPr>
        <w:t>21 novembre</w:t>
      </w:r>
      <w:r w:rsidR="00003641">
        <w:rPr>
          <w:rFonts w:cs="Arial"/>
          <w:szCs w:val="24"/>
        </w:rPr>
        <w:t xml:space="preserve"> </w:t>
      </w:r>
      <w:r w:rsidRPr="00EE20B3">
        <w:rPr>
          <w:rFonts w:cs="Arial"/>
          <w:szCs w:val="24"/>
        </w:rPr>
        <w:t>2022</w:t>
      </w:r>
    </w:p>
    <w:p w14:paraId="025287E4" w14:textId="77777777" w:rsidR="00641111" w:rsidRPr="009C0953" w:rsidRDefault="00641111" w:rsidP="00641111">
      <w:pPr>
        <w:jc w:val="both"/>
        <w:rPr>
          <w:rFonts w:cs="Arial"/>
          <w:szCs w:val="24"/>
        </w:rPr>
      </w:pPr>
    </w:p>
    <w:sectPr w:rsidR="00641111" w:rsidRPr="009C0953" w:rsidSect="00A1234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DFE4" w14:textId="77777777" w:rsidR="00523F69" w:rsidRDefault="00523F6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4D2B4434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0603" w14:textId="77777777" w:rsidR="00523F69" w:rsidRDefault="00523F6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275C1" w14:textId="77777777" w:rsidR="00523F69" w:rsidRDefault="00523F6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1081E" w14:textId="77777777" w:rsidR="00523F69" w:rsidRDefault="00523F6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0524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5326211">
    <w:abstractNumId w:val="5"/>
  </w:num>
  <w:num w:numId="3" w16cid:durableId="1806041348">
    <w:abstractNumId w:val="2"/>
  </w:num>
  <w:num w:numId="4" w16cid:durableId="1179275440">
    <w:abstractNumId w:val="0"/>
  </w:num>
  <w:num w:numId="5" w16cid:durableId="747725420">
    <w:abstractNumId w:val="4"/>
  </w:num>
  <w:num w:numId="6" w16cid:durableId="473759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3641"/>
    <w:rsid w:val="0000634C"/>
    <w:rsid w:val="0003688F"/>
    <w:rsid w:val="00061B3C"/>
    <w:rsid w:val="000708AA"/>
    <w:rsid w:val="00092B77"/>
    <w:rsid w:val="000970D5"/>
    <w:rsid w:val="000A692D"/>
    <w:rsid w:val="000A74CA"/>
    <w:rsid w:val="000B179A"/>
    <w:rsid w:val="000C4F2A"/>
    <w:rsid w:val="000D165C"/>
    <w:rsid w:val="000D27B1"/>
    <w:rsid w:val="000D59D2"/>
    <w:rsid w:val="000D62FB"/>
    <w:rsid w:val="000F2041"/>
    <w:rsid w:val="000F5223"/>
    <w:rsid w:val="000F5B39"/>
    <w:rsid w:val="000F631A"/>
    <w:rsid w:val="00102ADF"/>
    <w:rsid w:val="001123DA"/>
    <w:rsid w:val="001205F9"/>
    <w:rsid w:val="00144F7C"/>
    <w:rsid w:val="001510F8"/>
    <w:rsid w:val="00155FD3"/>
    <w:rsid w:val="001669D7"/>
    <w:rsid w:val="00171219"/>
    <w:rsid w:val="00185948"/>
    <w:rsid w:val="001908DC"/>
    <w:rsid w:val="001A5F8A"/>
    <w:rsid w:val="001B7EC4"/>
    <w:rsid w:val="001C253C"/>
    <w:rsid w:val="001C5D85"/>
    <w:rsid w:val="001C5EEB"/>
    <w:rsid w:val="001C6CA0"/>
    <w:rsid w:val="001C7BE6"/>
    <w:rsid w:val="001E20F6"/>
    <w:rsid w:val="001E6AE9"/>
    <w:rsid w:val="001F2F71"/>
    <w:rsid w:val="001F7C2E"/>
    <w:rsid w:val="00201BB9"/>
    <w:rsid w:val="00201FC3"/>
    <w:rsid w:val="0021232A"/>
    <w:rsid w:val="00213E5F"/>
    <w:rsid w:val="0021491C"/>
    <w:rsid w:val="00217EFF"/>
    <w:rsid w:val="0022549E"/>
    <w:rsid w:val="00252C6C"/>
    <w:rsid w:val="0025727E"/>
    <w:rsid w:val="0027590E"/>
    <w:rsid w:val="00287487"/>
    <w:rsid w:val="002933F5"/>
    <w:rsid w:val="002A63BC"/>
    <w:rsid w:val="002B2DF2"/>
    <w:rsid w:val="002D09B0"/>
    <w:rsid w:val="003014AC"/>
    <w:rsid w:val="003018AC"/>
    <w:rsid w:val="00313B43"/>
    <w:rsid w:val="00320280"/>
    <w:rsid w:val="00334C7C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14CC4"/>
    <w:rsid w:val="004348F1"/>
    <w:rsid w:val="0043702B"/>
    <w:rsid w:val="0044497F"/>
    <w:rsid w:val="00446DF7"/>
    <w:rsid w:val="00451A5B"/>
    <w:rsid w:val="004809A6"/>
    <w:rsid w:val="004A4134"/>
    <w:rsid w:val="004B1401"/>
    <w:rsid w:val="004B3FDD"/>
    <w:rsid w:val="004C3781"/>
    <w:rsid w:val="004C46D2"/>
    <w:rsid w:val="004E783A"/>
    <w:rsid w:val="004E7FDE"/>
    <w:rsid w:val="004F3E61"/>
    <w:rsid w:val="00506122"/>
    <w:rsid w:val="00523F69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D5890"/>
    <w:rsid w:val="005E67A5"/>
    <w:rsid w:val="00622E1C"/>
    <w:rsid w:val="006256D8"/>
    <w:rsid w:val="00626AFB"/>
    <w:rsid w:val="006374B2"/>
    <w:rsid w:val="00637E96"/>
    <w:rsid w:val="00641111"/>
    <w:rsid w:val="00641A0C"/>
    <w:rsid w:val="00645103"/>
    <w:rsid w:val="006469B6"/>
    <w:rsid w:val="006469CD"/>
    <w:rsid w:val="00662608"/>
    <w:rsid w:val="00663B3C"/>
    <w:rsid w:val="00675B85"/>
    <w:rsid w:val="00686F38"/>
    <w:rsid w:val="00695487"/>
    <w:rsid w:val="006A789F"/>
    <w:rsid w:val="006B3D66"/>
    <w:rsid w:val="006F721C"/>
    <w:rsid w:val="00710286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B4E3D"/>
    <w:rsid w:val="008D2706"/>
    <w:rsid w:val="008D36FB"/>
    <w:rsid w:val="008D6265"/>
    <w:rsid w:val="008F1650"/>
    <w:rsid w:val="008F373C"/>
    <w:rsid w:val="00926AA9"/>
    <w:rsid w:val="00930C28"/>
    <w:rsid w:val="00946A06"/>
    <w:rsid w:val="00950E9B"/>
    <w:rsid w:val="009605AB"/>
    <w:rsid w:val="00970869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08E8"/>
    <w:rsid w:val="009F20BF"/>
    <w:rsid w:val="009F4BC7"/>
    <w:rsid w:val="00A012B7"/>
    <w:rsid w:val="00A072F3"/>
    <w:rsid w:val="00A10A23"/>
    <w:rsid w:val="00A1234D"/>
    <w:rsid w:val="00A141FC"/>
    <w:rsid w:val="00A16396"/>
    <w:rsid w:val="00A176C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123FD"/>
    <w:rsid w:val="00B43249"/>
    <w:rsid w:val="00B6131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C02761"/>
    <w:rsid w:val="00C21374"/>
    <w:rsid w:val="00C40386"/>
    <w:rsid w:val="00C655C5"/>
    <w:rsid w:val="00C87C95"/>
    <w:rsid w:val="00C96291"/>
    <w:rsid w:val="00C96B4C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56D0"/>
    <w:rsid w:val="00DD7540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51299"/>
    <w:rsid w:val="00E66C4C"/>
    <w:rsid w:val="00E85AA7"/>
    <w:rsid w:val="00E90796"/>
    <w:rsid w:val="00E90D39"/>
    <w:rsid w:val="00E90F86"/>
    <w:rsid w:val="00E97652"/>
    <w:rsid w:val="00EB049B"/>
    <w:rsid w:val="00EC6057"/>
    <w:rsid w:val="00ED3666"/>
    <w:rsid w:val="00ED37A2"/>
    <w:rsid w:val="00EE20B3"/>
    <w:rsid w:val="00EE50D2"/>
    <w:rsid w:val="00F16462"/>
    <w:rsid w:val="00F2020D"/>
    <w:rsid w:val="00F207FB"/>
    <w:rsid w:val="00F23D17"/>
    <w:rsid w:val="00F2597E"/>
    <w:rsid w:val="00F31E18"/>
    <w:rsid w:val="00F379B5"/>
    <w:rsid w:val="00F4212D"/>
    <w:rsid w:val="00F459C5"/>
    <w:rsid w:val="00F531C9"/>
    <w:rsid w:val="00F53ABB"/>
    <w:rsid w:val="00F66A83"/>
    <w:rsid w:val="00F70B84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20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eosteam.it/rovereto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ivoscuola.it/Documenti-Redazione/Orientamento/TrentinOrienta-2022-l-evento-sull-orientament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skieicecollegevaldifassa.it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uetti.tn.it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17</cp:revision>
  <cp:lastPrinted>2022-11-22T12:05:00Z</cp:lastPrinted>
  <dcterms:created xsi:type="dcterms:W3CDTF">2022-11-21T10:41:00Z</dcterms:created>
  <dcterms:modified xsi:type="dcterms:W3CDTF">2022-11-22T14:15:00Z</dcterms:modified>
</cp:coreProperties>
</file>