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9A5A" w14:textId="35DFD783" w:rsidR="008C1F6F" w:rsidRDefault="00A41F8A" w:rsidP="000A7F41">
      <w:pPr>
        <w:rPr>
          <w:rFonts w:cs="Arial"/>
          <w:b/>
          <w:bCs/>
          <w:sz w:val="32"/>
          <w:szCs w:val="24"/>
        </w:rPr>
      </w:pPr>
      <w:bookmarkStart w:id="0" w:name="_Hlk126926425"/>
      <w:bookmarkStart w:id="1" w:name="_Hlk110334934"/>
      <w:r>
        <w:rPr>
          <w:rFonts w:cs="Arial"/>
          <w:b/>
          <w:bCs/>
          <w:sz w:val="32"/>
          <w:szCs w:val="24"/>
        </w:rPr>
        <w:t>Al via una serie di incontri sul territorio</w:t>
      </w:r>
    </w:p>
    <w:p w14:paraId="2B94AFF2" w14:textId="2C8CB42B" w:rsidR="000A7F41" w:rsidRPr="000A7F41" w:rsidRDefault="000A7F41" w:rsidP="000A7F41">
      <w:pPr>
        <w:rPr>
          <w:rFonts w:cs="Arial"/>
          <w:b/>
          <w:bCs/>
          <w:sz w:val="32"/>
          <w:szCs w:val="24"/>
        </w:rPr>
      </w:pPr>
      <w:r w:rsidRPr="000A7F41">
        <w:rPr>
          <w:rFonts w:cs="Arial"/>
          <w:b/>
          <w:bCs/>
          <w:sz w:val="32"/>
          <w:szCs w:val="24"/>
        </w:rPr>
        <w:t>APP MIO TRENTINO</w:t>
      </w:r>
      <w:r w:rsidR="0005572D">
        <w:rPr>
          <w:rFonts w:cs="Arial"/>
          <w:b/>
          <w:bCs/>
          <w:sz w:val="32"/>
          <w:szCs w:val="24"/>
        </w:rPr>
        <w:t>,</w:t>
      </w:r>
      <w:r w:rsidRPr="000A7F41">
        <w:rPr>
          <w:rFonts w:cs="Arial"/>
          <w:b/>
          <w:bCs/>
          <w:sz w:val="32"/>
          <w:szCs w:val="24"/>
        </w:rPr>
        <w:t xml:space="preserve"> </w:t>
      </w:r>
      <w:r>
        <w:rPr>
          <w:rFonts w:cs="Arial"/>
          <w:b/>
          <w:bCs/>
          <w:sz w:val="32"/>
          <w:szCs w:val="24"/>
        </w:rPr>
        <w:t xml:space="preserve">LA </w:t>
      </w:r>
      <w:r w:rsidRPr="000A7F41">
        <w:rPr>
          <w:rFonts w:cs="Arial"/>
          <w:b/>
          <w:bCs/>
          <w:sz w:val="32"/>
          <w:szCs w:val="24"/>
        </w:rPr>
        <w:t>PRESENTA</w:t>
      </w:r>
      <w:r>
        <w:rPr>
          <w:rFonts w:cs="Arial"/>
          <w:b/>
          <w:bCs/>
          <w:sz w:val="32"/>
          <w:szCs w:val="24"/>
        </w:rPr>
        <w:t>ZIONE</w:t>
      </w:r>
      <w:r w:rsidRPr="000A7F41">
        <w:rPr>
          <w:rFonts w:cs="Arial"/>
          <w:b/>
          <w:bCs/>
          <w:sz w:val="32"/>
          <w:szCs w:val="24"/>
        </w:rPr>
        <w:t xml:space="preserve"> AGLI OPERATORI </w:t>
      </w:r>
    </w:p>
    <w:p w14:paraId="022EA2BF" w14:textId="77777777" w:rsidR="000A7F41" w:rsidRPr="000A7F41" w:rsidRDefault="000A7F41" w:rsidP="000A7F41">
      <w:pPr>
        <w:rPr>
          <w:rFonts w:cs="Arial"/>
          <w:b/>
          <w:bCs/>
        </w:rPr>
      </w:pPr>
    </w:p>
    <w:p w14:paraId="522625F8" w14:textId="1DA5F922" w:rsidR="000A7F41" w:rsidRPr="000A7F41" w:rsidRDefault="000A7F41" w:rsidP="008C1F6F">
      <w:pPr>
        <w:spacing w:line="276" w:lineRule="auto"/>
        <w:jc w:val="both"/>
        <w:rPr>
          <w:rFonts w:cs="Arial"/>
          <w:b/>
          <w:bCs/>
        </w:rPr>
      </w:pPr>
      <w:r>
        <w:rPr>
          <w:rFonts w:cs="Arial"/>
          <w:b/>
          <w:bCs/>
        </w:rPr>
        <w:t>A Riva del Garda il primo dei quattro incontri</w:t>
      </w:r>
      <w:r w:rsidR="006D713B">
        <w:rPr>
          <w:rFonts w:cs="Arial"/>
          <w:b/>
          <w:bCs/>
        </w:rPr>
        <w:t xml:space="preserve"> </w:t>
      </w:r>
      <w:r>
        <w:rPr>
          <w:rFonts w:cs="Arial"/>
          <w:b/>
          <w:bCs/>
        </w:rPr>
        <w:t>organizzati da Trentino Marketing insieme alle APT e all’Assessorato</w:t>
      </w:r>
      <w:r w:rsidR="006D713B">
        <w:rPr>
          <w:rFonts w:cs="Arial"/>
          <w:b/>
          <w:bCs/>
        </w:rPr>
        <w:t xml:space="preserve"> </w:t>
      </w:r>
      <w:r>
        <w:rPr>
          <w:rFonts w:cs="Arial"/>
          <w:b/>
          <w:bCs/>
        </w:rPr>
        <w:t xml:space="preserve">al Turismo per presentare agli operatori del sistema turismo lo strumento </w:t>
      </w:r>
      <w:r w:rsidR="008C1F6F">
        <w:rPr>
          <w:rFonts w:cs="Arial"/>
          <w:b/>
          <w:bCs/>
        </w:rPr>
        <w:t>destinato</w:t>
      </w:r>
      <w:r w:rsidR="006D713B">
        <w:rPr>
          <w:rFonts w:cs="Arial"/>
          <w:b/>
          <w:bCs/>
        </w:rPr>
        <w:t xml:space="preserve"> </w:t>
      </w:r>
      <w:r w:rsidR="008C1F6F">
        <w:rPr>
          <w:rFonts w:cs="Arial"/>
          <w:b/>
          <w:bCs/>
        </w:rPr>
        <w:t>a diventare il</w:t>
      </w:r>
      <w:r w:rsidR="006D713B">
        <w:rPr>
          <w:rFonts w:cs="Arial"/>
          <w:b/>
          <w:bCs/>
        </w:rPr>
        <w:t xml:space="preserve"> </w:t>
      </w:r>
      <w:r w:rsidR="008C1F6F">
        <w:rPr>
          <w:rFonts w:cs="Arial"/>
          <w:b/>
          <w:bCs/>
        </w:rPr>
        <w:t>“compagno di</w:t>
      </w:r>
      <w:r w:rsidR="006D713B">
        <w:rPr>
          <w:rFonts w:cs="Arial"/>
          <w:b/>
          <w:bCs/>
        </w:rPr>
        <w:t xml:space="preserve"> </w:t>
      </w:r>
      <w:r w:rsidR="008C1F6F">
        <w:rPr>
          <w:rFonts w:cs="Arial"/>
          <w:b/>
          <w:bCs/>
        </w:rPr>
        <w:t>viaggio” degli ospiti</w:t>
      </w:r>
      <w:r w:rsidR="006D713B">
        <w:rPr>
          <w:rFonts w:cs="Arial"/>
          <w:b/>
          <w:bCs/>
        </w:rPr>
        <w:t xml:space="preserve"> </w:t>
      </w:r>
      <w:r w:rsidR="008C1F6F">
        <w:rPr>
          <w:rFonts w:cs="Arial"/>
          <w:b/>
          <w:bCs/>
        </w:rPr>
        <w:t>del</w:t>
      </w:r>
      <w:r w:rsidR="006D713B">
        <w:rPr>
          <w:rFonts w:cs="Arial"/>
          <w:b/>
          <w:bCs/>
        </w:rPr>
        <w:t xml:space="preserve"> </w:t>
      </w:r>
      <w:r w:rsidR="008C1F6F">
        <w:rPr>
          <w:rFonts w:cs="Arial"/>
          <w:b/>
          <w:bCs/>
        </w:rPr>
        <w:t>Trentino e che segnerà la</w:t>
      </w:r>
      <w:r w:rsidR="006D713B">
        <w:rPr>
          <w:rFonts w:cs="Arial"/>
          <w:b/>
          <w:bCs/>
        </w:rPr>
        <w:t xml:space="preserve"> </w:t>
      </w:r>
      <w:r w:rsidRPr="000A7F41">
        <w:rPr>
          <w:rFonts w:cs="Arial"/>
          <w:b/>
          <w:bCs/>
        </w:rPr>
        <w:t>trasformazione digitale del Trentino</w:t>
      </w:r>
    </w:p>
    <w:p w14:paraId="1C8B77DC" w14:textId="77777777" w:rsidR="000A7F41" w:rsidRPr="000A7F41" w:rsidRDefault="000A7F41" w:rsidP="000A7F41">
      <w:pPr>
        <w:jc w:val="both"/>
        <w:rPr>
          <w:rFonts w:cs="Arial"/>
          <w:b/>
          <w:bCs/>
          <w:szCs w:val="24"/>
        </w:rPr>
      </w:pPr>
    </w:p>
    <w:p w14:paraId="2D81F875" w14:textId="1C104827" w:rsidR="000A7F41" w:rsidRPr="000A7F41" w:rsidRDefault="008C1F6F" w:rsidP="000A7F41">
      <w:pPr>
        <w:pStyle w:val="NormaleWeb"/>
        <w:spacing w:before="0" w:beforeAutospacing="0" w:after="0" w:afterAutospacing="0"/>
        <w:jc w:val="both"/>
        <w:rPr>
          <w:rFonts w:ascii="Arial" w:hAnsi="Arial" w:cs="Arial"/>
          <w:lang w:eastAsia="en-US"/>
        </w:rPr>
      </w:pPr>
      <w:r>
        <w:rPr>
          <w:rFonts w:ascii="Arial" w:hAnsi="Arial" w:cs="Arial"/>
          <w:lang w:eastAsia="en-US"/>
        </w:rPr>
        <w:t>La trasformazione digitale</w:t>
      </w:r>
      <w:r w:rsidR="006D713B">
        <w:rPr>
          <w:rFonts w:ascii="Arial" w:hAnsi="Arial" w:cs="Arial"/>
          <w:lang w:eastAsia="en-US"/>
        </w:rPr>
        <w:t xml:space="preserve"> </w:t>
      </w:r>
      <w:r>
        <w:rPr>
          <w:rFonts w:ascii="Arial" w:hAnsi="Arial" w:cs="Arial"/>
          <w:lang w:eastAsia="en-US"/>
        </w:rPr>
        <w:t>del Trentino parte da Riva del</w:t>
      </w:r>
      <w:r w:rsidR="006D713B">
        <w:rPr>
          <w:rFonts w:ascii="Arial" w:hAnsi="Arial" w:cs="Arial"/>
          <w:lang w:eastAsia="en-US"/>
        </w:rPr>
        <w:t xml:space="preserve"> </w:t>
      </w:r>
      <w:r>
        <w:rPr>
          <w:rFonts w:ascii="Arial" w:hAnsi="Arial" w:cs="Arial"/>
          <w:lang w:eastAsia="en-US"/>
        </w:rPr>
        <w:t xml:space="preserve">Garda. Nella Sala del Palacongressi di </w:t>
      </w:r>
      <w:r w:rsidR="000A7F41" w:rsidRPr="000A7F41">
        <w:rPr>
          <w:rFonts w:ascii="Arial" w:hAnsi="Arial" w:cs="Arial"/>
          <w:lang w:eastAsia="en-US"/>
        </w:rPr>
        <w:t xml:space="preserve">Riva del Garda </w:t>
      </w:r>
      <w:r>
        <w:rPr>
          <w:rFonts w:ascii="Arial" w:hAnsi="Arial" w:cs="Arial"/>
          <w:lang w:eastAsia="en-US"/>
        </w:rPr>
        <w:t>si è tenuto</w:t>
      </w:r>
      <w:r w:rsidR="007E1983">
        <w:rPr>
          <w:rFonts w:ascii="Arial" w:hAnsi="Arial" w:cs="Arial"/>
          <w:lang w:eastAsia="en-US"/>
        </w:rPr>
        <w:t xml:space="preserve"> </w:t>
      </w:r>
      <w:r>
        <w:rPr>
          <w:rFonts w:ascii="Arial" w:hAnsi="Arial" w:cs="Arial"/>
          <w:lang w:eastAsia="en-US"/>
        </w:rPr>
        <w:t>infatti il primo appuntamento</w:t>
      </w:r>
      <w:r w:rsidR="006D713B">
        <w:rPr>
          <w:rFonts w:ascii="Arial" w:hAnsi="Arial" w:cs="Arial"/>
          <w:lang w:eastAsia="en-US"/>
        </w:rPr>
        <w:t xml:space="preserve"> </w:t>
      </w:r>
      <w:r>
        <w:rPr>
          <w:rFonts w:ascii="Arial" w:hAnsi="Arial" w:cs="Arial"/>
          <w:lang w:eastAsia="en-US"/>
        </w:rPr>
        <w:t>organizzato</w:t>
      </w:r>
      <w:r w:rsidR="006D713B">
        <w:rPr>
          <w:rFonts w:ascii="Arial" w:hAnsi="Arial" w:cs="Arial"/>
          <w:lang w:eastAsia="en-US"/>
        </w:rPr>
        <w:t xml:space="preserve"> </w:t>
      </w:r>
      <w:r>
        <w:rPr>
          <w:rFonts w:ascii="Arial" w:hAnsi="Arial" w:cs="Arial"/>
          <w:lang w:eastAsia="en-US"/>
        </w:rPr>
        <w:t>da Trentino</w:t>
      </w:r>
      <w:r w:rsidR="006D713B">
        <w:rPr>
          <w:rFonts w:ascii="Arial" w:hAnsi="Arial" w:cs="Arial"/>
          <w:lang w:eastAsia="en-US"/>
        </w:rPr>
        <w:t xml:space="preserve"> </w:t>
      </w:r>
      <w:r>
        <w:rPr>
          <w:rFonts w:ascii="Arial" w:hAnsi="Arial" w:cs="Arial"/>
          <w:lang w:eastAsia="en-US"/>
        </w:rPr>
        <w:t xml:space="preserve">Marketing </w:t>
      </w:r>
      <w:r w:rsidR="000A7F41" w:rsidRPr="000A7F41">
        <w:rPr>
          <w:rFonts w:ascii="Arial" w:hAnsi="Arial" w:cs="Arial"/>
          <w:lang w:eastAsia="en-US"/>
        </w:rPr>
        <w:t>assieme all’Apt</w:t>
      </w:r>
      <w:r w:rsidR="006D713B">
        <w:rPr>
          <w:rFonts w:ascii="Arial" w:hAnsi="Arial" w:cs="Arial"/>
          <w:lang w:eastAsia="en-US"/>
        </w:rPr>
        <w:t xml:space="preserve"> </w:t>
      </w:r>
      <w:r>
        <w:rPr>
          <w:rFonts w:ascii="Arial" w:hAnsi="Arial" w:cs="Arial"/>
          <w:lang w:eastAsia="en-US"/>
        </w:rPr>
        <w:t xml:space="preserve">Garda Trentino </w:t>
      </w:r>
      <w:r w:rsidR="000A7F41" w:rsidRPr="000A7F41">
        <w:rPr>
          <w:rFonts w:ascii="Arial" w:hAnsi="Arial" w:cs="Arial"/>
          <w:lang w:eastAsia="en-US"/>
        </w:rPr>
        <w:t xml:space="preserve">e all’Assessorato </w:t>
      </w:r>
      <w:r w:rsidR="0005572D">
        <w:rPr>
          <w:rFonts w:ascii="Arial" w:hAnsi="Arial" w:cs="Arial"/>
          <w:lang w:eastAsia="en-US"/>
        </w:rPr>
        <w:t xml:space="preserve">provinciale </w:t>
      </w:r>
      <w:r w:rsidR="000A7F41" w:rsidRPr="000A7F41">
        <w:rPr>
          <w:rFonts w:ascii="Arial" w:hAnsi="Arial" w:cs="Arial"/>
          <w:lang w:eastAsia="en-US"/>
        </w:rPr>
        <w:t>al Turismo, per presentare agli operatori del sistema turistico trentino l</w:t>
      </w:r>
      <w:r>
        <w:rPr>
          <w:rFonts w:ascii="Arial" w:hAnsi="Arial" w:cs="Arial"/>
          <w:lang w:eastAsia="en-US"/>
        </w:rPr>
        <w:t>’App Mio Trentino,</w:t>
      </w:r>
      <w:r w:rsidR="006D713B">
        <w:rPr>
          <w:rFonts w:ascii="Arial" w:hAnsi="Arial" w:cs="Arial"/>
          <w:lang w:eastAsia="en-US"/>
        </w:rPr>
        <w:t xml:space="preserve"> </w:t>
      </w:r>
      <w:r>
        <w:rPr>
          <w:rFonts w:ascii="Arial" w:hAnsi="Arial" w:cs="Arial"/>
          <w:lang w:eastAsia="en-US"/>
        </w:rPr>
        <w:t>strumento principale di un percorso di</w:t>
      </w:r>
      <w:r w:rsidR="000A7F41" w:rsidRPr="000A7F41">
        <w:rPr>
          <w:rFonts w:ascii="Arial" w:hAnsi="Arial" w:cs="Arial"/>
          <w:lang w:eastAsia="en-US"/>
        </w:rPr>
        <w:t xml:space="preserve"> trasformazione digitale avviato nel 2020.</w:t>
      </w:r>
    </w:p>
    <w:p w14:paraId="7C0E76C0" w14:textId="1009F765" w:rsidR="00DA6F68" w:rsidRDefault="000A7F41" w:rsidP="000A7F41">
      <w:pPr>
        <w:pStyle w:val="NormaleWeb"/>
        <w:spacing w:before="0" w:beforeAutospacing="0" w:after="0" w:afterAutospacing="0"/>
        <w:jc w:val="both"/>
        <w:rPr>
          <w:rFonts w:ascii="Arial" w:hAnsi="Arial" w:cs="Arial"/>
        </w:rPr>
      </w:pPr>
      <w:r w:rsidRPr="000A7F41">
        <w:rPr>
          <w:rFonts w:ascii="Arial" w:hAnsi="Arial" w:cs="Arial"/>
          <w:lang w:eastAsia="en-US"/>
        </w:rPr>
        <w:t>Un progetto innovativo e ambizioso</w:t>
      </w:r>
      <w:r w:rsidR="00EE7351">
        <w:rPr>
          <w:rFonts w:ascii="Arial" w:hAnsi="Arial" w:cs="Arial"/>
          <w:lang w:eastAsia="en-US"/>
        </w:rPr>
        <w:t xml:space="preserve">, </w:t>
      </w:r>
      <w:r w:rsidRPr="000A7F41">
        <w:rPr>
          <w:rFonts w:ascii="Arial" w:hAnsi="Arial" w:cs="Arial"/>
          <w:lang w:eastAsia="en-US"/>
        </w:rPr>
        <w:t xml:space="preserve">affidato dalla Provincia autonoma di Trento </w:t>
      </w:r>
      <w:r w:rsidRPr="000A7F41">
        <w:rPr>
          <w:rFonts w:ascii="Arial" w:hAnsi="Arial" w:cs="Arial"/>
        </w:rPr>
        <w:t xml:space="preserve">a </w:t>
      </w:r>
      <w:r w:rsidRPr="000A7F41">
        <w:rPr>
          <w:rFonts w:ascii="Arial" w:hAnsi="Arial" w:cs="Arial"/>
          <w:lang w:eastAsia="en-US"/>
        </w:rPr>
        <w:t xml:space="preserve">Trentino Marketing e messo a punto assieme alle Apt, </w:t>
      </w:r>
      <w:r w:rsidRPr="000A7F41">
        <w:rPr>
          <w:rFonts w:ascii="Arial" w:hAnsi="Arial" w:cs="Arial"/>
        </w:rPr>
        <w:t xml:space="preserve">che percorre le più recenti frontiere </w:t>
      </w:r>
      <w:r w:rsidR="00EE7351">
        <w:rPr>
          <w:rFonts w:ascii="Arial" w:hAnsi="Arial" w:cs="Arial"/>
        </w:rPr>
        <w:t>tecnologiche e applicazioni d</w:t>
      </w:r>
      <w:r w:rsidR="00B4730D">
        <w:rPr>
          <w:rFonts w:ascii="Arial" w:hAnsi="Arial" w:cs="Arial"/>
        </w:rPr>
        <w:t xml:space="preserve">ell’intelligenza artificiale al </w:t>
      </w:r>
      <w:r w:rsidRPr="000A7F41">
        <w:rPr>
          <w:rFonts w:ascii="Arial" w:hAnsi="Arial" w:cs="Arial"/>
        </w:rPr>
        <w:t>turismo</w:t>
      </w:r>
      <w:r w:rsidR="00B4730D">
        <w:rPr>
          <w:rFonts w:ascii="Arial" w:hAnsi="Arial" w:cs="Arial"/>
        </w:rPr>
        <w:t>.</w:t>
      </w:r>
      <w:r w:rsidR="006D713B">
        <w:rPr>
          <w:rFonts w:ascii="Arial" w:hAnsi="Arial" w:cs="Arial"/>
        </w:rPr>
        <w:t xml:space="preserve"> </w:t>
      </w:r>
      <w:r w:rsidR="00B4730D">
        <w:rPr>
          <w:rFonts w:ascii="Arial" w:hAnsi="Arial" w:cs="Arial"/>
        </w:rPr>
        <w:t>L’obiettivo è duplice: da un lato fornire all’ospite</w:t>
      </w:r>
      <w:r w:rsidR="006D713B">
        <w:rPr>
          <w:rFonts w:ascii="Arial" w:hAnsi="Arial" w:cs="Arial"/>
        </w:rPr>
        <w:t xml:space="preserve"> </w:t>
      </w:r>
      <w:r w:rsidR="00B4730D">
        <w:rPr>
          <w:rFonts w:ascii="Arial" w:hAnsi="Arial" w:cs="Arial"/>
        </w:rPr>
        <w:t>uno strumento per vivere in maniera facile il nostro</w:t>
      </w:r>
      <w:r w:rsidR="006D713B">
        <w:rPr>
          <w:rFonts w:ascii="Arial" w:hAnsi="Arial" w:cs="Arial"/>
        </w:rPr>
        <w:t xml:space="preserve"> </w:t>
      </w:r>
      <w:r w:rsidR="00B4730D">
        <w:rPr>
          <w:rFonts w:ascii="Arial" w:hAnsi="Arial" w:cs="Arial"/>
        </w:rPr>
        <w:t>territorio,</w:t>
      </w:r>
      <w:r w:rsidR="006D713B">
        <w:rPr>
          <w:rFonts w:ascii="Arial" w:hAnsi="Arial" w:cs="Arial"/>
        </w:rPr>
        <w:t xml:space="preserve"> </w:t>
      </w:r>
      <w:r w:rsidR="00B4730D">
        <w:rPr>
          <w:rFonts w:ascii="Arial" w:hAnsi="Arial" w:cs="Arial"/>
        </w:rPr>
        <w:t>in grado</w:t>
      </w:r>
      <w:r w:rsidR="006D713B">
        <w:rPr>
          <w:rFonts w:ascii="Arial" w:hAnsi="Arial" w:cs="Arial"/>
        </w:rPr>
        <w:t xml:space="preserve"> </w:t>
      </w:r>
      <w:r w:rsidR="00B4730D">
        <w:rPr>
          <w:rFonts w:ascii="Arial" w:hAnsi="Arial" w:cs="Arial"/>
        </w:rPr>
        <w:t>di</w:t>
      </w:r>
      <w:r w:rsidR="007E1983">
        <w:rPr>
          <w:rFonts w:ascii="Arial" w:hAnsi="Arial" w:cs="Arial"/>
        </w:rPr>
        <w:t xml:space="preserve"> </w:t>
      </w:r>
      <w:r w:rsidR="00B4730D">
        <w:rPr>
          <w:rFonts w:ascii="Arial" w:hAnsi="Arial" w:cs="Arial"/>
        </w:rPr>
        <w:t>raccogliere i</w:t>
      </w:r>
      <w:r w:rsidR="006D713B">
        <w:rPr>
          <w:rFonts w:ascii="Arial" w:hAnsi="Arial" w:cs="Arial"/>
        </w:rPr>
        <w:t xml:space="preserve"> </w:t>
      </w:r>
      <w:r w:rsidR="00B4730D">
        <w:rPr>
          <w:rFonts w:ascii="Arial" w:hAnsi="Arial" w:cs="Arial"/>
        </w:rPr>
        <w:t>suoi interessi e di suggerirgli le esperienze possibili, ma anche</w:t>
      </w:r>
      <w:r w:rsidR="006D713B">
        <w:rPr>
          <w:rFonts w:ascii="Arial" w:hAnsi="Arial" w:cs="Arial"/>
        </w:rPr>
        <w:t xml:space="preserve"> </w:t>
      </w:r>
      <w:r w:rsidR="00B4730D">
        <w:rPr>
          <w:rFonts w:ascii="Arial" w:hAnsi="Arial" w:cs="Arial"/>
        </w:rPr>
        <w:t>fidelizzarlo una</w:t>
      </w:r>
      <w:r w:rsidR="006D713B">
        <w:rPr>
          <w:rFonts w:ascii="Arial" w:hAnsi="Arial" w:cs="Arial"/>
        </w:rPr>
        <w:t xml:space="preserve"> </w:t>
      </w:r>
      <w:r w:rsidR="00B4730D">
        <w:rPr>
          <w:rFonts w:ascii="Arial" w:hAnsi="Arial" w:cs="Arial"/>
        </w:rPr>
        <w:t>volta</w:t>
      </w:r>
      <w:r w:rsidR="006D713B">
        <w:rPr>
          <w:rFonts w:ascii="Arial" w:hAnsi="Arial" w:cs="Arial"/>
        </w:rPr>
        <w:t xml:space="preserve"> </w:t>
      </w:r>
      <w:r w:rsidR="00B4730D">
        <w:rPr>
          <w:rFonts w:ascii="Arial" w:hAnsi="Arial" w:cs="Arial"/>
        </w:rPr>
        <w:t>ritornato</w:t>
      </w:r>
      <w:r w:rsidR="006D713B">
        <w:rPr>
          <w:rFonts w:ascii="Arial" w:hAnsi="Arial" w:cs="Arial"/>
        </w:rPr>
        <w:t xml:space="preserve"> </w:t>
      </w:r>
      <w:r w:rsidR="00B4730D">
        <w:rPr>
          <w:rFonts w:ascii="Arial" w:hAnsi="Arial" w:cs="Arial"/>
        </w:rPr>
        <w:t>a</w:t>
      </w:r>
      <w:r w:rsidR="006D713B">
        <w:rPr>
          <w:rFonts w:ascii="Arial" w:hAnsi="Arial" w:cs="Arial"/>
        </w:rPr>
        <w:t xml:space="preserve"> </w:t>
      </w:r>
      <w:r w:rsidR="00B4730D">
        <w:rPr>
          <w:rFonts w:ascii="Arial" w:hAnsi="Arial" w:cs="Arial"/>
        </w:rPr>
        <w:t>casa</w:t>
      </w:r>
      <w:r w:rsidR="00DA6F68">
        <w:rPr>
          <w:rFonts w:ascii="Arial" w:hAnsi="Arial" w:cs="Arial"/>
        </w:rPr>
        <w:t xml:space="preserve"> per costruire</w:t>
      </w:r>
      <w:r w:rsidR="006D713B">
        <w:rPr>
          <w:rFonts w:ascii="Arial" w:hAnsi="Arial" w:cs="Arial"/>
        </w:rPr>
        <w:t xml:space="preserve"> </w:t>
      </w:r>
      <w:r w:rsidR="00DA6F68">
        <w:rPr>
          <w:rFonts w:ascii="Arial" w:hAnsi="Arial" w:cs="Arial"/>
        </w:rPr>
        <w:t>una relazione duratura</w:t>
      </w:r>
      <w:r w:rsidR="00B4730D">
        <w:rPr>
          <w:rFonts w:ascii="Arial" w:hAnsi="Arial" w:cs="Arial"/>
        </w:rPr>
        <w:t xml:space="preserve">; dall’altro </w:t>
      </w:r>
      <w:r w:rsidRPr="000A7F41">
        <w:rPr>
          <w:rFonts w:ascii="Arial" w:hAnsi="Arial" w:cs="Arial"/>
        </w:rPr>
        <w:t>facilita</w:t>
      </w:r>
      <w:r w:rsidR="00B4730D">
        <w:rPr>
          <w:rFonts w:ascii="Arial" w:hAnsi="Arial" w:cs="Arial"/>
        </w:rPr>
        <w:t>re</w:t>
      </w:r>
      <w:r w:rsidRPr="000A7F41">
        <w:rPr>
          <w:rFonts w:ascii="Arial" w:hAnsi="Arial" w:cs="Arial"/>
        </w:rPr>
        <w:t xml:space="preserve"> nuove opportunità di sviluppo per il territorio e per le sue imprese</w:t>
      </w:r>
      <w:r w:rsidR="00B4730D">
        <w:rPr>
          <w:rFonts w:ascii="Arial" w:hAnsi="Arial" w:cs="Arial"/>
        </w:rPr>
        <w:t xml:space="preserve"> partendo proprio dagli interessi manifestati dall’ospite. </w:t>
      </w:r>
    </w:p>
    <w:p w14:paraId="2F99682D" w14:textId="2B445A0E" w:rsidR="00BA28AC" w:rsidRPr="00BA28AC" w:rsidRDefault="00DA6F68" w:rsidP="00BA28AC">
      <w:pPr>
        <w:jc w:val="both"/>
        <w:rPr>
          <w:rFonts w:cs="Arial"/>
        </w:rPr>
      </w:pPr>
      <w:r>
        <w:rPr>
          <w:rFonts w:cs="Arial"/>
        </w:rPr>
        <w:t xml:space="preserve">A </w:t>
      </w:r>
      <w:r w:rsidR="00694F9D">
        <w:rPr>
          <w:rFonts w:cs="Arial"/>
        </w:rPr>
        <w:t>fare</w:t>
      </w:r>
      <w:r w:rsidR="006D713B">
        <w:rPr>
          <w:rFonts w:cs="Arial"/>
        </w:rPr>
        <w:t xml:space="preserve"> </w:t>
      </w:r>
      <w:r w:rsidR="00694F9D">
        <w:rPr>
          <w:rFonts w:cs="Arial"/>
        </w:rPr>
        <w:t>gli onori</w:t>
      </w:r>
      <w:r w:rsidR="006D713B">
        <w:rPr>
          <w:rFonts w:cs="Arial"/>
        </w:rPr>
        <w:t xml:space="preserve"> </w:t>
      </w:r>
      <w:r w:rsidR="00694F9D">
        <w:rPr>
          <w:rFonts w:cs="Arial"/>
        </w:rPr>
        <w:t>di casa, davanti</w:t>
      </w:r>
      <w:r w:rsidR="006D713B">
        <w:rPr>
          <w:rFonts w:cs="Arial"/>
        </w:rPr>
        <w:t xml:space="preserve"> </w:t>
      </w:r>
      <w:r w:rsidR="00694F9D">
        <w:rPr>
          <w:rFonts w:cs="Arial"/>
        </w:rPr>
        <w:t>ad un pubblico</w:t>
      </w:r>
      <w:r w:rsidR="006D713B">
        <w:rPr>
          <w:rFonts w:cs="Arial"/>
        </w:rPr>
        <w:t xml:space="preserve"> </w:t>
      </w:r>
      <w:r w:rsidR="00694F9D">
        <w:rPr>
          <w:rFonts w:cs="Arial"/>
        </w:rPr>
        <w:t>numeroso di operatori</w:t>
      </w:r>
      <w:r w:rsidR="006D713B">
        <w:rPr>
          <w:rFonts w:cs="Arial"/>
        </w:rPr>
        <w:t xml:space="preserve"> </w:t>
      </w:r>
      <w:r w:rsidR="00694F9D">
        <w:rPr>
          <w:rFonts w:cs="Arial"/>
        </w:rPr>
        <w:t>e addetti</w:t>
      </w:r>
      <w:r w:rsidR="006D713B">
        <w:rPr>
          <w:rFonts w:cs="Arial"/>
        </w:rPr>
        <w:t xml:space="preserve"> </w:t>
      </w:r>
      <w:r w:rsidR="00694F9D">
        <w:rPr>
          <w:rFonts w:cs="Arial"/>
        </w:rPr>
        <w:t>del</w:t>
      </w:r>
      <w:r w:rsidR="006D713B">
        <w:rPr>
          <w:rFonts w:cs="Arial"/>
        </w:rPr>
        <w:t xml:space="preserve"> </w:t>
      </w:r>
      <w:r w:rsidR="00694F9D">
        <w:rPr>
          <w:rFonts w:cs="Arial"/>
        </w:rPr>
        <w:t>settore</w:t>
      </w:r>
      <w:r w:rsidR="006D713B">
        <w:rPr>
          <w:rFonts w:cs="Arial"/>
        </w:rPr>
        <w:t xml:space="preserve"> </w:t>
      </w:r>
      <w:r w:rsidR="00694F9D">
        <w:rPr>
          <w:rFonts w:cs="Arial"/>
        </w:rPr>
        <w:t>turistico</w:t>
      </w:r>
      <w:r w:rsidR="006D713B">
        <w:rPr>
          <w:rFonts w:cs="Arial"/>
        </w:rPr>
        <w:t xml:space="preserve"> </w:t>
      </w:r>
      <w:r w:rsidR="00694F9D">
        <w:rPr>
          <w:rFonts w:cs="Arial"/>
        </w:rPr>
        <w:t>locale è</w:t>
      </w:r>
      <w:r w:rsidR="006D713B">
        <w:rPr>
          <w:rFonts w:cs="Arial"/>
        </w:rPr>
        <w:t xml:space="preserve"> </w:t>
      </w:r>
      <w:r w:rsidR="00694F9D">
        <w:rPr>
          <w:rFonts w:cs="Arial"/>
        </w:rPr>
        <w:t>stato il presidente di Garda Trentino</w:t>
      </w:r>
      <w:r w:rsidR="006D713B">
        <w:rPr>
          <w:rFonts w:cs="Arial"/>
        </w:rPr>
        <w:t xml:space="preserve"> </w:t>
      </w:r>
      <w:r w:rsidR="00694F9D" w:rsidRPr="00694F9D">
        <w:rPr>
          <w:rFonts w:cs="Arial"/>
          <w:b/>
          <w:bCs/>
        </w:rPr>
        <w:t>Silvio Ri</w:t>
      </w:r>
      <w:r w:rsidR="00694F9D">
        <w:rPr>
          <w:rFonts w:cs="Arial"/>
          <w:b/>
          <w:bCs/>
        </w:rPr>
        <w:t>g</w:t>
      </w:r>
      <w:r w:rsidR="00694F9D" w:rsidRPr="00694F9D">
        <w:rPr>
          <w:rFonts w:cs="Arial"/>
          <w:b/>
          <w:bCs/>
        </w:rPr>
        <w:t>att</w:t>
      </w:r>
      <w:r w:rsidR="00694F9D" w:rsidRPr="00274DE9">
        <w:rPr>
          <w:rFonts w:cs="Arial"/>
        </w:rPr>
        <w:t>i</w:t>
      </w:r>
      <w:r w:rsidR="00E549D9">
        <w:rPr>
          <w:rFonts w:cs="Arial"/>
          <w:b/>
          <w:bCs/>
        </w:rPr>
        <w:t>:</w:t>
      </w:r>
      <w:r w:rsidR="006D713B">
        <w:rPr>
          <w:rFonts w:cs="Arial"/>
          <w:b/>
          <w:bCs/>
        </w:rPr>
        <w:t xml:space="preserve"> </w:t>
      </w:r>
      <w:r w:rsidR="00694F9D">
        <w:rPr>
          <w:rFonts w:cs="Arial"/>
        </w:rPr>
        <w:t>“</w:t>
      </w:r>
      <w:r w:rsidR="00BA28AC">
        <w:rPr>
          <w:rFonts w:cs="Arial"/>
        </w:rPr>
        <w:t>O</w:t>
      </w:r>
      <w:r w:rsidR="00694F9D">
        <w:rPr>
          <w:rFonts w:cs="Arial"/>
        </w:rPr>
        <w:t>ggi</w:t>
      </w:r>
      <w:r w:rsidR="00E549D9">
        <w:rPr>
          <w:rFonts w:cs="Arial"/>
        </w:rPr>
        <w:t xml:space="preserve"> </w:t>
      </w:r>
      <w:r w:rsidR="00BA28AC">
        <w:rPr>
          <w:rFonts w:cs="Arial"/>
        </w:rPr>
        <w:t xml:space="preserve">siamo qui per </w:t>
      </w:r>
      <w:r w:rsidR="00BA28AC" w:rsidRPr="00BA28AC">
        <w:rPr>
          <w:rFonts w:cs="Arial"/>
        </w:rPr>
        <w:t>presentar</w:t>
      </w:r>
      <w:r w:rsidR="00BA28AC">
        <w:rPr>
          <w:rFonts w:cs="Arial"/>
        </w:rPr>
        <w:t>e</w:t>
      </w:r>
      <w:r w:rsidR="00BA28AC" w:rsidRPr="00BA28AC">
        <w:rPr>
          <w:rFonts w:cs="Arial"/>
        </w:rPr>
        <w:t xml:space="preserve"> un progetto di trasformazione digitale realmente innovativo, che ha lo scopo di facilitare la vita dei nostri ospiti, renderli soddisfatti e farli tornare. Si tratta di un progetto su cui le APT, la Provincia e Trentino Marketing sta lavorando dal 2020 e il cui primo importante output è Mio Trentino. </w:t>
      </w:r>
      <w:r w:rsidR="00CF6DFB">
        <w:rPr>
          <w:rFonts w:cs="Arial"/>
        </w:rPr>
        <w:t>C</w:t>
      </w:r>
      <w:r w:rsidR="00BA28AC">
        <w:rPr>
          <w:rFonts w:cs="Arial"/>
        </w:rPr>
        <w:t xml:space="preserve">ome </w:t>
      </w:r>
      <w:r w:rsidR="00BA28AC" w:rsidRPr="00BA28AC">
        <w:rPr>
          <w:rFonts w:cs="Arial"/>
        </w:rPr>
        <w:t>tutti i grandi progetti innovativi, non ha un inizio e una fine</w:t>
      </w:r>
      <w:r w:rsidR="00CF6DFB">
        <w:rPr>
          <w:rFonts w:cs="Arial"/>
        </w:rPr>
        <w:t>,</w:t>
      </w:r>
      <w:r w:rsidR="00BA28AC" w:rsidRPr="00BA28AC">
        <w:rPr>
          <w:rFonts w:cs="Arial"/>
        </w:rPr>
        <w:t xml:space="preserve"> ma è un percorso</w:t>
      </w:r>
      <w:r w:rsidR="00CF6DFB">
        <w:rPr>
          <w:rFonts w:cs="Arial"/>
        </w:rPr>
        <w:t>; u</w:t>
      </w:r>
      <w:r w:rsidR="00BA28AC" w:rsidRPr="00BA28AC">
        <w:rPr>
          <w:rFonts w:cs="Arial"/>
        </w:rPr>
        <w:t>n percorso in cui noi crediamo fortemente e che riteniamo debba coinvolgere tutti</w:t>
      </w:r>
      <w:r w:rsidR="00BA28AC">
        <w:rPr>
          <w:rFonts w:cs="Arial"/>
        </w:rPr>
        <w:t xml:space="preserve"> gli operatori</w:t>
      </w:r>
      <w:r w:rsidR="00BA28AC" w:rsidRPr="00BA28AC">
        <w:rPr>
          <w:rFonts w:cs="Arial"/>
        </w:rPr>
        <w:t xml:space="preserve"> per creare un vero vantaggio competitivo in un contesto che continua a modificarsi velocemente</w:t>
      </w:r>
      <w:r w:rsidR="00CF6DFB">
        <w:rPr>
          <w:rFonts w:cs="Arial"/>
        </w:rPr>
        <w:t>, p</w:t>
      </w:r>
      <w:r w:rsidR="00BA28AC">
        <w:rPr>
          <w:rFonts w:cs="Arial"/>
        </w:rPr>
        <w:t xml:space="preserve">er </w:t>
      </w:r>
      <w:r w:rsidR="00BA28AC" w:rsidRPr="00BA28AC">
        <w:rPr>
          <w:rFonts w:cs="Arial"/>
        </w:rPr>
        <w:t xml:space="preserve">essere al passo con i tempi, </w:t>
      </w:r>
      <w:r w:rsidR="00BA28AC">
        <w:rPr>
          <w:rFonts w:cs="Arial"/>
        </w:rPr>
        <w:t xml:space="preserve">e </w:t>
      </w:r>
      <w:r w:rsidR="00BA28AC" w:rsidRPr="00BA28AC">
        <w:rPr>
          <w:rFonts w:cs="Arial"/>
        </w:rPr>
        <w:t>anzi anticiparli</w:t>
      </w:r>
      <w:r w:rsidR="00BA28AC">
        <w:rPr>
          <w:rFonts w:cs="Arial"/>
        </w:rPr>
        <w:t>,</w:t>
      </w:r>
      <w:r w:rsidR="00BA28AC" w:rsidRPr="00BA28AC">
        <w:rPr>
          <w:rFonts w:cs="Arial"/>
        </w:rPr>
        <w:t xml:space="preserve"> </w:t>
      </w:r>
      <w:r w:rsidR="00BA28AC">
        <w:rPr>
          <w:rFonts w:cs="Arial"/>
        </w:rPr>
        <w:t>per</w:t>
      </w:r>
      <w:r w:rsidR="00BA28AC" w:rsidRPr="00BA28AC">
        <w:rPr>
          <w:rFonts w:cs="Arial"/>
        </w:rPr>
        <w:t xml:space="preserve"> restare sul mercato ed esserne protagonisti</w:t>
      </w:r>
      <w:r w:rsidR="00BA28AC">
        <w:rPr>
          <w:rFonts w:cs="Arial"/>
        </w:rPr>
        <w:t>”</w:t>
      </w:r>
      <w:r w:rsidR="00274DE9">
        <w:rPr>
          <w:rFonts w:cs="Arial"/>
        </w:rPr>
        <w:t>.</w:t>
      </w:r>
    </w:p>
    <w:p w14:paraId="3A879E6C" w14:textId="5C7E75A9" w:rsidR="007E1983" w:rsidRPr="00B16A6B" w:rsidRDefault="00BA28AC" w:rsidP="00BA28AC">
      <w:pPr>
        <w:jc w:val="both"/>
        <w:rPr>
          <w:rFonts w:eastAsiaTheme="minorEastAsia" w:cs="Arial"/>
          <w:szCs w:val="24"/>
        </w:rPr>
      </w:pPr>
      <w:r w:rsidRPr="00BA28AC">
        <w:rPr>
          <w:rFonts w:eastAsiaTheme="minorHAnsi" w:cs="Arial"/>
          <w:color w:val="000000"/>
          <w:szCs w:val="24"/>
        </w:rPr>
        <w:t xml:space="preserve">Per </w:t>
      </w:r>
      <w:r w:rsidRPr="00BA28AC">
        <w:rPr>
          <w:rFonts w:eastAsiaTheme="minorHAnsi" w:cs="Arial"/>
          <w:b/>
          <w:bCs/>
          <w:color w:val="000000"/>
          <w:szCs w:val="24"/>
        </w:rPr>
        <w:t>Roberto Failoni</w:t>
      </w:r>
      <w:r w:rsidRPr="00BA28AC">
        <w:rPr>
          <w:rFonts w:eastAsiaTheme="minorHAnsi" w:cs="Arial"/>
          <w:color w:val="000000"/>
          <w:szCs w:val="24"/>
        </w:rPr>
        <w:t>, assessore provinciale al turismo: “Oggi diamo il via al primo di quattro incontri sul territorio nei quali i nostri tecnici andranno a spiegare in maniera chiara cosa è Mio Trentino. Il merito di tutto questo è della Provincia, di Trentino Marketing e delle Apt, ma altrettanto grande sarà il merito degli operatori se sapranno capire l’esatto utilizzo di questa piattaforma che diventa fondamentale per l’intero turismo trentino. Abbiamo milioni di turisti che arrivano ogni anno ma non sappiamo nulla di cosa fanno, di cosa desiderano ma soprattutto di cosa vorrebbero fare e che non siamo in grado di raggiungere quando tornano a casa. Questa è la sfida che ci attende e solo grazie a queste piattaforme l</w:t>
      </w:r>
      <w:r>
        <w:rPr>
          <w:rFonts w:eastAsiaTheme="minorHAnsi" w:cs="Arial"/>
          <w:color w:val="000000"/>
          <w:szCs w:val="24"/>
        </w:rPr>
        <w:t>a</w:t>
      </w:r>
      <w:r w:rsidRPr="00BA28AC">
        <w:rPr>
          <w:rFonts w:eastAsiaTheme="minorHAnsi" w:cs="Arial"/>
          <w:color w:val="000000"/>
          <w:szCs w:val="24"/>
        </w:rPr>
        <w:t xml:space="preserve"> potremo portare a casa, pubblico e privato insieme.”</w:t>
      </w:r>
      <w:r w:rsidRPr="00BA28AC">
        <w:rPr>
          <w:rFonts w:eastAsiaTheme="minorHAnsi" w:cs="Arial"/>
          <w:color w:val="000000"/>
          <w:szCs w:val="24"/>
        </w:rPr>
        <w:t xml:space="preserve"> </w:t>
      </w:r>
      <w:r w:rsidR="00E549D9" w:rsidRPr="00B16A6B">
        <w:rPr>
          <w:rFonts w:eastAsiaTheme="minorEastAsia" w:cs="Arial"/>
          <w:szCs w:val="24"/>
        </w:rPr>
        <w:t>“Sono orgoglioso di essere qui oggi -</w:t>
      </w:r>
      <w:r w:rsidR="006D713B" w:rsidRPr="00B16A6B">
        <w:rPr>
          <w:rFonts w:eastAsiaTheme="minorEastAsia" w:cs="Arial"/>
          <w:szCs w:val="24"/>
        </w:rPr>
        <w:t xml:space="preserve"> </w:t>
      </w:r>
      <w:r w:rsidR="00E549D9" w:rsidRPr="00B16A6B">
        <w:rPr>
          <w:rFonts w:eastAsiaTheme="minorEastAsia" w:cs="Arial"/>
          <w:szCs w:val="24"/>
        </w:rPr>
        <w:t>ha detto</w:t>
      </w:r>
      <w:r w:rsidR="006D713B" w:rsidRPr="00B16A6B">
        <w:rPr>
          <w:rFonts w:eastAsiaTheme="minorEastAsia" w:cs="Arial"/>
          <w:szCs w:val="24"/>
        </w:rPr>
        <w:t xml:space="preserve"> </w:t>
      </w:r>
      <w:r w:rsidR="00E549D9" w:rsidRPr="00B16A6B">
        <w:rPr>
          <w:rFonts w:eastAsiaTheme="minorEastAsia" w:cs="Arial"/>
          <w:b/>
          <w:bCs/>
          <w:szCs w:val="24"/>
        </w:rPr>
        <w:t>Gianni Battaiola</w:t>
      </w:r>
      <w:r w:rsidR="00E549D9" w:rsidRPr="00B16A6B">
        <w:rPr>
          <w:rFonts w:eastAsiaTheme="minorEastAsia" w:cs="Arial"/>
          <w:szCs w:val="24"/>
        </w:rPr>
        <w:t>, Presidente di Trentino Marketing -</w:t>
      </w:r>
      <w:r w:rsidR="006D713B" w:rsidRPr="00B16A6B">
        <w:rPr>
          <w:rFonts w:eastAsiaTheme="minorEastAsia" w:cs="Arial"/>
          <w:szCs w:val="24"/>
        </w:rPr>
        <w:t xml:space="preserve"> </w:t>
      </w:r>
      <w:r w:rsidR="00E549D9" w:rsidRPr="00B16A6B">
        <w:rPr>
          <w:rFonts w:eastAsiaTheme="minorEastAsia" w:cs="Arial"/>
          <w:szCs w:val="24"/>
        </w:rPr>
        <w:t xml:space="preserve">sembrava un sogno all’inizio </w:t>
      </w:r>
      <w:r w:rsidR="00E549D9" w:rsidRPr="00B16A6B">
        <w:rPr>
          <w:rFonts w:eastAsiaTheme="minorEastAsia" w:cs="Arial"/>
          <w:szCs w:val="24"/>
        </w:rPr>
        <w:lastRenderedPageBreak/>
        <w:t>pensare di</w:t>
      </w:r>
      <w:r w:rsidR="006D713B" w:rsidRPr="00B16A6B">
        <w:rPr>
          <w:rFonts w:eastAsiaTheme="minorEastAsia" w:cs="Arial"/>
          <w:szCs w:val="24"/>
        </w:rPr>
        <w:t xml:space="preserve"> </w:t>
      </w:r>
      <w:r w:rsidR="00E549D9" w:rsidRPr="00B16A6B">
        <w:rPr>
          <w:rFonts w:eastAsiaTheme="minorEastAsia" w:cs="Arial"/>
          <w:szCs w:val="24"/>
        </w:rPr>
        <w:t>comunicare</w:t>
      </w:r>
      <w:r w:rsidR="007C3C08">
        <w:rPr>
          <w:rFonts w:eastAsiaTheme="minorEastAsia" w:cs="Arial"/>
        </w:rPr>
        <w:t xml:space="preserve"> </w:t>
      </w:r>
      <w:r w:rsidR="00B16A6B">
        <w:rPr>
          <w:rFonts w:eastAsiaTheme="minorEastAsia" w:cs="Arial"/>
        </w:rPr>
        <w:t>in ma</w:t>
      </w:r>
      <w:r w:rsidR="007C3C08">
        <w:rPr>
          <w:rFonts w:eastAsiaTheme="minorEastAsia" w:cs="Arial"/>
        </w:rPr>
        <w:t xml:space="preserve">niera </w:t>
      </w:r>
      <w:r w:rsidR="00B16A6B">
        <w:rPr>
          <w:rFonts w:eastAsiaTheme="minorEastAsia" w:cs="Arial"/>
        </w:rPr>
        <w:t xml:space="preserve">professionale </w:t>
      </w:r>
      <w:r w:rsidR="007C3C08">
        <w:rPr>
          <w:rFonts w:eastAsiaTheme="minorEastAsia" w:cs="Arial"/>
        </w:rPr>
        <w:t xml:space="preserve">e </w:t>
      </w:r>
      <w:r w:rsidR="00B16A6B" w:rsidRPr="00B16A6B">
        <w:rPr>
          <w:rFonts w:eastAsiaTheme="minorEastAsia" w:cs="Arial"/>
          <w:szCs w:val="24"/>
        </w:rPr>
        <w:t>in modo automatico</w:t>
      </w:r>
      <w:r w:rsidR="00B16A6B" w:rsidRPr="00B16A6B">
        <w:rPr>
          <w:rFonts w:eastAsiaTheme="minorEastAsia" w:cs="Arial"/>
        </w:rPr>
        <w:t xml:space="preserve"> </w:t>
      </w:r>
      <w:r w:rsidR="00E549D9" w:rsidRPr="00B16A6B">
        <w:rPr>
          <w:rFonts w:eastAsiaTheme="minorEastAsia" w:cs="Arial"/>
          <w:szCs w:val="24"/>
        </w:rPr>
        <w:t>con il cliente prima, durante e dopo il</w:t>
      </w:r>
      <w:r w:rsidR="006D713B" w:rsidRPr="00B16A6B">
        <w:rPr>
          <w:rFonts w:eastAsiaTheme="minorEastAsia" w:cs="Arial"/>
          <w:szCs w:val="24"/>
        </w:rPr>
        <w:t xml:space="preserve"> </w:t>
      </w:r>
      <w:r w:rsidR="00E549D9" w:rsidRPr="00B16A6B">
        <w:rPr>
          <w:rFonts w:eastAsiaTheme="minorEastAsia" w:cs="Arial"/>
          <w:szCs w:val="24"/>
        </w:rPr>
        <w:t>suo</w:t>
      </w:r>
      <w:r w:rsidR="006D713B" w:rsidRPr="00B16A6B">
        <w:rPr>
          <w:rFonts w:eastAsiaTheme="minorEastAsia" w:cs="Arial"/>
          <w:szCs w:val="24"/>
        </w:rPr>
        <w:t xml:space="preserve"> </w:t>
      </w:r>
      <w:r w:rsidR="00E549D9" w:rsidRPr="00B16A6B">
        <w:rPr>
          <w:rFonts w:eastAsiaTheme="minorEastAsia" w:cs="Arial"/>
          <w:szCs w:val="24"/>
        </w:rPr>
        <w:t>soggiorno</w:t>
      </w:r>
      <w:r w:rsidR="007C3C08">
        <w:rPr>
          <w:rFonts w:eastAsiaTheme="minorEastAsia" w:cs="Arial"/>
        </w:rPr>
        <w:t>,</w:t>
      </w:r>
      <w:r w:rsidR="00B16A6B">
        <w:rPr>
          <w:rFonts w:eastAsiaTheme="minorEastAsia" w:cs="Arial"/>
        </w:rPr>
        <w:t xml:space="preserve"> intercettando i suoi desiderata</w:t>
      </w:r>
      <w:r w:rsidR="00E549D9" w:rsidRPr="00B16A6B">
        <w:rPr>
          <w:rFonts w:eastAsiaTheme="minorEastAsia" w:cs="Arial"/>
          <w:szCs w:val="24"/>
        </w:rPr>
        <w:t xml:space="preserve">. </w:t>
      </w:r>
      <w:r w:rsidR="007A550D" w:rsidRPr="00B16A6B">
        <w:rPr>
          <w:rFonts w:eastAsiaTheme="minorEastAsia" w:cs="Arial"/>
          <w:szCs w:val="24"/>
        </w:rPr>
        <w:t>Questo è</w:t>
      </w:r>
      <w:r w:rsidR="006D713B" w:rsidRPr="00B16A6B">
        <w:rPr>
          <w:rFonts w:eastAsiaTheme="minorEastAsia" w:cs="Arial"/>
          <w:szCs w:val="24"/>
        </w:rPr>
        <w:t xml:space="preserve"> </w:t>
      </w:r>
      <w:r w:rsidR="00E549D9" w:rsidRPr="00B16A6B">
        <w:rPr>
          <w:rFonts w:eastAsiaTheme="minorEastAsia" w:cs="Arial"/>
          <w:szCs w:val="24"/>
        </w:rPr>
        <w:t>il primo progetto italiano di</w:t>
      </w:r>
      <w:r w:rsidR="006D713B" w:rsidRPr="00B16A6B">
        <w:rPr>
          <w:rFonts w:eastAsiaTheme="minorEastAsia" w:cs="Arial"/>
          <w:szCs w:val="24"/>
        </w:rPr>
        <w:t xml:space="preserve"> </w:t>
      </w:r>
      <w:r w:rsidR="00E549D9" w:rsidRPr="00B16A6B">
        <w:rPr>
          <w:rFonts w:eastAsiaTheme="minorEastAsia" w:cs="Arial"/>
          <w:szCs w:val="24"/>
        </w:rPr>
        <w:t>questo</w:t>
      </w:r>
      <w:r w:rsidR="006D713B" w:rsidRPr="00B16A6B">
        <w:rPr>
          <w:rFonts w:eastAsiaTheme="minorEastAsia" w:cs="Arial"/>
          <w:szCs w:val="24"/>
        </w:rPr>
        <w:t xml:space="preserve"> </w:t>
      </w:r>
      <w:r w:rsidR="00E549D9" w:rsidRPr="00B16A6B">
        <w:rPr>
          <w:rFonts w:eastAsiaTheme="minorEastAsia" w:cs="Arial"/>
          <w:szCs w:val="24"/>
        </w:rPr>
        <w:t>tipo</w:t>
      </w:r>
      <w:r w:rsidR="007C3C08">
        <w:rPr>
          <w:rFonts w:eastAsiaTheme="minorEastAsia" w:cs="Arial"/>
        </w:rPr>
        <w:t xml:space="preserve"> </w:t>
      </w:r>
      <w:r w:rsidR="00B16A6B" w:rsidRPr="00B16A6B">
        <w:rPr>
          <w:rFonts w:eastAsiaTheme="minorEastAsia" w:cs="Arial"/>
        </w:rPr>
        <w:t xml:space="preserve">e </w:t>
      </w:r>
      <w:r w:rsidR="00E549D9" w:rsidRPr="00B16A6B">
        <w:rPr>
          <w:rFonts w:eastAsiaTheme="minorEastAsia" w:cs="Arial"/>
          <w:szCs w:val="24"/>
        </w:rPr>
        <w:t>territori</w:t>
      </w:r>
      <w:r w:rsidR="006D713B" w:rsidRPr="00B16A6B">
        <w:rPr>
          <w:rFonts w:eastAsiaTheme="minorEastAsia" w:cs="Arial"/>
          <w:szCs w:val="24"/>
        </w:rPr>
        <w:t xml:space="preserve"> </w:t>
      </w:r>
      <w:r w:rsidR="00E549D9" w:rsidRPr="00B16A6B">
        <w:rPr>
          <w:rFonts w:eastAsiaTheme="minorEastAsia" w:cs="Arial"/>
          <w:szCs w:val="24"/>
        </w:rPr>
        <w:t>a noi</w:t>
      </w:r>
      <w:r w:rsidR="006D713B" w:rsidRPr="00B16A6B">
        <w:rPr>
          <w:rFonts w:eastAsiaTheme="minorEastAsia" w:cs="Arial"/>
          <w:szCs w:val="24"/>
        </w:rPr>
        <w:t xml:space="preserve"> </w:t>
      </w:r>
      <w:r w:rsidR="00E549D9" w:rsidRPr="00B16A6B">
        <w:rPr>
          <w:rFonts w:eastAsiaTheme="minorEastAsia" w:cs="Arial"/>
          <w:szCs w:val="24"/>
        </w:rPr>
        <w:t>vicini</w:t>
      </w:r>
      <w:r w:rsidR="006D713B" w:rsidRPr="00B16A6B">
        <w:rPr>
          <w:rFonts w:eastAsiaTheme="minorEastAsia" w:cs="Arial"/>
          <w:szCs w:val="24"/>
        </w:rPr>
        <w:t xml:space="preserve"> </w:t>
      </w:r>
      <w:r w:rsidR="00B16A6B" w:rsidRPr="00B16A6B">
        <w:rPr>
          <w:rFonts w:eastAsiaTheme="minorEastAsia" w:cs="Arial"/>
        </w:rPr>
        <w:t xml:space="preserve">già </w:t>
      </w:r>
      <w:r w:rsidR="00E549D9" w:rsidRPr="00B16A6B">
        <w:rPr>
          <w:rFonts w:eastAsiaTheme="minorEastAsia" w:cs="Arial"/>
          <w:szCs w:val="24"/>
        </w:rPr>
        <w:t xml:space="preserve">ci stanno rincorrendo, </w:t>
      </w:r>
      <w:r w:rsidR="00B16A6B" w:rsidRPr="00B16A6B">
        <w:rPr>
          <w:rFonts w:eastAsiaTheme="minorEastAsia" w:cs="Arial"/>
        </w:rPr>
        <w:t>ma</w:t>
      </w:r>
      <w:r w:rsidR="00E549D9" w:rsidRPr="00B16A6B">
        <w:rPr>
          <w:rFonts w:eastAsiaTheme="minorEastAsia" w:cs="Arial"/>
          <w:szCs w:val="24"/>
        </w:rPr>
        <w:t xml:space="preserve"> dobbiamo</w:t>
      </w:r>
      <w:r w:rsidR="006D713B" w:rsidRPr="00B16A6B">
        <w:rPr>
          <w:rFonts w:eastAsiaTheme="minorEastAsia" w:cs="Arial"/>
          <w:szCs w:val="24"/>
        </w:rPr>
        <w:t xml:space="preserve"> </w:t>
      </w:r>
      <w:r w:rsidR="00B108B0" w:rsidRPr="00B16A6B">
        <w:rPr>
          <w:rFonts w:eastAsiaTheme="minorEastAsia" w:cs="Arial"/>
          <w:szCs w:val="24"/>
        </w:rPr>
        <w:t xml:space="preserve">crederci </w:t>
      </w:r>
      <w:r w:rsidR="00E549D9" w:rsidRPr="00B16A6B">
        <w:rPr>
          <w:rFonts w:eastAsiaTheme="minorEastAsia" w:cs="Arial"/>
          <w:szCs w:val="24"/>
        </w:rPr>
        <w:t>tutti assieme</w:t>
      </w:r>
      <w:r w:rsidR="00B108B0" w:rsidRPr="00B16A6B">
        <w:rPr>
          <w:rFonts w:eastAsiaTheme="minorEastAsia" w:cs="Arial"/>
          <w:szCs w:val="24"/>
        </w:rPr>
        <w:t>,</w:t>
      </w:r>
      <w:r w:rsidR="006D713B" w:rsidRPr="00B16A6B">
        <w:rPr>
          <w:rFonts w:eastAsiaTheme="minorEastAsia" w:cs="Arial"/>
          <w:szCs w:val="24"/>
        </w:rPr>
        <w:t xml:space="preserve"> </w:t>
      </w:r>
      <w:r w:rsidR="00B108B0" w:rsidRPr="00B16A6B">
        <w:rPr>
          <w:rFonts w:eastAsiaTheme="minorEastAsia" w:cs="Arial"/>
          <w:szCs w:val="24"/>
        </w:rPr>
        <w:t>gli operatori per primi.</w:t>
      </w:r>
      <w:r w:rsidR="007E1983" w:rsidRPr="00B16A6B">
        <w:rPr>
          <w:rFonts w:eastAsiaTheme="minorEastAsia" w:cs="Arial"/>
          <w:szCs w:val="24"/>
        </w:rPr>
        <w:t xml:space="preserve"> </w:t>
      </w:r>
      <w:r w:rsidR="00B108B0" w:rsidRPr="00B16A6B">
        <w:rPr>
          <w:rFonts w:eastAsiaTheme="minorEastAsia" w:cs="Arial"/>
          <w:szCs w:val="24"/>
        </w:rPr>
        <w:t>Lo stanno già</w:t>
      </w:r>
      <w:r w:rsidR="006D713B" w:rsidRPr="00B16A6B">
        <w:rPr>
          <w:rFonts w:eastAsiaTheme="minorEastAsia" w:cs="Arial"/>
          <w:szCs w:val="24"/>
        </w:rPr>
        <w:t xml:space="preserve"> </w:t>
      </w:r>
      <w:r w:rsidR="00B108B0" w:rsidRPr="00B16A6B">
        <w:rPr>
          <w:rFonts w:eastAsiaTheme="minorEastAsia" w:cs="Arial"/>
          <w:szCs w:val="24"/>
        </w:rPr>
        <w:t xml:space="preserve">facendo, ma non è </w:t>
      </w:r>
      <w:r w:rsidR="00384A72" w:rsidRPr="00B16A6B">
        <w:rPr>
          <w:rFonts w:eastAsiaTheme="minorEastAsia" w:cs="Arial"/>
          <w:szCs w:val="24"/>
        </w:rPr>
        <w:t>sufficiente</w:t>
      </w:r>
      <w:r w:rsidR="007C3C08">
        <w:rPr>
          <w:rFonts w:eastAsiaTheme="minorEastAsia" w:cs="Arial"/>
        </w:rPr>
        <w:t>. L</w:t>
      </w:r>
      <w:r w:rsidR="007A550D" w:rsidRPr="00B16A6B">
        <w:rPr>
          <w:rFonts w:cs="Arial"/>
          <w:szCs w:val="24"/>
        </w:rPr>
        <w:t xml:space="preserve">’obiettivo che ci siamo posti è raggiungere 1 milione di </w:t>
      </w:r>
      <w:r w:rsidR="007C3C08">
        <w:rPr>
          <w:rFonts w:cs="Arial"/>
        </w:rPr>
        <w:t>utenti fra i turisti</w:t>
      </w:r>
      <w:r w:rsidR="007A550D" w:rsidRPr="00B16A6B">
        <w:rPr>
          <w:rFonts w:cs="Arial"/>
          <w:szCs w:val="24"/>
        </w:rPr>
        <w:t xml:space="preserve"> nel giro di un anno, per poi arrivare a una copertura del 90%</w:t>
      </w:r>
      <w:r w:rsidR="006D713B" w:rsidRPr="00B16A6B">
        <w:rPr>
          <w:rFonts w:cs="Arial"/>
          <w:szCs w:val="24"/>
        </w:rPr>
        <w:t xml:space="preserve"> </w:t>
      </w:r>
      <w:r w:rsidR="007A550D" w:rsidRPr="00B16A6B">
        <w:rPr>
          <w:rFonts w:cs="Arial"/>
          <w:szCs w:val="24"/>
        </w:rPr>
        <w:t xml:space="preserve">nei prossimi due anni rispetto al totale degli arrivi certificati, che sono pari a circa 4,5 mln. </w:t>
      </w:r>
      <w:r w:rsidR="00E549D9" w:rsidRPr="00B16A6B">
        <w:rPr>
          <w:rFonts w:eastAsiaTheme="minorEastAsia" w:cs="Arial"/>
          <w:szCs w:val="24"/>
        </w:rPr>
        <w:t xml:space="preserve">I </w:t>
      </w:r>
      <w:r w:rsidR="007A550D" w:rsidRPr="00B16A6B">
        <w:rPr>
          <w:rFonts w:eastAsiaTheme="minorEastAsia" w:cs="Arial"/>
          <w:szCs w:val="24"/>
        </w:rPr>
        <w:t xml:space="preserve">veri </w:t>
      </w:r>
      <w:r w:rsidR="00E549D9" w:rsidRPr="00B16A6B">
        <w:rPr>
          <w:rFonts w:eastAsiaTheme="minorEastAsia" w:cs="Arial"/>
          <w:szCs w:val="24"/>
        </w:rPr>
        <w:t xml:space="preserve">protagonisti saranno </w:t>
      </w:r>
      <w:r w:rsidR="007A550D" w:rsidRPr="00B16A6B">
        <w:rPr>
          <w:rFonts w:eastAsiaTheme="minorEastAsia" w:cs="Arial"/>
          <w:szCs w:val="24"/>
        </w:rPr>
        <w:t xml:space="preserve">quindi tutte </w:t>
      </w:r>
      <w:r w:rsidR="00E549D9" w:rsidRPr="00B16A6B">
        <w:rPr>
          <w:rFonts w:eastAsiaTheme="minorEastAsia" w:cs="Arial"/>
          <w:szCs w:val="24"/>
        </w:rPr>
        <w:t xml:space="preserve">le imprese del territorio </w:t>
      </w:r>
      <w:r w:rsidR="007A550D" w:rsidRPr="00B16A6B">
        <w:rPr>
          <w:rFonts w:eastAsiaTheme="minorEastAsia" w:cs="Arial"/>
          <w:szCs w:val="24"/>
        </w:rPr>
        <w:t xml:space="preserve">e </w:t>
      </w:r>
      <w:r w:rsidR="007C3C08">
        <w:rPr>
          <w:rFonts w:eastAsiaTheme="minorEastAsia" w:cs="Arial"/>
        </w:rPr>
        <w:t xml:space="preserve">solo </w:t>
      </w:r>
      <w:r w:rsidR="00E549D9" w:rsidRPr="00B16A6B">
        <w:rPr>
          <w:rFonts w:eastAsiaTheme="minorEastAsia" w:cs="Arial"/>
          <w:szCs w:val="24"/>
        </w:rPr>
        <w:t xml:space="preserve">se </w:t>
      </w:r>
      <w:r w:rsidR="007A550D" w:rsidRPr="00B16A6B">
        <w:rPr>
          <w:rFonts w:eastAsiaTheme="minorEastAsia" w:cs="Arial"/>
          <w:szCs w:val="24"/>
        </w:rPr>
        <w:t>ci c</w:t>
      </w:r>
      <w:r w:rsidR="00E549D9" w:rsidRPr="00B16A6B">
        <w:rPr>
          <w:rFonts w:eastAsiaTheme="minorEastAsia" w:cs="Arial"/>
          <w:szCs w:val="24"/>
        </w:rPr>
        <w:t>redono sar</w:t>
      </w:r>
      <w:r w:rsidR="007A550D" w:rsidRPr="00B16A6B">
        <w:rPr>
          <w:rFonts w:eastAsiaTheme="minorEastAsia" w:cs="Arial"/>
          <w:szCs w:val="24"/>
        </w:rPr>
        <w:t xml:space="preserve">à </w:t>
      </w:r>
      <w:r w:rsidR="00E549D9" w:rsidRPr="00B16A6B">
        <w:rPr>
          <w:rFonts w:eastAsiaTheme="minorEastAsia" w:cs="Arial"/>
          <w:szCs w:val="24"/>
        </w:rPr>
        <w:t>un grande successo</w:t>
      </w:r>
      <w:r w:rsidR="007C3C08">
        <w:rPr>
          <w:rFonts w:eastAsiaTheme="minorEastAsia" w:cs="Arial"/>
        </w:rPr>
        <w:t xml:space="preserve"> ed un’ulteriore opportunità a disposizione di tutti gli operatori per facilitare e migliorare sempre più il servizio di concierge per gli ospiti.” </w:t>
      </w:r>
    </w:p>
    <w:p w14:paraId="42D0710E" w14:textId="77777777" w:rsidR="00D25577" w:rsidRDefault="00E00881" w:rsidP="00920B59">
      <w:pPr>
        <w:jc w:val="both"/>
        <w:rPr>
          <w:rFonts w:eastAsiaTheme="minorEastAsia" w:cs="Arial"/>
          <w:szCs w:val="24"/>
        </w:rPr>
      </w:pPr>
      <w:r w:rsidRPr="00E00881">
        <w:rPr>
          <w:rFonts w:eastAsiaTheme="minorEastAsia" w:cs="Arial"/>
          <w:szCs w:val="24"/>
        </w:rPr>
        <w:t>L</w:t>
      </w:r>
      <w:r w:rsidR="003B5A4D" w:rsidRPr="00E00881">
        <w:rPr>
          <w:rFonts w:eastAsiaTheme="minorEastAsia" w:cs="Arial"/>
          <w:szCs w:val="24"/>
        </w:rPr>
        <w:t>a trasformazione</w:t>
      </w:r>
      <w:r w:rsidR="006D713B">
        <w:rPr>
          <w:rFonts w:eastAsiaTheme="minorEastAsia" w:cs="Arial"/>
          <w:szCs w:val="24"/>
        </w:rPr>
        <w:t xml:space="preserve"> </w:t>
      </w:r>
      <w:r w:rsidR="003B5A4D" w:rsidRPr="00E00881">
        <w:rPr>
          <w:rFonts w:eastAsiaTheme="minorEastAsia" w:cs="Arial"/>
          <w:szCs w:val="24"/>
        </w:rPr>
        <w:t xml:space="preserve">digitale del </w:t>
      </w:r>
      <w:r>
        <w:rPr>
          <w:rFonts w:eastAsiaTheme="minorEastAsia" w:cs="Arial"/>
          <w:szCs w:val="24"/>
        </w:rPr>
        <w:t>T</w:t>
      </w:r>
      <w:r w:rsidR="003B5A4D" w:rsidRPr="00E00881">
        <w:rPr>
          <w:rFonts w:eastAsiaTheme="minorEastAsia" w:cs="Arial"/>
          <w:szCs w:val="24"/>
        </w:rPr>
        <w:t>rentino è</w:t>
      </w:r>
      <w:r w:rsidR="006D713B">
        <w:rPr>
          <w:rFonts w:eastAsiaTheme="minorEastAsia" w:cs="Arial"/>
          <w:szCs w:val="24"/>
        </w:rPr>
        <w:t xml:space="preserve"> </w:t>
      </w:r>
      <w:r w:rsidR="003B5A4D" w:rsidRPr="00E00881">
        <w:rPr>
          <w:rFonts w:eastAsiaTheme="minorEastAsia" w:cs="Arial"/>
          <w:szCs w:val="24"/>
        </w:rPr>
        <w:t>di fatto</w:t>
      </w:r>
      <w:r w:rsidR="006D713B">
        <w:rPr>
          <w:rFonts w:eastAsiaTheme="minorEastAsia" w:cs="Arial"/>
          <w:szCs w:val="24"/>
        </w:rPr>
        <w:t xml:space="preserve"> </w:t>
      </w:r>
      <w:r w:rsidR="003B5A4D" w:rsidRPr="00E00881">
        <w:rPr>
          <w:rFonts w:eastAsiaTheme="minorEastAsia" w:cs="Arial"/>
          <w:szCs w:val="24"/>
        </w:rPr>
        <w:t>già</w:t>
      </w:r>
      <w:r w:rsidR="006D713B">
        <w:rPr>
          <w:rFonts w:eastAsiaTheme="minorEastAsia" w:cs="Arial"/>
          <w:szCs w:val="24"/>
        </w:rPr>
        <w:t xml:space="preserve"> </w:t>
      </w:r>
      <w:r w:rsidR="003B5A4D" w:rsidRPr="00E00881">
        <w:rPr>
          <w:rFonts w:eastAsiaTheme="minorEastAsia" w:cs="Arial"/>
          <w:szCs w:val="24"/>
        </w:rPr>
        <w:t>in atto, va compresa</w:t>
      </w:r>
      <w:r>
        <w:rPr>
          <w:rFonts w:eastAsiaTheme="minorEastAsia" w:cs="Arial"/>
          <w:szCs w:val="24"/>
        </w:rPr>
        <w:t xml:space="preserve"> e</w:t>
      </w:r>
      <w:r w:rsidR="006D713B">
        <w:rPr>
          <w:rFonts w:eastAsiaTheme="minorEastAsia" w:cs="Arial"/>
          <w:szCs w:val="24"/>
        </w:rPr>
        <w:t xml:space="preserve"> </w:t>
      </w:r>
      <w:r>
        <w:rPr>
          <w:rFonts w:eastAsiaTheme="minorEastAsia" w:cs="Arial"/>
          <w:szCs w:val="24"/>
        </w:rPr>
        <w:t>cavalcata anziché</w:t>
      </w:r>
      <w:r w:rsidR="006D713B">
        <w:rPr>
          <w:rFonts w:eastAsiaTheme="minorEastAsia" w:cs="Arial"/>
          <w:szCs w:val="24"/>
        </w:rPr>
        <w:t xml:space="preserve"> </w:t>
      </w:r>
      <w:r>
        <w:rPr>
          <w:rFonts w:eastAsiaTheme="minorEastAsia" w:cs="Arial"/>
          <w:szCs w:val="24"/>
        </w:rPr>
        <w:t>subirla.</w:t>
      </w:r>
      <w:r w:rsidR="006D713B">
        <w:rPr>
          <w:rFonts w:eastAsiaTheme="minorEastAsia" w:cs="Arial"/>
          <w:szCs w:val="24"/>
        </w:rPr>
        <w:t xml:space="preserve"> </w:t>
      </w:r>
      <w:r>
        <w:rPr>
          <w:rFonts w:eastAsiaTheme="minorEastAsia" w:cs="Arial"/>
          <w:szCs w:val="24"/>
        </w:rPr>
        <w:t>Un mondo in gran parte da scoprire e sul quale si è</w:t>
      </w:r>
      <w:r w:rsidR="006D713B">
        <w:rPr>
          <w:rFonts w:eastAsiaTheme="minorEastAsia" w:cs="Arial"/>
          <w:szCs w:val="24"/>
        </w:rPr>
        <w:t xml:space="preserve"> </w:t>
      </w:r>
      <w:r>
        <w:rPr>
          <w:rFonts w:eastAsiaTheme="minorEastAsia" w:cs="Arial"/>
          <w:szCs w:val="24"/>
        </w:rPr>
        <w:t>incentrato l’intervento di</w:t>
      </w:r>
      <w:r w:rsidR="006D713B">
        <w:rPr>
          <w:rFonts w:eastAsiaTheme="minorEastAsia" w:cs="Arial"/>
          <w:szCs w:val="24"/>
        </w:rPr>
        <w:t xml:space="preserve"> </w:t>
      </w:r>
      <w:r w:rsidR="003B5A4D" w:rsidRPr="003B5A4D">
        <w:rPr>
          <w:rFonts w:eastAsiaTheme="minorEastAsia" w:cs="Arial"/>
          <w:b/>
          <w:bCs/>
          <w:szCs w:val="24"/>
        </w:rPr>
        <w:t>Michele Costabile</w:t>
      </w:r>
      <w:r w:rsidR="003B5A4D">
        <w:rPr>
          <w:rFonts w:eastAsiaTheme="minorEastAsia" w:cs="Arial"/>
          <w:szCs w:val="24"/>
        </w:rPr>
        <w:t>, professore</w:t>
      </w:r>
      <w:r w:rsidR="006D713B">
        <w:rPr>
          <w:rFonts w:eastAsiaTheme="minorEastAsia" w:cs="Arial"/>
          <w:szCs w:val="24"/>
        </w:rPr>
        <w:t xml:space="preserve"> </w:t>
      </w:r>
      <w:r w:rsidR="003B5A4D">
        <w:rPr>
          <w:rFonts w:eastAsiaTheme="minorEastAsia" w:cs="Arial"/>
          <w:szCs w:val="24"/>
        </w:rPr>
        <w:t>ordinario</w:t>
      </w:r>
      <w:r w:rsidR="006D713B">
        <w:rPr>
          <w:rFonts w:eastAsiaTheme="minorEastAsia" w:cs="Arial"/>
          <w:szCs w:val="24"/>
        </w:rPr>
        <w:t xml:space="preserve"> </w:t>
      </w:r>
      <w:r w:rsidR="003B5A4D">
        <w:rPr>
          <w:rFonts w:eastAsiaTheme="minorEastAsia" w:cs="Arial"/>
          <w:szCs w:val="24"/>
        </w:rPr>
        <w:t xml:space="preserve">di </w:t>
      </w:r>
      <w:r>
        <w:rPr>
          <w:rFonts w:eastAsiaTheme="minorEastAsia" w:cs="Arial"/>
          <w:szCs w:val="24"/>
        </w:rPr>
        <w:t>M</w:t>
      </w:r>
      <w:r w:rsidR="003B5A4D">
        <w:rPr>
          <w:rFonts w:eastAsiaTheme="minorEastAsia" w:cs="Arial"/>
          <w:szCs w:val="24"/>
        </w:rPr>
        <w:t>arketing dell</w:t>
      </w:r>
      <w:r>
        <w:rPr>
          <w:rFonts w:eastAsiaTheme="minorEastAsia" w:cs="Arial"/>
          <w:szCs w:val="24"/>
        </w:rPr>
        <w:t>’</w:t>
      </w:r>
      <w:r w:rsidR="003B5A4D">
        <w:rPr>
          <w:rFonts w:eastAsiaTheme="minorEastAsia" w:cs="Arial"/>
          <w:szCs w:val="24"/>
        </w:rPr>
        <w:t>Università</w:t>
      </w:r>
      <w:r w:rsidR="006D713B">
        <w:rPr>
          <w:rFonts w:eastAsiaTheme="minorEastAsia" w:cs="Arial"/>
          <w:szCs w:val="24"/>
        </w:rPr>
        <w:t xml:space="preserve"> </w:t>
      </w:r>
      <w:r w:rsidR="003B5A4D">
        <w:rPr>
          <w:rFonts w:eastAsiaTheme="minorEastAsia" w:cs="Arial"/>
          <w:szCs w:val="24"/>
        </w:rPr>
        <w:t>Luiss di Roma</w:t>
      </w:r>
      <w:r w:rsidR="006D713B">
        <w:rPr>
          <w:rFonts w:eastAsiaTheme="minorEastAsia" w:cs="Arial"/>
          <w:szCs w:val="24"/>
        </w:rPr>
        <w:t xml:space="preserve"> </w:t>
      </w:r>
      <w:r>
        <w:rPr>
          <w:rFonts w:eastAsiaTheme="minorEastAsia" w:cs="Arial"/>
          <w:szCs w:val="24"/>
        </w:rPr>
        <w:t xml:space="preserve">e direttore del Centro Ricerca Luiss </w:t>
      </w:r>
      <w:r w:rsidR="006D713B">
        <w:rPr>
          <w:rFonts w:eastAsiaTheme="minorEastAsia" w:cs="Arial"/>
          <w:szCs w:val="24"/>
        </w:rPr>
        <w:t xml:space="preserve">X.ITE </w:t>
      </w:r>
      <w:r>
        <w:rPr>
          <w:rFonts w:eastAsiaTheme="minorEastAsia" w:cs="Arial"/>
          <w:szCs w:val="24"/>
        </w:rPr>
        <w:t>su tecnologie e comportamenti economici</w:t>
      </w:r>
      <w:r w:rsidR="006D713B">
        <w:rPr>
          <w:rFonts w:eastAsiaTheme="minorEastAsia" w:cs="Arial"/>
          <w:szCs w:val="24"/>
        </w:rPr>
        <w:t>.</w:t>
      </w:r>
      <w:r w:rsidR="007C3C08">
        <w:rPr>
          <w:rFonts w:eastAsiaTheme="minorEastAsia" w:cs="Arial"/>
          <w:szCs w:val="24"/>
        </w:rPr>
        <w:t xml:space="preserve"> </w:t>
      </w:r>
    </w:p>
    <w:p w14:paraId="7E910E7C" w14:textId="518E0E03" w:rsidR="007E1983" w:rsidRDefault="00577DF5" w:rsidP="00920B59">
      <w:pPr>
        <w:jc w:val="both"/>
        <w:rPr>
          <w:rFonts w:eastAsiaTheme="minorEastAsia" w:cs="Arial"/>
          <w:szCs w:val="24"/>
        </w:rPr>
      </w:pPr>
      <w:r>
        <w:rPr>
          <w:rFonts w:eastAsiaTheme="minorEastAsia" w:cs="Arial"/>
          <w:szCs w:val="24"/>
        </w:rPr>
        <w:t>“</w:t>
      </w:r>
      <w:r w:rsidR="00920B59" w:rsidRPr="00920B59">
        <w:rPr>
          <w:rFonts w:eastAsiaTheme="minorEastAsia" w:cs="Arial"/>
          <w:szCs w:val="24"/>
        </w:rPr>
        <w:t>La trasformazione digitale e tecnologica</w:t>
      </w:r>
      <w:r w:rsidR="00E5772A">
        <w:rPr>
          <w:rFonts w:eastAsiaTheme="minorEastAsia" w:cs="Arial"/>
          <w:szCs w:val="24"/>
        </w:rPr>
        <w:t xml:space="preserve"> -</w:t>
      </w:r>
      <w:r w:rsidR="00920B59">
        <w:rPr>
          <w:rFonts w:eastAsiaTheme="minorEastAsia" w:cs="Arial"/>
          <w:szCs w:val="24"/>
        </w:rPr>
        <w:t xml:space="preserve"> ha spiegato il docente</w:t>
      </w:r>
      <w:r w:rsidR="00E5772A">
        <w:rPr>
          <w:rFonts w:eastAsiaTheme="minorEastAsia" w:cs="Arial"/>
          <w:szCs w:val="24"/>
        </w:rPr>
        <w:t xml:space="preserve"> -</w:t>
      </w:r>
      <w:r w:rsidR="00920B59">
        <w:rPr>
          <w:rFonts w:eastAsiaTheme="minorEastAsia" w:cs="Arial"/>
          <w:szCs w:val="24"/>
        </w:rPr>
        <w:t xml:space="preserve"> </w:t>
      </w:r>
      <w:r w:rsidR="00920B59" w:rsidRPr="00920B59">
        <w:rPr>
          <w:rFonts w:eastAsiaTheme="minorEastAsia" w:cs="Arial"/>
          <w:szCs w:val="24"/>
        </w:rPr>
        <w:t xml:space="preserve">è ineludibile e irreversibile, lo dicono i dati degli investimenti, nell’ordine dei trilioni nel solo 2022 e con previsioni di crescita molto rilevanti per il prossimo triennio. I servizi di trasporto e i servizi turistici, dopo l’industria essenziale, quella informatica in senso lato, sono quelli in cui oggi si investe di più in digital transformation. Quando parliamo di trasformazione digitale ci riferiamo a un processo di conversione delle informazioni in forma digitale. Il fatto che i comportamenti dei turisti siano influenzati da ciò che è disponibile in via digitale ci obbliga ad assumere quella prospettiva e quindi non solo a trasformare le informazioni, ma anche a renderle fruibili nella prospettiva della esperienza del turista, che non è più quella di un singolo servizio "isolato" ma è </w:t>
      </w:r>
      <w:r w:rsidR="00920B59">
        <w:rPr>
          <w:rFonts w:eastAsiaTheme="minorEastAsia" w:cs="Arial"/>
          <w:szCs w:val="24"/>
        </w:rPr>
        <w:t xml:space="preserve">di </w:t>
      </w:r>
      <w:r w:rsidR="00920B59" w:rsidRPr="00920B59">
        <w:rPr>
          <w:rFonts w:eastAsiaTheme="minorEastAsia" w:cs="Arial"/>
          <w:szCs w:val="24"/>
        </w:rPr>
        <w:t>un vero e proprio ecosistema di consumi e comportamenti, da disegnare nel contesto territoriale di riferimento“</w:t>
      </w:r>
      <w:r w:rsidR="00920B59">
        <w:rPr>
          <w:rFonts w:eastAsiaTheme="minorEastAsia" w:cs="Arial"/>
          <w:szCs w:val="24"/>
        </w:rPr>
        <w:t>.</w:t>
      </w:r>
    </w:p>
    <w:p w14:paraId="169B150C" w14:textId="06502B8B" w:rsidR="0067427F" w:rsidRDefault="0067427F" w:rsidP="00FB63D7">
      <w:pPr>
        <w:jc w:val="both"/>
        <w:rPr>
          <w:rFonts w:cs="Arial"/>
          <w:lang w:eastAsia="en-US"/>
        </w:rPr>
      </w:pPr>
      <w:r w:rsidRPr="0067427F">
        <w:rPr>
          <w:rFonts w:cs="Arial"/>
          <w:b/>
          <w:bCs/>
        </w:rPr>
        <w:t>Luca Libonati</w:t>
      </w:r>
      <w:r>
        <w:rPr>
          <w:rFonts w:cs="Arial"/>
        </w:rPr>
        <w:t>, responsabile dell’Area</w:t>
      </w:r>
      <w:r w:rsidR="002867C7">
        <w:rPr>
          <w:rFonts w:cs="Arial"/>
        </w:rPr>
        <w:t xml:space="preserve"> </w:t>
      </w:r>
      <w:r>
        <w:rPr>
          <w:rFonts w:cs="Arial"/>
        </w:rPr>
        <w:t>Digital Marketing &amp; IT di Trentino Marketing ha quindi</w:t>
      </w:r>
      <w:r w:rsidR="002867C7">
        <w:rPr>
          <w:rFonts w:cs="Arial"/>
        </w:rPr>
        <w:t xml:space="preserve"> </w:t>
      </w:r>
      <w:r>
        <w:rPr>
          <w:rFonts w:cs="Arial"/>
        </w:rPr>
        <w:t>illustrato</w:t>
      </w:r>
      <w:r w:rsidR="002867C7">
        <w:rPr>
          <w:rFonts w:cs="Arial"/>
        </w:rPr>
        <w:t xml:space="preserve"> </w:t>
      </w:r>
      <w:r>
        <w:rPr>
          <w:rFonts w:cs="Arial"/>
        </w:rPr>
        <w:t>le caratteristiche e le</w:t>
      </w:r>
      <w:r w:rsidR="002867C7">
        <w:rPr>
          <w:rFonts w:cs="Arial"/>
        </w:rPr>
        <w:t xml:space="preserve"> </w:t>
      </w:r>
      <w:r>
        <w:rPr>
          <w:rFonts w:cs="Arial"/>
        </w:rPr>
        <w:t>funzionalità</w:t>
      </w:r>
      <w:r w:rsidR="002867C7">
        <w:rPr>
          <w:rFonts w:cs="Arial"/>
        </w:rPr>
        <w:t xml:space="preserve"> </w:t>
      </w:r>
      <w:r>
        <w:rPr>
          <w:rFonts w:cs="Arial"/>
        </w:rPr>
        <w:t>dell’App Mio Trentino.</w:t>
      </w:r>
      <w:r w:rsidR="00FB63D7">
        <w:rPr>
          <w:rFonts w:cs="Arial"/>
        </w:rPr>
        <w:t xml:space="preserve"> </w:t>
      </w:r>
      <w:r w:rsidR="00DA6F68">
        <w:rPr>
          <w:rFonts w:cs="Arial"/>
        </w:rPr>
        <w:t xml:space="preserve">A oggi l’App Mio Trentino, </w:t>
      </w:r>
      <w:r w:rsidR="00DA6F68" w:rsidRPr="00DA6F68">
        <w:rPr>
          <w:rFonts w:cs="Arial"/>
        </w:rPr>
        <w:t>rilasciata nelle due versioni per i sistemi Android e Ios</w:t>
      </w:r>
      <w:r w:rsidR="00DA6F68">
        <w:rPr>
          <w:rFonts w:cs="Arial"/>
        </w:rPr>
        <w:t>,</w:t>
      </w:r>
      <w:r w:rsidR="00DA6F68" w:rsidRPr="00DA6F68">
        <w:rPr>
          <w:rFonts w:cs="Arial"/>
        </w:rPr>
        <w:t xml:space="preserve"> </w:t>
      </w:r>
      <w:r w:rsidR="00DA6F68">
        <w:rPr>
          <w:rFonts w:cs="Arial"/>
        </w:rPr>
        <w:t>ha</w:t>
      </w:r>
      <w:r w:rsidR="006D713B">
        <w:rPr>
          <w:rFonts w:cs="Arial"/>
        </w:rPr>
        <w:t xml:space="preserve"> </w:t>
      </w:r>
      <w:r w:rsidR="00DA6F68">
        <w:rPr>
          <w:rFonts w:cs="Arial"/>
        </w:rPr>
        <w:t>registrato</w:t>
      </w:r>
      <w:r w:rsidR="006D713B">
        <w:rPr>
          <w:rFonts w:cs="Arial"/>
        </w:rPr>
        <w:t xml:space="preserve"> </w:t>
      </w:r>
      <w:r w:rsidR="00DA6F68">
        <w:rPr>
          <w:rFonts w:cs="Arial"/>
        </w:rPr>
        <w:t xml:space="preserve">200 mila scaricamenti e raccoglie circa 9000 </w:t>
      </w:r>
      <w:r w:rsidR="000A7F41" w:rsidRPr="000A7F41">
        <w:rPr>
          <w:rFonts w:eastAsiaTheme="minorHAnsi" w:cs="Arial"/>
          <w:szCs w:val="24"/>
          <w:lang w:eastAsia="en-US"/>
        </w:rPr>
        <w:t xml:space="preserve">punti di interesse, attività, mobilità e altri servizi </w:t>
      </w:r>
      <w:r w:rsidR="00DA6F68">
        <w:rPr>
          <w:rFonts w:cs="Arial"/>
          <w:lang w:eastAsia="en-US"/>
        </w:rPr>
        <w:t>a disposizione sul territorio</w:t>
      </w:r>
      <w:r w:rsidR="00DA6F68" w:rsidRPr="00DA6F68">
        <w:rPr>
          <w:rFonts w:cs="Arial"/>
        </w:rPr>
        <w:t xml:space="preserve"> </w:t>
      </w:r>
      <w:r w:rsidR="00DA6F68" w:rsidRPr="000A7F41">
        <w:rPr>
          <w:rFonts w:cs="Arial"/>
          <w:szCs w:val="24"/>
        </w:rPr>
        <w:t>e molti ancora saranno caricati nella piattaforma</w:t>
      </w:r>
      <w:r w:rsidR="00DA6F68">
        <w:rPr>
          <w:rFonts w:cs="Arial"/>
          <w:lang w:eastAsia="en-US"/>
        </w:rPr>
        <w:t xml:space="preserve">. Soprattutto li </w:t>
      </w:r>
      <w:r w:rsidR="00FB63D7">
        <w:rPr>
          <w:rFonts w:cs="Arial"/>
          <w:lang w:eastAsia="en-US"/>
        </w:rPr>
        <w:t xml:space="preserve">può </w:t>
      </w:r>
      <w:r w:rsidR="00DA6F68">
        <w:rPr>
          <w:rFonts w:cs="Arial"/>
          <w:lang w:eastAsia="en-US"/>
        </w:rPr>
        <w:t>propo</w:t>
      </w:r>
      <w:r w:rsidR="00FB63D7">
        <w:rPr>
          <w:rFonts w:cs="Arial"/>
          <w:lang w:eastAsia="en-US"/>
        </w:rPr>
        <w:t>rre</w:t>
      </w:r>
      <w:r w:rsidR="00DA6F68">
        <w:rPr>
          <w:rFonts w:cs="Arial"/>
          <w:lang w:eastAsia="en-US"/>
        </w:rPr>
        <w:t xml:space="preserve"> in maniera personalizzata </w:t>
      </w:r>
      <w:r w:rsidR="000A7F41" w:rsidRPr="000A7F41">
        <w:rPr>
          <w:rFonts w:eastAsiaTheme="minorHAnsi" w:cs="Arial"/>
          <w:szCs w:val="24"/>
          <w:lang w:eastAsia="en-US"/>
        </w:rPr>
        <w:t>grazie ad un sofisticato sistema di intelligenza artificiale</w:t>
      </w:r>
      <w:r w:rsidR="00DA6F68">
        <w:rPr>
          <w:rFonts w:cs="Arial"/>
          <w:lang w:eastAsia="en-US"/>
        </w:rPr>
        <w:t xml:space="preserve">. </w:t>
      </w:r>
    </w:p>
    <w:p w14:paraId="5844F1A4" w14:textId="20D25100" w:rsidR="000A7F41" w:rsidRPr="000A7F41" w:rsidRDefault="0067427F" w:rsidP="0056549D">
      <w:pPr>
        <w:pStyle w:val="NormaleWeb"/>
        <w:spacing w:before="0" w:beforeAutospacing="0" w:after="0" w:afterAutospacing="0"/>
        <w:jc w:val="both"/>
        <w:rPr>
          <w:rFonts w:ascii="Arial" w:hAnsi="Arial" w:cs="Arial"/>
          <w:lang w:eastAsia="en-US"/>
        </w:rPr>
      </w:pPr>
      <w:r>
        <w:rPr>
          <w:rFonts w:ascii="Arial" w:hAnsi="Arial" w:cs="Arial"/>
          <w:lang w:eastAsia="en-US"/>
        </w:rPr>
        <w:t xml:space="preserve">Il Travel Planner consente all’ospita </w:t>
      </w:r>
      <w:r w:rsidRPr="0067427F">
        <w:rPr>
          <w:rFonts w:ascii="Arial" w:hAnsi="Arial" w:cs="Arial"/>
          <w:lang w:eastAsia="en-US"/>
        </w:rPr>
        <w:t xml:space="preserve">la scelta e la gestione delle diverse esperienze </w:t>
      </w:r>
      <w:r>
        <w:rPr>
          <w:rFonts w:ascii="Arial" w:hAnsi="Arial" w:cs="Arial"/>
          <w:lang w:eastAsia="en-US"/>
        </w:rPr>
        <w:t xml:space="preserve">sul territorio </w:t>
      </w:r>
      <w:r w:rsidRPr="0067427F">
        <w:rPr>
          <w:rFonts w:ascii="Arial" w:hAnsi="Arial" w:cs="Arial"/>
          <w:lang w:eastAsia="en-US"/>
        </w:rPr>
        <w:t xml:space="preserve">in piena libertà con la possibilità di organizzarle per giornate e fasce orarie. </w:t>
      </w:r>
      <w:r w:rsidR="00DA6F68">
        <w:rPr>
          <w:rFonts w:ascii="Arial" w:hAnsi="Arial" w:cs="Arial"/>
          <w:lang w:eastAsia="en-US"/>
        </w:rPr>
        <w:t>L’App integra anche i</w:t>
      </w:r>
      <w:r w:rsidR="006D713B">
        <w:rPr>
          <w:rFonts w:ascii="Arial" w:hAnsi="Arial" w:cs="Arial"/>
          <w:lang w:eastAsia="en-US"/>
        </w:rPr>
        <w:t xml:space="preserve"> </w:t>
      </w:r>
      <w:r w:rsidR="00DA6F68">
        <w:rPr>
          <w:rFonts w:ascii="Arial" w:hAnsi="Arial" w:cs="Arial"/>
          <w:lang w:eastAsia="en-US"/>
        </w:rPr>
        <w:t>servizi</w:t>
      </w:r>
      <w:r w:rsidR="006D713B">
        <w:rPr>
          <w:rFonts w:ascii="Arial" w:hAnsi="Arial" w:cs="Arial"/>
          <w:lang w:eastAsia="en-US"/>
        </w:rPr>
        <w:t xml:space="preserve"> </w:t>
      </w:r>
      <w:r w:rsidR="00DA6F68">
        <w:rPr>
          <w:rFonts w:ascii="Arial" w:hAnsi="Arial" w:cs="Arial"/>
          <w:lang w:eastAsia="en-US"/>
        </w:rPr>
        <w:t>della Trentino Guest</w:t>
      </w:r>
      <w:r w:rsidR="006D713B">
        <w:rPr>
          <w:rFonts w:ascii="Arial" w:hAnsi="Arial" w:cs="Arial"/>
          <w:lang w:eastAsia="en-US"/>
        </w:rPr>
        <w:t xml:space="preserve"> </w:t>
      </w:r>
      <w:r w:rsidR="00DA6F68">
        <w:rPr>
          <w:rFonts w:ascii="Arial" w:hAnsi="Arial" w:cs="Arial"/>
          <w:lang w:eastAsia="en-US"/>
        </w:rPr>
        <w:t>Card</w:t>
      </w:r>
      <w:r w:rsidR="00DA6F68" w:rsidRPr="00DA6F68">
        <w:rPr>
          <w:rFonts w:ascii="Arial" w:hAnsi="Arial" w:cs="Arial"/>
          <w:lang w:eastAsia="en-US"/>
        </w:rPr>
        <w:t>: ingress</w:t>
      </w:r>
      <w:r w:rsidR="00DA6F68">
        <w:rPr>
          <w:rFonts w:ascii="Arial" w:hAnsi="Arial" w:cs="Arial"/>
          <w:lang w:eastAsia="en-US"/>
        </w:rPr>
        <w:t>i</w:t>
      </w:r>
      <w:r w:rsidR="00DA6F68" w:rsidRPr="00DA6F68">
        <w:rPr>
          <w:rFonts w:ascii="Arial" w:hAnsi="Arial" w:cs="Arial"/>
          <w:lang w:eastAsia="en-US"/>
        </w:rPr>
        <w:t xml:space="preserve"> gratuit</w:t>
      </w:r>
      <w:r w:rsidR="00DA6F68">
        <w:rPr>
          <w:rFonts w:ascii="Arial" w:hAnsi="Arial" w:cs="Arial"/>
          <w:lang w:eastAsia="en-US"/>
        </w:rPr>
        <w:t>i</w:t>
      </w:r>
      <w:r w:rsidR="00DA6F68" w:rsidRPr="00DA6F68">
        <w:rPr>
          <w:rFonts w:ascii="Arial" w:hAnsi="Arial" w:cs="Arial"/>
          <w:lang w:eastAsia="en-US"/>
        </w:rPr>
        <w:t xml:space="preserve"> o con scontistica a</w:t>
      </w:r>
      <w:r w:rsidR="00DA6F68">
        <w:rPr>
          <w:rFonts w:ascii="Arial" w:hAnsi="Arial" w:cs="Arial"/>
          <w:lang w:eastAsia="en-US"/>
        </w:rPr>
        <w:t>i</w:t>
      </w:r>
      <w:r w:rsidR="00DA6F68" w:rsidRPr="00DA6F68">
        <w:rPr>
          <w:rFonts w:ascii="Arial" w:hAnsi="Arial" w:cs="Arial"/>
          <w:lang w:eastAsia="en-US"/>
        </w:rPr>
        <w:t xml:space="preserve"> </w:t>
      </w:r>
      <w:r w:rsidR="00DA6F68">
        <w:rPr>
          <w:rFonts w:ascii="Arial" w:hAnsi="Arial" w:cs="Arial"/>
          <w:lang w:eastAsia="en-US"/>
        </w:rPr>
        <w:t xml:space="preserve">Musei e parchi tematici, </w:t>
      </w:r>
      <w:r w:rsidR="00DA6F68" w:rsidRPr="00DA6F68">
        <w:rPr>
          <w:rFonts w:ascii="Arial" w:hAnsi="Arial" w:cs="Arial"/>
          <w:lang w:eastAsia="en-US"/>
        </w:rPr>
        <w:t>visite guidate e degustazioni esclusive, libero utilizzo dei mezzi di trasporto pubblico, prenotazione di attività e servizi.</w:t>
      </w:r>
    </w:p>
    <w:p w14:paraId="21723612" w14:textId="2B4022F0" w:rsidR="000A7F41" w:rsidRPr="000A7F41" w:rsidRDefault="0056549D" w:rsidP="0056549D">
      <w:pPr>
        <w:pStyle w:val="Normale1"/>
        <w:spacing w:line="240" w:lineRule="auto"/>
        <w:jc w:val="both"/>
        <w:rPr>
          <w:rFonts w:eastAsiaTheme="minorHAnsi"/>
          <w:sz w:val="24"/>
          <w:szCs w:val="24"/>
          <w:lang w:eastAsia="en-US"/>
        </w:rPr>
      </w:pPr>
      <w:r w:rsidRPr="0056549D">
        <w:rPr>
          <w:rFonts w:eastAsiaTheme="minorHAnsi"/>
          <w:sz w:val="24"/>
          <w:szCs w:val="24"/>
          <w:lang w:eastAsia="en-US"/>
        </w:rPr>
        <w:t>All’interno delle sezioni “Scopri” e “Gusta</w:t>
      </w:r>
      <w:r>
        <w:rPr>
          <w:rFonts w:eastAsiaTheme="minorHAnsi"/>
          <w:sz w:val="24"/>
          <w:szCs w:val="24"/>
          <w:lang w:eastAsia="en-US"/>
        </w:rPr>
        <w:t xml:space="preserve"> si</w:t>
      </w:r>
      <w:r w:rsidRPr="0056549D">
        <w:rPr>
          <w:rFonts w:eastAsiaTheme="minorHAnsi"/>
          <w:sz w:val="24"/>
          <w:szCs w:val="24"/>
          <w:lang w:eastAsia="en-US"/>
        </w:rPr>
        <w:t xml:space="preserve"> esplora tutta l’offerta turistica del Trentino, dall'arte alla buona tavola, dallo sport al relax, </w:t>
      </w:r>
      <w:r>
        <w:rPr>
          <w:rFonts w:eastAsiaTheme="minorHAnsi"/>
          <w:sz w:val="24"/>
          <w:szCs w:val="24"/>
          <w:lang w:eastAsia="en-US"/>
        </w:rPr>
        <w:t>a partire da quelle “attorno” all’ospite</w:t>
      </w:r>
      <w:r w:rsidR="002867C7">
        <w:rPr>
          <w:rFonts w:eastAsiaTheme="minorHAnsi"/>
          <w:sz w:val="24"/>
          <w:szCs w:val="24"/>
          <w:lang w:eastAsia="en-US"/>
        </w:rPr>
        <w:t xml:space="preserve"> </w:t>
      </w:r>
      <w:r>
        <w:rPr>
          <w:rFonts w:eastAsiaTheme="minorHAnsi"/>
          <w:sz w:val="24"/>
          <w:szCs w:val="24"/>
          <w:lang w:eastAsia="en-US"/>
        </w:rPr>
        <w:t>grazie alla</w:t>
      </w:r>
      <w:r w:rsidR="002867C7">
        <w:rPr>
          <w:rFonts w:eastAsiaTheme="minorHAnsi"/>
          <w:sz w:val="24"/>
          <w:szCs w:val="24"/>
          <w:lang w:eastAsia="en-US"/>
        </w:rPr>
        <w:t xml:space="preserve"> </w:t>
      </w:r>
      <w:r>
        <w:rPr>
          <w:rFonts w:eastAsiaTheme="minorHAnsi"/>
          <w:sz w:val="24"/>
          <w:szCs w:val="24"/>
          <w:lang w:eastAsia="en-US"/>
        </w:rPr>
        <w:t>geolocalizzazione</w:t>
      </w:r>
      <w:r w:rsidRPr="0056549D">
        <w:rPr>
          <w:rFonts w:eastAsiaTheme="minorHAnsi"/>
          <w:sz w:val="24"/>
          <w:szCs w:val="24"/>
          <w:lang w:eastAsia="en-US"/>
        </w:rPr>
        <w:t>.</w:t>
      </w:r>
      <w:r w:rsidR="00FB63D7">
        <w:rPr>
          <w:rFonts w:eastAsiaTheme="minorHAnsi"/>
          <w:sz w:val="24"/>
          <w:szCs w:val="24"/>
          <w:lang w:eastAsia="en-US"/>
        </w:rPr>
        <w:t xml:space="preserve"> </w:t>
      </w:r>
      <w:r>
        <w:rPr>
          <w:rFonts w:eastAsiaTheme="minorHAnsi"/>
          <w:sz w:val="24"/>
          <w:szCs w:val="24"/>
          <w:lang w:eastAsia="en-US"/>
        </w:rPr>
        <w:t>La</w:t>
      </w:r>
      <w:r w:rsidRPr="0056549D">
        <w:rPr>
          <w:rFonts w:eastAsiaTheme="minorHAnsi"/>
          <w:sz w:val="24"/>
          <w:szCs w:val="24"/>
          <w:lang w:eastAsia="en-US"/>
        </w:rPr>
        <w:t xml:space="preserve"> sezione </w:t>
      </w:r>
      <w:r>
        <w:rPr>
          <w:rFonts w:eastAsiaTheme="minorHAnsi"/>
          <w:sz w:val="24"/>
          <w:szCs w:val="24"/>
          <w:lang w:eastAsia="en-US"/>
        </w:rPr>
        <w:t>“</w:t>
      </w:r>
      <w:r w:rsidRPr="0056549D">
        <w:rPr>
          <w:rFonts w:eastAsiaTheme="minorHAnsi"/>
          <w:sz w:val="24"/>
          <w:szCs w:val="24"/>
          <w:lang w:eastAsia="en-US"/>
        </w:rPr>
        <w:t>My Concierge</w:t>
      </w:r>
      <w:r>
        <w:rPr>
          <w:rFonts w:eastAsiaTheme="minorHAnsi"/>
          <w:sz w:val="24"/>
          <w:szCs w:val="24"/>
          <w:lang w:eastAsia="en-US"/>
        </w:rPr>
        <w:t>”</w:t>
      </w:r>
      <w:r w:rsidRPr="0056549D">
        <w:rPr>
          <w:rFonts w:eastAsiaTheme="minorHAnsi"/>
          <w:sz w:val="24"/>
          <w:szCs w:val="24"/>
          <w:lang w:eastAsia="en-US"/>
        </w:rPr>
        <w:t xml:space="preserve"> </w:t>
      </w:r>
      <w:r>
        <w:rPr>
          <w:rFonts w:eastAsiaTheme="minorHAnsi"/>
          <w:sz w:val="24"/>
          <w:szCs w:val="24"/>
          <w:lang w:eastAsia="en-US"/>
        </w:rPr>
        <w:t>fornisce</w:t>
      </w:r>
      <w:r w:rsidRPr="0056549D">
        <w:rPr>
          <w:rFonts w:eastAsiaTheme="minorHAnsi"/>
          <w:sz w:val="24"/>
          <w:szCs w:val="24"/>
          <w:lang w:eastAsia="en-US"/>
        </w:rPr>
        <w:t xml:space="preserve"> suggerimenti,</w:t>
      </w:r>
      <w:r w:rsidR="002867C7">
        <w:rPr>
          <w:rFonts w:eastAsiaTheme="minorHAnsi"/>
          <w:sz w:val="24"/>
          <w:szCs w:val="24"/>
          <w:lang w:eastAsia="en-US"/>
        </w:rPr>
        <w:t xml:space="preserve"> </w:t>
      </w:r>
      <w:r w:rsidRPr="0056549D">
        <w:rPr>
          <w:rFonts w:eastAsiaTheme="minorHAnsi"/>
          <w:sz w:val="24"/>
          <w:szCs w:val="24"/>
          <w:lang w:eastAsia="en-US"/>
        </w:rPr>
        <w:t xml:space="preserve">avvisi o aggiornamenti sulle attività </w:t>
      </w:r>
      <w:r>
        <w:rPr>
          <w:rFonts w:eastAsiaTheme="minorHAnsi"/>
          <w:sz w:val="24"/>
          <w:szCs w:val="24"/>
          <w:lang w:eastAsia="en-US"/>
        </w:rPr>
        <w:t xml:space="preserve">già </w:t>
      </w:r>
      <w:r w:rsidRPr="0056549D">
        <w:rPr>
          <w:rFonts w:eastAsiaTheme="minorHAnsi"/>
          <w:sz w:val="24"/>
          <w:szCs w:val="24"/>
          <w:lang w:eastAsia="en-US"/>
        </w:rPr>
        <w:t>programmat</w:t>
      </w:r>
      <w:r>
        <w:rPr>
          <w:rFonts w:eastAsiaTheme="minorHAnsi"/>
          <w:sz w:val="24"/>
          <w:szCs w:val="24"/>
          <w:lang w:eastAsia="en-US"/>
        </w:rPr>
        <w:t>e</w:t>
      </w:r>
      <w:r w:rsidRPr="0056549D">
        <w:rPr>
          <w:rFonts w:eastAsiaTheme="minorHAnsi"/>
          <w:sz w:val="24"/>
          <w:szCs w:val="24"/>
          <w:lang w:eastAsia="en-US"/>
        </w:rPr>
        <w:t xml:space="preserve"> o prenotat</w:t>
      </w:r>
      <w:r>
        <w:rPr>
          <w:rFonts w:eastAsiaTheme="minorHAnsi"/>
          <w:sz w:val="24"/>
          <w:szCs w:val="24"/>
          <w:lang w:eastAsia="en-US"/>
        </w:rPr>
        <w:t xml:space="preserve">e. </w:t>
      </w:r>
    </w:p>
    <w:p w14:paraId="24091CBA" w14:textId="7A74C648" w:rsidR="00B16A6B" w:rsidRDefault="005317C7" w:rsidP="0073574D">
      <w:pPr>
        <w:pStyle w:val="Normale1"/>
        <w:spacing w:line="240" w:lineRule="auto"/>
        <w:jc w:val="both"/>
        <w:rPr>
          <w:rFonts w:eastAsiaTheme="minorHAnsi"/>
          <w:sz w:val="24"/>
          <w:szCs w:val="24"/>
          <w:lang w:eastAsia="en-US"/>
        </w:rPr>
      </w:pPr>
      <w:r>
        <w:rPr>
          <w:rFonts w:eastAsiaTheme="minorHAnsi"/>
          <w:sz w:val="24"/>
          <w:szCs w:val="24"/>
          <w:lang w:eastAsia="en-US"/>
        </w:rPr>
        <w:t xml:space="preserve">Chiudendo la giornata </w:t>
      </w:r>
      <w:r w:rsidRPr="005317C7">
        <w:rPr>
          <w:rFonts w:eastAsiaTheme="minorHAnsi"/>
          <w:b/>
          <w:bCs/>
          <w:sz w:val="24"/>
          <w:szCs w:val="24"/>
          <w:lang w:eastAsia="en-US"/>
        </w:rPr>
        <w:t>Maurizio Rossini</w:t>
      </w:r>
      <w:r>
        <w:rPr>
          <w:rFonts w:eastAsiaTheme="minorHAnsi"/>
          <w:sz w:val="24"/>
          <w:szCs w:val="24"/>
          <w:lang w:eastAsia="en-US"/>
        </w:rPr>
        <w:t xml:space="preserve">, amministratore delegato di Trentino Marketing, ha </w:t>
      </w:r>
      <w:r w:rsidR="00E5772A">
        <w:rPr>
          <w:rFonts w:eastAsiaTheme="minorHAnsi"/>
          <w:sz w:val="24"/>
          <w:szCs w:val="24"/>
          <w:lang w:eastAsia="en-US"/>
        </w:rPr>
        <w:t>affermato</w:t>
      </w:r>
      <w:r>
        <w:rPr>
          <w:rFonts w:eastAsiaTheme="minorHAnsi"/>
          <w:sz w:val="24"/>
          <w:szCs w:val="24"/>
          <w:lang w:eastAsia="en-US"/>
        </w:rPr>
        <w:t>: “</w:t>
      </w:r>
      <w:r w:rsidRPr="005317C7">
        <w:rPr>
          <w:rFonts w:eastAsiaTheme="minorHAnsi"/>
          <w:sz w:val="24"/>
          <w:szCs w:val="24"/>
          <w:lang w:eastAsia="en-US"/>
        </w:rPr>
        <w:t xml:space="preserve">La trasformazione digitale è un dato di fatto. Noi possiamo accompagnarla o provare a diventarne protagonisti. Abbiamo scelto, tutti insieme, la seconda strada, più sfidante e difficile senza ombra di dubbio. Ma anche quella che può generare maggiore </w:t>
      </w:r>
      <w:r w:rsidRPr="005317C7">
        <w:rPr>
          <w:rFonts w:eastAsiaTheme="minorHAnsi"/>
          <w:sz w:val="24"/>
          <w:szCs w:val="24"/>
          <w:lang w:eastAsia="en-US"/>
        </w:rPr>
        <w:lastRenderedPageBreak/>
        <w:t>valore. Abbiamo scelto di intraprendere un percorso che inizia da Mio Trentino, una piattaforma pubblica, aperta, non vocata a generare business</w:t>
      </w:r>
      <w:r>
        <w:rPr>
          <w:rFonts w:eastAsiaTheme="minorHAnsi"/>
          <w:sz w:val="24"/>
          <w:szCs w:val="24"/>
          <w:lang w:eastAsia="en-US"/>
        </w:rPr>
        <w:t>,</w:t>
      </w:r>
      <w:r w:rsidRPr="005317C7">
        <w:rPr>
          <w:rFonts w:eastAsiaTheme="minorHAnsi"/>
          <w:sz w:val="24"/>
          <w:szCs w:val="24"/>
          <w:lang w:eastAsia="en-US"/>
        </w:rPr>
        <w:t xml:space="preserve"> ma volta a creare valore, per i nostri ospiti, per le nostre imprese, per il nostro territorio e la sua comunità. Il soggetto pubblico si è fatto carico dell’infrastruttura, ma la sua anima è il Trentino, le sue attività, la ristorazione, i servizi, tutto ciò che la nostra destinazione è in grado di proporre. L’obiettivo è semplificare la vita dell’ospite nella scelta di esperienze e servizi, nella fase di prenotazione e persino nella fase di fruizione. Con un ulteriore vantaggio, che lo faremo su misura per ciascun ospite, per essere sempre più vicini alle sue aspettative e alle sue esigenze. Per vincere questa sfida, è però indispensabile digitalizzare tutto il sistema trentino, per renderlo a portata di click, più facile da vivere. Solo così possiamo rendere i nostri ospiti veramente soddisfatti, coccolarli e convincerli a tornare. Solo così riusciremo – attraverso la tecnologia – ad aggiungere alla bellezza intrinseca dei nostri paesaggi e al valore della relazione umana, autentica e duratura, la facilità di godere dei tanti servizi di questo territorio.</w:t>
      </w:r>
      <w:r>
        <w:rPr>
          <w:rFonts w:eastAsiaTheme="minorHAnsi"/>
          <w:sz w:val="24"/>
          <w:szCs w:val="24"/>
          <w:lang w:eastAsia="en-US"/>
        </w:rPr>
        <w:t>”</w:t>
      </w:r>
    </w:p>
    <w:p w14:paraId="6CE7BBF4" w14:textId="77777777" w:rsidR="006D4F42" w:rsidRDefault="006D4F42" w:rsidP="0073574D">
      <w:pPr>
        <w:pStyle w:val="Normale1"/>
        <w:spacing w:line="240" w:lineRule="auto"/>
        <w:jc w:val="both"/>
        <w:rPr>
          <w:rFonts w:eastAsiaTheme="minorHAnsi"/>
          <w:sz w:val="24"/>
          <w:szCs w:val="24"/>
          <w:lang w:eastAsia="en-US"/>
        </w:rPr>
      </w:pPr>
    </w:p>
    <w:p w14:paraId="187C55CD" w14:textId="4D567697" w:rsidR="000A7F41" w:rsidRPr="00CB33B6" w:rsidRDefault="0073574D" w:rsidP="0073574D">
      <w:pPr>
        <w:pStyle w:val="Normale1"/>
        <w:spacing w:line="240" w:lineRule="auto"/>
        <w:jc w:val="both"/>
        <w:rPr>
          <w:rFonts w:eastAsiaTheme="minorEastAsia"/>
          <w:sz w:val="24"/>
          <w:szCs w:val="24"/>
        </w:rPr>
      </w:pPr>
      <w:r w:rsidRPr="00CB33B6">
        <w:rPr>
          <w:rFonts w:eastAsiaTheme="minorHAnsi"/>
          <w:sz w:val="24"/>
          <w:szCs w:val="24"/>
          <w:lang w:eastAsia="en-US"/>
        </w:rPr>
        <w:t>I prossimi incontri sono in programma m</w:t>
      </w:r>
      <w:r w:rsidRPr="00CB33B6">
        <w:rPr>
          <w:rFonts w:eastAsiaTheme="minorEastAsia"/>
          <w:sz w:val="24"/>
          <w:szCs w:val="24"/>
        </w:rPr>
        <w:t>ercoledì 22 marzo al Centro Congressi Palacampiglio a Madonna di Campiglio (ore 15), mercoledì 29 marzo al Palafiemme Congress Centre a Cavalese (ore 15)</w:t>
      </w:r>
      <w:r w:rsidR="007C3C08">
        <w:rPr>
          <w:rFonts w:eastAsiaTheme="minorEastAsia"/>
          <w:sz w:val="24"/>
          <w:szCs w:val="24"/>
        </w:rPr>
        <w:t xml:space="preserve"> </w:t>
      </w:r>
      <w:r w:rsidRPr="00CB33B6">
        <w:rPr>
          <w:rFonts w:eastAsiaTheme="minorEastAsia"/>
          <w:sz w:val="24"/>
          <w:szCs w:val="24"/>
        </w:rPr>
        <w:t>e giovedì 13 aprile</w:t>
      </w:r>
      <w:r w:rsidR="007C3C08">
        <w:rPr>
          <w:rFonts w:eastAsiaTheme="minorEastAsia"/>
          <w:sz w:val="24"/>
          <w:szCs w:val="24"/>
        </w:rPr>
        <w:t xml:space="preserve"> </w:t>
      </w:r>
      <w:r w:rsidRPr="00CB33B6">
        <w:rPr>
          <w:rFonts w:eastAsiaTheme="minorEastAsia"/>
          <w:sz w:val="24"/>
          <w:szCs w:val="24"/>
        </w:rPr>
        <w:t>al Centro Congressi Palalevico a Levico Terme (ore 17).</w:t>
      </w:r>
    </w:p>
    <w:p w14:paraId="3DC02BDE" w14:textId="77777777" w:rsidR="00A92DF4" w:rsidRPr="000A7F41" w:rsidRDefault="00A92DF4" w:rsidP="00A92DF4">
      <w:pPr>
        <w:jc w:val="both"/>
        <w:rPr>
          <w:rFonts w:cs="Arial"/>
          <w:szCs w:val="24"/>
        </w:rPr>
      </w:pPr>
    </w:p>
    <w:p w14:paraId="61BDAD89" w14:textId="3390314D" w:rsidR="00A92DF4" w:rsidRPr="000A7F41" w:rsidRDefault="00A92DF4" w:rsidP="00A92DF4">
      <w:pPr>
        <w:jc w:val="both"/>
        <w:rPr>
          <w:rFonts w:cs="Arial"/>
          <w:szCs w:val="24"/>
        </w:rPr>
      </w:pPr>
      <w:r w:rsidRPr="000A7F41">
        <w:rPr>
          <w:rFonts w:cs="Arial"/>
          <w:szCs w:val="24"/>
        </w:rPr>
        <w:t>(m.b.)</w:t>
      </w:r>
    </w:p>
    <w:p w14:paraId="44B74C37" w14:textId="77777777" w:rsidR="00A92DF4" w:rsidRPr="000A7F41" w:rsidRDefault="00A92DF4" w:rsidP="00A92DF4">
      <w:pPr>
        <w:jc w:val="both"/>
        <w:rPr>
          <w:rFonts w:cs="Arial"/>
          <w:szCs w:val="24"/>
        </w:rPr>
      </w:pPr>
    </w:p>
    <w:p w14:paraId="46F3C5F4" w14:textId="20B6FB3C" w:rsidR="00A92DF4" w:rsidRPr="000A7F41" w:rsidRDefault="00A92DF4" w:rsidP="00A92DF4">
      <w:pPr>
        <w:jc w:val="both"/>
        <w:rPr>
          <w:rFonts w:cs="Arial"/>
          <w:szCs w:val="24"/>
        </w:rPr>
      </w:pPr>
      <w:r w:rsidRPr="000A7F41">
        <w:rPr>
          <w:rFonts w:cs="Arial"/>
          <w:szCs w:val="24"/>
        </w:rPr>
        <w:t xml:space="preserve">Trento, </w:t>
      </w:r>
      <w:r w:rsidR="000A7F41" w:rsidRPr="000A7F41">
        <w:rPr>
          <w:rFonts w:cs="Arial"/>
          <w:szCs w:val="24"/>
        </w:rPr>
        <w:t>7 marzo</w:t>
      </w:r>
      <w:r w:rsidR="006D713B">
        <w:rPr>
          <w:rFonts w:cs="Arial"/>
          <w:szCs w:val="24"/>
        </w:rPr>
        <w:t xml:space="preserve"> </w:t>
      </w:r>
      <w:r w:rsidRPr="000A7F41">
        <w:rPr>
          <w:rFonts w:cs="Arial"/>
          <w:szCs w:val="24"/>
        </w:rPr>
        <w:t>2023</w:t>
      </w:r>
      <w:bookmarkEnd w:id="0"/>
    </w:p>
    <w:p w14:paraId="69786573" w14:textId="6C64089E" w:rsidR="00AD4516" w:rsidRPr="000A7F41" w:rsidRDefault="00AD4516" w:rsidP="00A92DF4">
      <w:pPr>
        <w:rPr>
          <w:rFonts w:cs="Arial"/>
        </w:rPr>
      </w:pPr>
    </w:p>
    <w:bookmarkEnd w:id="1"/>
    <w:sectPr w:rsidR="00AD4516" w:rsidRPr="000A7F41"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5572D"/>
    <w:rsid w:val="00061B3C"/>
    <w:rsid w:val="000708AA"/>
    <w:rsid w:val="00092B77"/>
    <w:rsid w:val="000970D5"/>
    <w:rsid w:val="000A692D"/>
    <w:rsid w:val="000A74CA"/>
    <w:rsid w:val="000A7F41"/>
    <w:rsid w:val="000B179A"/>
    <w:rsid w:val="000C4F2A"/>
    <w:rsid w:val="000D27B1"/>
    <w:rsid w:val="000D59D2"/>
    <w:rsid w:val="000D62FB"/>
    <w:rsid w:val="000E61A3"/>
    <w:rsid w:val="000F2041"/>
    <w:rsid w:val="000F5223"/>
    <w:rsid w:val="000F5B39"/>
    <w:rsid w:val="000F631A"/>
    <w:rsid w:val="001123DA"/>
    <w:rsid w:val="001205F9"/>
    <w:rsid w:val="00122F05"/>
    <w:rsid w:val="0014028D"/>
    <w:rsid w:val="00144F7C"/>
    <w:rsid w:val="00155FD3"/>
    <w:rsid w:val="001669D7"/>
    <w:rsid w:val="00171219"/>
    <w:rsid w:val="00180148"/>
    <w:rsid w:val="00184FBC"/>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4DE9"/>
    <w:rsid w:val="0027590E"/>
    <w:rsid w:val="002867C7"/>
    <w:rsid w:val="00287487"/>
    <w:rsid w:val="00287CBE"/>
    <w:rsid w:val="002933F5"/>
    <w:rsid w:val="002A63BC"/>
    <w:rsid w:val="002B2DF2"/>
    <w:rsid w:val="002D09B0"/>
    <w:rsid w:val="002D53AB"/>
    <w:rsid w:val="002F3D7C"/>
    <w:rsid w:val="003014AC"/>
    <w:rsid w:val="003018AC"/>
    <w:rsid w:val="00313B43"/>
    <w:rsid w:val="00320280"/>
    <w:rsid w:val="003366B6"/>
    <w:rsid w:val="00342BBD"/>
    <w:rsid w:val="003476B0"/>
    <w:rsid w:val="0035646C"/>
    <w:rsid w:val="003661B4"/>
    <w:rsid w:val="00381AD6"/>
    <w:rsid w:val="00382BB2"/>
    <w:rsid w:val="00384A72"/>
    <w:rsid w:val="003856DF"/>
    <w:rsid w:val="003B5A4D"/>
    <w:rsid w:val="003C52A3"/>
    <w:rsid w:val="003C5623"/>
    <w:rsid w:val="003C6629"/>
    <w:rsid w:val="003F3739"/>
    <w:rsid w:val="003F6FC5"/>
    <w:rsid w:val="0041263B"/>
    <w:rsid w:val="00414B4A"/>
    <w:rsid w:val="004348F1"/>
    <w:rsid w:val="0043702B"/>
    <w:rsid w:val="0044497F"/>
    <w:rsid w:val="00446DF7"/>
    <w:rsid w:val="00466332"/>
    <w:rsid w:val="004809A6"/>
    <w:rsid w:val="00485A42"/>
    <w:rsid w:val="004A4134"/>
    <w:rsid w:val="004B1401"/>
    <w:rsid w:val="004B3FDD"/>
    <w:rsid w:val="004C3781"/>
    <w:rsid w:val="004E27FD"/>
    <w:rsid w:val="004E783A"/>
    <w:rsid w:val="004E7FDE"/>
    <w:rsid w:val="004F3E61"/>
    <w:rsid w:val="00506122"/>
    <w:rsid w:val="005317C7"/>
    <w:rsid w:val="00534CE9"/>
    <w:rsid w:val="0054030A"/>
    <w:rsid w:val="00540F62"/>
    <w:rsid w:val="00542CDA"/>
    <w:rsid w:val="00555C41"/>
    <w:rsid w:val="00564CED"/>
    <w:rsid w:val="0056549D"/>
    <w:rsid w:val="00566508"/>
    <w:rsid w:val="00576704"/>
    <w:rsid w:val="0057740B"/>
    <w:rsid w:val="00577656"/>
    <w:rsid w:val="00577A8A"/>
    <w:rsid w:val="00577DF5"/>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427F"/>
    <w:rsid w:val="00675B85"/>
    <w:rsid w:val="00686F38"/>
    <w:rsid w:val="00694F9D"/>
    <w:rsid w:val="00695487"/>
    <w:rsid w:val="006A789F"/>
    <w:rsid w:val="006B3D66"/>
    <w:rsid w:val="006D4F42"/>
    <w:rsid w:val="006D713B"/>
    <w:rsid w:val="006E0890"/>
    <w:rsid w:val="006F721C"/>
    <w:rsid w:val="00717251"/>
    <w:rsid w:val="00724E05"/>
    <w:rsid w:val="007312A0"/>
    <w:rsid w:val="0073574D"/>
    <w:rsid w:val="0074295B"/>
    <w:rsid w:val="00743568"/>
    <w:rsid w:val="0074772B"/>
    <w:rsid w:val="0075635D"/>
    <w:rsid w:val="007701DF"/>
    <w:rsid w:val="0077380C"/>
    <w:rsid w:val="00780633"/>
    <w:rsid w:val="00791339"/>
    <w:rsid w:val="00797087"/>
    <w:rsid w:val="007A2F1C"/>
    <w:rsid w:val="007A550D"/>
    <w:rsid w:val="007B0451"/>
    <w:rsid w:val="007B67F0"/>
    <w:rsid w:val="007C19C1"/>
    <w:rsid w:val="007C3C08"/>
    <w:rsid w:val="007C4AD3"/>
    <w:rsid w:val="007C5F56"/>
    <w:rsid w:val="007D257A"/>
    <w:rsid w:val="007E1983"/>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C1F6F"/>
    <w:rsid w:val="008D2706"/>
    <w:rsid w:val="008D36FB"/>
    <w:rsid w:val="008D6265"/>
    <w:rsid w:val="008D6A16"/>
    <w:rsid w:val="008F1650"/>
    <w:rsid w:val="008F373C"/>
    <w:rsid w:val="00903854"/>
    <w:rsid w:val="00920B59"/>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41F8A"/>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108B0"/>
    <w:rsid w:val="00B16A6B"/>
    <w:rsid w:val="00B43249"/>
    <w:rsid w:val="00B4730D"/>
    <w:rsid w:val="00B61314"/>
    <w:rsid w:val="00B72AF5"/>
    <w:rsid w:val="00B95685"/>
    <w:rsid w:val="00B96D16"/>
    <w:rsid w:val="00BA28AC"/>
    <w:rsid w:val="00BB0BF2"/>
    <w:rsid w:val="00BB19C5"/>
    <w:rsid w:val="00BB26B6"/>
    <w:rsid w:val="00BB3E2C"/>
    <w:rsid w:val="00BC280A"/>
    <w:rsid w:val="00BC6855"/>
    <w:rsid w:val="00BC77FB"/>
    <w:rsid w:val="00BD4144"/>
    <w:rsid w:val="00BF25FA"/>
    <w:rsid w:val="00C02761"/>
    <w:rsid w:val="00C21374"/>
    <w:rsid w:val="00C40386"/>
    <w:rsid w:val="00C655C5"/>
    <w:rsid w:val="00C87C95"/>
    <w:rsid w:val="00C96291"/>
    <w:rsid w:val="00C96B4C"/>
    <w:rsid w:val="00CA3665"/>
    <w:rsid w:val="00CB33B6"/>
    <w:rsid w:val="00CB56F5"/>
    <w:rsid w:val="00CB598E"/>
    <w:rsid w:val="00CC4CB6"/>
    <w:rsid w:val="00CC5395"/>
    <w:rsid w:val="00CD02B5"/>
    <w:rsid w:val="00CE0BA9"/>
    <w:rsid w:val="00CE3399"/>
    <w:rsid w:val="00CE63D2"/>
    <w:rsid w:val="00CE7150"/>
    <w:rsid w:val="00CF5EA8"/>
    <w:rsid w:val="00CF6DFB"/>
    <w:rsid w:val="00D01F14"/>
    <w:rsid w:val="00D05EBE"/>
    <w:rsid w:val="00D22D1A"/>
    <w:rsid w:val="00D25084"/>
    <w:rsid w:val="00D25577"/>
    <w:rsid w:val="00D3146E"/>
    <w:rsid w:val="00D3353A"/>
    <w:rsid w:val="00D35905"/>
    <w:rsid w:val="00D447FE"/>
    <w:rsid w:val="00D46902"/>
    <w:rsid w:val="00D512FD"/>
    <w:rsid w:val="00D57FDF"/>
    <w:rsid w:val="00D6595A"/>
    <w:rsid w:val="00D72EB1"/>
    <w:rsid w:val="00D73EC1"/>
    <w:rsid w:val="00D76789"/>
    <w:rsid w:val="00D8076A"/>
    <w:rsid w:val="00D82B37"/>
    <w:rsid w:val="00D914DC"/>
    <w:rsid w:val="00DA002B"/>
    <w:rsid w:val="00DA695D"/>
    <w:rsid w:val="00DA6F68"/>
    <w:rsid w:val="00DA7633"/>
    <w:rsid w:val="00DB549B"/>
    <w:rsid w:val="00DB75D4"/>
    <w:rsid w:val="00DC16F1"/>
    <w:rsid w:val="00DC77A8"/>
    <w:rsid w:val="00DD0B73"/>
    <w:rsid w:val="00DD4177"/>
    <w:rsid w:val="00DD7962"/>
    <w:rsid w:val="00DE2B7D"/>
    <w:rsid w:val="00E00881"/>
    <w:rsid w:val="00E051C6"/>
    <w:rsid w:val="00E118A1"/>
    <w:rsid w:val="00E1624C"/>
    <w:rsid w:val="00E317C9"/>
    <w:rsid w:val="00E37065"/>
    <w:rsid w:val="00E3745E"/>
    <w:rsid w:val="00E401FB"/>
    <w:rsid w:val="00E44A3F"/>
    <w:rsid w:val="00E467CE"/>
    <w:rsid w:val="00E51299"/>
    <w:rsid w:val="00E549D9"/>
    <w:rsid w:val="00E5772A"/>
    <w:rsid w:val="00E7692E"/>
    <w:rsid w:val="00E90796"/>
    <w:rsid w:val="00E90D39"/>
    <w:rsid w:val="00E90F86"/>
    <w:rsid w:val="00E97652"/>
    <w:rsid w:val="00EB049B"/>
    <w:rsid w:val="00EC6057"/>
    <w:rsid w:val="00ED3666"/>
    <w:rsid w:val="00EE50D2"/>
    <w:rsid w:val="00EE7351"/>
    <w:rsid w:val="00F16462"/>
    <w:rsid w:val="00F2020D"/>
    <w:rsid w:val="00F207FB"/>
    <w:rsid w:val="00F2597E"/>
    <w:rsid w:val="00F31E18"/>
    <w:rsid w:val="00F379B5"/>
    <w:rsid w:val="00F4212D"/>
    <w:rsid w:val="00F442FA"/>
    <w:rsid w:val="00F459C5"/>
    <w:rsid w:val="00F53ABB"/>
    <w:rsid w:val="00F5755D"/>
    <w:rsid w:val="00F66A83"/>
    <w:rsid w:val="00F7101A"/>
    <w:rsid w:val="00F82CD8"/>
    <w:rsid w:val="00F86899"/>
    <w:rsid w:val="00F86B94"/>
    <w:rsid w:val="00FB63D7"/>
    <w:rsid w:val="00FC0328"/>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Normale1">
    <w:name w:val="Normale1"/>
    <w:uiPriority w:val="99"/>
    <w:semiHidden/>
    <w:rsid w:val="000A7F41"/>
    <w:pPr>
      <w:spacing w:line="276" w:lineRule="auto"/>
    </w:pPr>
    <w:rPr>
      <w:rFonts w:ascii="Arial" w:eastAsia="Arial" w:hAnsi="Arial" w:cs="Arial"/>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71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1302</Words>
  <Characters>7422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17</cp:revision>
  <cp:lastPrinted>2023-03-07T13:06:00Z</cp:lastPrinted>
  <dcterms:created xsi:type="dcterms:W3CDTF">2023-03-07T13:02:00Z</dcterms:created>
  <dcterms:modified xsi:type="dcterms:W3CDTF">2023-03-07T17:28:00Z</dcterms:modified>
</cp:coreProperties>
</file>