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BB6CD" w14:textId="40DBBB20" w:rsidR="005031BA" w:rsidRPr="00504493" w:rsidRDefault="000F67FD" w:rsidP="005031BA">
      <w:pPr>
        <w:rPr>
          <w:rFonts w:cs="Arial"/>
          <w:b/>
          <w:szCs w:val="24"/>
        </w:rPr>
      </w:pPr>
      <w:bookmarkStart w:id="0" w:name="_Hlk110334934"/>
      <w:r w:rsidRPr="000F67FD">
        <w:rPr>
          <w:rFonts w:cs="Arial"/>
          <w:b/>
          <w:bCs/>
          <w:kern w:val="36"/>
          <w:sz w:val="28"/>
          <w:szCs w:val="28"/>
        </w:rPr>
        <w:t>Nell’estate 2023 hanno registrato oltre 2 milioni di pernottamenti</w:t>
      </w:r>
      <w:r w:rsidR="0018181E" w:rsidRPr="000F67FD">
        <w:rPr>
          <w:rFonts w:cs="Arial"/>
          <w:b/>
          <w:bCs/>
          <w:kern w:val="36"/>
          <w:sz w:val="28"/>
          <w:szCs w:val="28"/>
        </w:rPr>
        <w:br/>
      </w:r>
      <w:r w:rsidR="005031BA" w:rsidRPr="00504493">
        <w:rPr>
          <w:rFonts w:cs="Arial"/>
          <w:b/>
          <w:sz w:val="32"/>
          <w:szCs w:val="24"/>
        </w:rPr>
        <w:t>I CAMPEGGI TRENTINI PROTAGONISTI A STOCCARDA</w:t>
      </w:r>
    </w:p>
    <w:p w14:paraId="0323DA26" w14:textId="1CA4C960" w:rsidR="00A94D62" w:rsidRPr="000F67FD" w:rsidRDefault="000F67FD" w:rsidP="000F67FD">
      <w:pPr>
        <w:pStyle w:val="sc-27797e7b-0"/>
        <w:spacing w:line="276" w:lineRule="auto"/>
        <w:jc w:val="both"/>
        <w:rPr>
          <w:rFonts w:ascii="Arial" w:hAnsi="Arial" w:cs="Arial"/>
          <w:b/>
          <w:bCs/>
          <w:color w:val="000307"/>
        </w:rPr>
      </w:pPr>
      <w:r w:rsidRPr="000F67FD">
        <w:rPr>
          <w:rFonts w:ascii="Arial" w:hAnsi="Arial" w:cs="Arial"/>
          <w:b/>
          <w:bCs/>
          <w:color w:val="000307"/>
        </w:rPr>
        <w:t xml:space="preserve">Per ANWB (l’ACI olandese), ADAC (l’ACI tedesca) e TCS (l’ACI svizzero) il migliore nella categoria “alloggi speciali” è </w:t>
      </w:r>
      <w:r>
        <w:rPr>
          <w:rFonts w:ascii="Arial" w:hAnsi="Arial" w:cs="Arial"/>
          <w:b/>
          <w:bCs/>
          <w:color w:val="000307"/>
        </w:rPr>
        <w:t xml:space="preserve">risultato </w:t>
      </w:r>
      <w:r w:rsidRPr="000F67FD">
        <w:rPr>
          <w:rFonts w:ascii="Arial" w:hAnsi="Arial" w:cs="Arial"/>
          <w:b/>
          <w:bCs/>
          <w:color w:val="000307"/>
        </w:rPr>
        <w:t xml:space="preserve">il Camping Catinaccio Rosengarten </w:t>
      </w:r>
      <w:r>
        <w:rPr>
          <w:rFonts w:ascii="Arial" w:hAnsi="Arial" w:cs="Arial"/>
          <w:b/>
          <w:bCs/>
          <w:color w:val="000307"/>
        </w:rPr>
        <w:t xml:space="preserve">a Pozza di Fassa </w:t>
      </w:r>
      <w:r w:rsidRPr="000F67FD">
        <w:rPr>
          <w:rFonts w:ascii="Arial" w:hAnsi="Arial" w:cs="Arial"/>
          <w:b/>
          <w:bCs/>
          <w:color w:val="000307"/>
        </w:rPr>
        <w:t>con il suo “Chalet”</w:t>
      </w:r>
      <w:r>
        <w:rPr>
          <w:rFonts w:ascii="Arial" w:hAnsi="Arial" w:cs="Arial"/>
          <w:b/>
          <w:bCs/>
          <w:color w:val="000307"/>
        </w:rPr>
        <w:t>. Il Lago di Levico Camping Village è entrato nel Consorzio Leading Campings che riunisce i migliori campeggi europei</w:t>
      </w:r>
    </w:p>
    <w:p w14:paraId="3B3E409F" w14:textId="748269AC" w:rsidR="005A1E39" w:rsidRDefault="005A1E39" w:rsidP="005A1E39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5A1E39">
        <w:rPr>
          <w:rFonts w:ascii="Arial" w:hAnsi="Arial" w:cs="Arial"/>
          <w:sz w:val="24"/>
          <w:szCs w:val="24"/>
        </w:rPr>
        <w:t xml:space="preserve">Le strutture del Trentino protagoniste nel primo importante appuntamento fieristico dell’anno dedicato al turismo: a Stoccarda è in corso di svolgimento, fino a domenica 21 gennaio, la </w:t>
      </w:r>
      <w:r w:rsidRPr="005A1E39">
        <w:rPr>
          <w:rFonts w:ascii="Arial" w:hAnsi="Arial" w:cs="Arial"/>
          <w:b/>
          <w:bCs/>
          <w:sz w:val="24"/>
          <w:szCs w:val="24"/>
        </w:rPr>
        <w:t>Fiera CMT</w:t>
      </w:r>
      <w:r w:rsidRPr="005A1E39">
        <w:rPr>
          <w:rFonts w:ascii="Arial" w:hAnsi="Arial" w:cs="Arial"/>
          <w:sz w:val="24"/>
          <w:szCs w:val="24"/>
        </w:rPr>
        <w:t xml:space="preserve">, specializzata nella vacanza all'aria aperta - in particolare camping e caravaning - e </w:t>
      </w:r>
      <w:r w:rsidRPr="005A1E39">
        <w:rPr>
          <w:rFonts w:ascii="Arial" w:hAnsi="Arial" w:cs="Arial"/>
          <w:sz w:val="24"/>
          <w:szCs w:val="24"/>
        </w:rPr>
        <w:t>l’</w:t>
      </w:r>
      <w:r w:rsidRPr="005A1E39">
        <w:rPr>
          <w:rFonts w:ascii="Arial" w:hAnsi="Arial" w:cs="Arial"/>
          <w:sz w:val="24"/>
          <w:szCs w:val="24"/>
        </w:rPr>
        <w:t>outdoor</w:t>
      </w:r>
      <w:r w:rsidR="00C36E4A">
        <w:rPr>
          <w:rFonts w:ascii="Arial" w:hAnsi="Arial" w:cs="Arial"/>
          <w:sz w:val="24"/>
          <w:szCs w:val="24"/>
        </w:rPr>
        <w:t xml:space="preserve"> e </w:t>
      </w:r>
      <w:r w:rsidR="00FE1007" w:rsidRPr="00FE1007">
        <w:rPr>
          <w:rFonts w:ascii="Arial" w:hAnsi="Arial" w:cs="Arial"/>
          <w:sz w:val="24"/>
          <w:szCs w:val="24"/>
        </w:rPr>
        <w:t>dove anche il nostro territorio è rappresentato  con uno stand curato da Trentino Marketing e che vede la presenza d</w:t>
      </w:r>
      <w:r w:rsidR="00FE1007">
        <w:rPr>
          <w:rFonts w:ascii="Arial" w:hAnsi="Arial" w:cs="Arial"/>
          <w:sz w:val="24"/>
          <w:szCs w:val="24"/>
        </w:rPr>
        <w:t>elle</w:t>
      </w:r>
      <w:r w:rsidR="00FE1007" w:rsidRPr="00FE1007">
        <w:rPr>
          <w:rFonts w:ascii="Arial" w:hAnsi="Arial" w:cs="Arial"/>
          <w:sz w:val="24"/>
          <w:szCs w:val="24"/>
        </w:rPr>
        <w:t xml:space="preserve"> APT d’ambito</w:t>
      </w:r>
      <w:r w:rsidR="00FE1007">
        <w:rPr>
          <w:rFonts w:ascii="Arial" w:hAnsi="Arial" w:cs="Arial"/>
          <w:sz w:val="24"/>
          <w:szCs w:val="24"/>
        </w:rPr>
        <w:t xml:space="preserve">, </w:t>
      </w:r>
      <w:r w:rsidR="00FE1007" w:rsidRPr="00FE1007">
        <w:rPr>
          <w:rFonts w:ascii="Arial" w:hAnsi="Arial" w:cs="Arial"/>
          <w:sz w:val="24"/>
          <w:szCs w:val="24"/>
        </w:rPr>
        <w:t>di Faita  Trentino</w:t>
      </w:r>
      <w:r w:rsidR="00FE1007">
        <w:rPr>
          <w:rFonts w:ascii="Arial" w:hAnsi="Arial" w:cs="Arial"/>
          <w:sz w:val="24"/>
          <w:szCs w:val="24"/>
        </w:rPr>
        <w:t xml:space="preserve"> e alcuni operatori del settore. </w:t>
      </w:r>
      <w:r w:rsidRPr="005A1E39">
        <w:rPr>
          <w:rFonts w:ascii="Arial" w:hAnsi="Arial" w:cs="Arial"/>
          <w:sz w:val="24"/>
          <w:szCs w:val="24"/>
        </w:rPr>
        <w:t>Come già avvenuto in precedenti edizioni, anche quest’anno alcuni campeggi trentini si sono distinti grazie ad alcuni importanti riconoscimenti</w:t>
      </w:r>
      <w:r w:rsidRPr="005A1E39">
        <w:rPr>
          <w:rFonts w:ascii="Arial" w:hAnsi="Arial" w:cs="Arial"/>
          <w:sz w:val="24"/>
          <w:szCs w:val="24"/>
        </w:rPr>
        <w:t>.</w:t>
      </w:r>
    </w:p>
    <w:p w14:paraId="35B84882" w14:textId="438E7BEE" w:rsidR="005031BA" w:rsidRDefault="004859F4" w:rsidP="008234D5">
      <w:pPr>
        <w:pStyle w:val="Nessunaspaziatura"/>
        <w:jc w:val="both"/>
        <w:rPr>
          <w:rFonts w:ascii="Arial" w:hAnsi="Arial" w:cs="Arial"/>
          <w:i/>
          <w:iCs/>
          <w:color w:val="000307"/>
          <w:sz w:val="24"/>
          <w:szCs w:val="24"/>
        </w:rPr>
      </w:pPr>
      <w:r w:rsidRPr="005A1E39">
        <w:rPr>
          <w:rFonts w:ascii="Arial" w:hAnsi="Arial" w:cs="Arial"/>
          <w:sz w:val="24"/>
          <w:szCs w:val="24"/>
        </w:rPr>
        <w:t xml:space="preserve">Particolarmente significativa è </w:t>
      </w:r>
      <w:r w:rsidR="005031BA" w:rsidRPr="005A1E39">
        <w:rPr>
          <w:rFonts w:ascii="Arial" w:hAnsi="Arial" w:cs="Arial"/>
          <w:sz w:val="24"/>
          <w:szCs w:val="24"/>
        </w:rPr>
        <w:t xml:space="preserve">la vittoria del </w:t>
      </w:r>
      <w:r w:rsidR="005031BA" w:rsidRPr="005A1E39">
        <w:rPr>
          <w:rFonts w:ascii="Arial" w:hAnsi="Arial" w:cs="Arial"/>
          <w:b/>
          <w:bCs/>
          <w:sz w:val="24"/>
          <w:szCs w:val="24"/>
        </w:rPr>
        <w:t xml:space="preserve">Camping Catinaccio Rosengarten </w:t>
      </w:r>
      <w:r w:rsidR="000F67FD" w:rsidRPr="005A1E39">
        <w:rPr>
          <w:rFonts w:ascii="Arial" w:hAnsi="Arial" w:cs="Arial"/>
          <w:sz w:val="24"/>
          <w:szCs w:val="24"/>
        </w:rPr>
        <w:t>a Pozza</w:t>
      </w:r>
      <w:r w:rsidR="005031BA" w:rsidRPr="005A1E39">
        <w:rPr>
          <w:rFonts w:ascii="Arial" w:hAnsi="Arial" w:cs="Arial"/>
          <w:sz w:val="24"/>
          <w:szCs w:val="24"/>
        </w:rPr>
        <w:t xml:space="preserve"> di Fassa come “</w:t>
      </w:r>
      <w:r w:rsidR="005031BA" w:rsidRPr="005A1E39">
        <w:rPr>
          <w:rFonts w:ascii="Arial" w:hAnsi="Arial" w:cs="Arial"/>
          <w:b/>
          <w:bCs/>
          <w:sz w:val="24"/>
          <w:szCs w:val="24"/>
        </w:rPr>
        <w:t>Campeggio dell’anno</w:t>
      </w:r>
      <w:r w:rsidR="005031BA" w:rsidRPr="005A1E39">
        <w:rPr>
          <w:rFonts w:ascii="Arial" w:hAnsi="Arial" w:cs="Arial"/>
          <w:sz w:val="24"/>
          <w:szCs w:val="24"/>
        </w:rPr>
        <w:t>” per la categoria “</w:t>
      </w:r>
      <w:r w:rsidR="005031BA" w:rsidRPr="008234D5">
        <w:rPr>
          <w:rFonts w:ascii="Arial" w:hAnsi="Arial" w:cs="Arial"/>
          <w:b/>
          <w:bCs/>
          <w:i/>
          <w:iCs/>
          <w:sz w:val="24"/>
          <w:szCs w:val="24"/>
        </w:rPr>
        <w:t>alloggi speciali</w:t>
      </w:r>
      <w:r w:rsidR="005031BA" w:rsidRPr="005A1E39">
        <w:rPr>
          <w:rFonts w:ascii="Arial" w:hAnsi="Arial" w:cs="Arial"/>
          <w:sz w:val="24"/>
          <w:szCs w:val="24"/>
        </w:rPr>
        <w:t xml:space="preserve">”. </w:t>
      </w:r>
      <w:r w:rsidRPr="005A1E39">
        <w:rPr>
          <w:rFonts w:ascii="Arial" w:hAnsi="Arial" w:cs="Arial"/>
          <w:sz w:val="24"/>
          <w:szCs w:val="24"/>
        </w:rPr>
        <w:t xml:space="preserve">Il premio è stato assegnato </w:t>
      </w:r>
      <w:r w:rsidR="005031BA" w:rsidRPr="005A1E39">
        <w:rPr>
          <w:rFonts w:ascii="Arial" w:hAnsi="Arial" w:cs="Arial"/>
          <w:sz w:val="24"/>
          <w:szCs w:val="24"/>
        </w:rPr>
        <w:t>da ANWB (l’ACI olandese) durante la serata di gala</w:t>
      </w:r>
      <w:r w:rsidRPr="005A1E39">
        <w:rPr>
          <w:rFonts w:ascii="Arial" w:hAnsi="Arial" w:cs="Arial"/>
          <w:sz w:val="24"/>
          <w:szCs w:val="24"/>
        </w:rPr>
        <w:t xml:space="preserve"> </w:t>
      </w:r>
      <w:r w:rsidR="005031BA" w:rsidRPr="005A1E39">
        <w:rPr>
          <w:rFonts w:ascii="Arial" w:hAnsi="Arial" w:cs="Arial"/>
          <w:sz w:val="24"/>
          <w:szCs w:val="24"/>
        </w:rPr>
        <w:t>“Pincamp”</w:t>
      </w:r>
      <w:r w:rsidRPr="005A1E39">
        <w:rPr>
          <w:rFonts w:ascii="Arial" w:hAnsi="Arial" w:cs="Arial"/>
          <w:sz w:val="24"/>
          <w:szCs w:val="24"/>
        </w:rPr>
        <w:t xml:space="preserve"> promossa </w:t>
      </w:r>
      <w:r w:rsidR="005031BA" w:rsidRPr="005A1E39">
        <w:rPr>
          <w:rFonts w:ascii="Arial" w:hAnsi="Arial" w:cs="Arial"/>
          <w:sz w:val="24"/>
          <w:szCs w:val="24"/>
        </w:rPr>
        <w:t>congiunta</w:t>
      </w:r>
      <w:r w:rsidRPr="005A1E39">
        <w:rPr>
          <w:rFonts w:ascii="Arial" w:hAnsi="Arial" w:cs="Arial"/>
          <w:sz w:val="24"/>
          <w:szCs w:val="24"/>
        </w:rPr>
        <w:t>mente</w:t>
      </w:r>
      <w:r w:rsidR="005031BA" w:rsidRPr="005A1E39">
        <w:rPr>
          <w:rFonts w:ascii="Arial" w:hAnsi="Arial" w:cs="Arial"/>
          <w:sz w:val="24"/>
          <w:szCs w:val="24"/>
        </w:rPr>
        <w:t xml:space="preserve"> con le associazioni ADAC (ACI tedesco) e TCS (ACI svizzero)</w:t>
      </w:r>
      <w:r w:rsidR="008447C6" w:rsidRPr="005A1E39">
        <w:rPr>
          <w:rFonts w:ascii="Arial" w:hAnsi="Arial" w:cs="Arial"/>
          <w:sz w:val="24"/>
          <w:szCs w:val="24"/>
        </w:rPr>
        <w:t xml:space="preserve"> </w:t>
      </w:r>
      <w:r w:rsidRPr="005A1E39">
        <w:rPr>
          <w:rFonts w:ascii="Arial" w:hAnsi="Arial" w:cs="Arial"/>
          <w:sz w:val="24"/>
          <w:szCs w:val="24"/>
        </w:rPr>
        <w:t xml:space="preserve">in occasione della </w:t>
      </w:r>
      <w:r w:rsidR="005031BA" w:rsidRPr="005A1E39">
        <w:rPr>
          <w:rFonts w:ascii="Arial" w:hAnsi="Arial" w:cs="Arial"/>
          <w:sz w:val="24"/>
          <w:szCs w:val="24"/>
        </w:rPr>
        <w:t>fiera CMT</w:t>
      </w:r>
      <w:r w:rsidRPr="005A1E39">
        <w:rPr>
          <w:rFonts w:ascii="Arial" w:hAnsi="Arial" w:cs="Arial"/>
          <w:sz w:val="24"/>
          <w:szCs w:val="24"/>
        </w:rPr>
        <w:t xml:space="preserve">. I riconoscimenti sono frutto di un </w:t>
      </w:r>
      <w:r w:rsidR="005031BA" w:rsidRPr="005A1E39">
        <w:rPr>
          <w:rFonts w:ascii="Arial" w:hAnsi="Arial" w:cs="Arial"/>
          <w:sz w:val="24"/>
          <w:szCs w:val="24"/>
        </w:rPr>
        <w:t xml:space="preserve">sondaggio </w:t>
      </w:r>
      <w:r w:rsidRPr="005A1E39">
        <w:rPr>
          <w:rFonts w:ascii="Arial" w:hAnsi="Arial" w:cs="Arial"/>
          <w:sz w:val="24"/>
          <w:szCs w:val="24"/>
        </w:rPr>
        <w:t>tra</w:t>
      </w:r>
      <w:r w:rsidR="005031BA" w:rsidRPr="005A1E39">
        <w:rPr>
          <w:rFonts w:ascii="Arial" w:hAnsi="Arial" w:cs="Arial"/>
          <w:sz w:val="24"/>
          <w:szCs w:val="24"/>
        </w:rPr>
        <w:t xml:space="preserve"> oltre 23.000 campeggiatori </w:t>
      </w:r>
      <w:r w:rsidRPr="005A1E39">
        <w:rPr>
          <w:rFonts w:ascii="Arial" w:hAnsi="Arial" w:cs="Arial"/>
          <w:sz w:val="24"/>
          <w:szCs w:val="24"/>
        </w:rPr>
        <w:t xml:space="preserve">che </w:t>
      </w:r>
      <w:r w:rsidR="005031BA" w:rsidRPr="005A1E39">
        <w:rPr>
          <w:rFonts w:ascii="Arial" w:hAnsi="Arial" w:cs="Arial"/>
          <w:sz w:val="24"/>
          <w:szCs w:val="24"/>
        </w:rPr>
        <w:t>hanno scelto i loro preferiti tra 58 campeggi nominati.</w:t>
      </w:r>
      <w:r w:rsidRPr="005A1E39">
        <w:rPr>
          <w:rFonts w:ascii="Arial" w:hAnsi="Arial" w:cs="Arial"/>
          <w:sz w:val="24"/>
          <w:szCs w:val="24"/>
        </w:rPr>
        <w:t xml:space="preserve"> Per il</w:t>
      </w:r>
      <w:r w:rsidR="008447C6" w:rsidRPr="005A1E39">
        <w:rPr>
          <w:rFonts w:ascii="Arial" w:hAnsi="Arial" w:cs="Arial"/>
          <w:sz w:val="24"/>
          <w:szCs w:val="24"/>
        </w:rPr>
        <w:t xml:space="preserve"> </w:t>
      </w:r>
      <w:r w:rsidRPr="005A1E39">
        <w:rPr>
          <w:rFonts w:ascii="Arial" w:hAnsi="Arial" w:cs="Arial"/>
          <w:sz w:val="24"/>
          <w:szCs w:val="24"/>
        </w:rPr>
        <w:t>Camping</w:t>
      </w:r>
      <w:r w:rsidR="008447C6" w:rsidRPr="005A1E39">
        <w:rPr>
          <w:rFonts w:ascii="Arial" w:hAnsi="Arial" w:cs="Arial"/>
          <w:sz w:val="24"/>
          <w:szCs w:val="24"/>
        </w:rPr>
        <w:t xml:space="preserve"> </w:t>
      </w:r>
      <w:r w:rsidRPr="005A1E39">
        <w:rPr>
          <w:rFonts w:ascii="Arial" w:hAnsi="Arial" w:cs="Arial"/>
          <w:sz w:val="24"/>
          <w:szCs w:val="24"/>
        </w:rPr>
        <w:t>Catinaccio</w:t>
      </w:r>
      <w:r w:rsidR="008447C6" w:rsidRPr="005A1E39">
        <w:rPr>
          <w:rFonts w:ascii="Arial" w:hAnsi="Arial" w:cs="Arial"/>
          <w:sz w:val="24"/>
          <w:szCs w:val="24"/>
        </w:rPr>
        <w:t xml:space="preserve"> </w:t>
      </w:r>
      <w:r w:rsidRPr="005A1E39">
        <w:rPr>
          <w:rFonts w:ascii="Arial" w:hAnsi="Arial" w:cs="Arial"/>
          <w:sz w:val="24"/>
          <w:szCs w:val="24"/>
        </w:rPr>
        <w:t>Rosengarten</w:t>
      </w:r>
      <w:r w:rsidR="008447C6" w:rsidRPr="005A1E39">
        <w:rPr>
          <w:rFonts w:ascii="Arial" w:hAnsi="Arial" w:cs="Arial"/>
          <w:sz w:val="24"/>
          <w:szCs w:val="24"/>
        </w:rPr>
        <w:t xml:space="preserve"> </w:t>
      </w:r>
      <w:r w:rsidR="0029511F" w:rsidRPr="005A1E39">
        <w:rPr>
          <w:rFonts w:ascii="Arial" w:hAnsi="Arial" w:cs="Arial"/>
          <w:sz w:val="24"/>
          <w:szCs w:val="24"/>
        </w:rPr>
        <w:t>è risultata particolarmente attrattiva la nuova</w:t>
      </w:r>
      <w:r w:rsidR="008447C6" w:rsidRPr="005A1E39">
        <w:rPr>
          <w:rFonts w:ascii="Arial" w:hAnsi="Arial" w:cs="Arial"/>
          <w:sz w:val="24"/>
          <w:szCs w:val="24"/>
        </w:rPr>
        <w:t xml:space="preserve"> </w:t>
      </w:r>
      <w:r w:rsidR="0029511F" w:rsidRPr="005A1E39">
        <w:rPr>
          <w:rFonts w:ascii="Arial" w:hAnsi="Arial" w:cs="Arial"/>
          <w:sz w:val="24"/>
          <w:szCs w:val="24"/>
        </w:rPr>
        <w:t xml:space="preserve">struttura “Chalet” come </w:t>
      </w:r>
      <w:r w:rsidR="008234D5">
        <w:rPr>
          <w:rFonts w:ascii="Arial" w:hAnsi="Arial" w:cs="Arial"/>
          <w:sz w:val="24"/>
          <w:szCs w:val="24"/>
        </w:rPr>
        <w:t>riportato</w:t>
      </w:r>
      <w:r w:rsidR="008447C6" w:rsidRPr="005A1E39">
        <w:rPr>
          <w:rFonts w:ascii="Arial" w:hAnsi="Arial" w:cs="Arial"/>
          <w:sz w:val="24"/>
          <w:szCs w:val="24"/>
        </w:rPr>
        <w:t xml:space="preserve"> </w:t>
      </w:r>
      <w:r w:rsidR="0029511F" w:rsidRPr="005A1E39">
        <w:rPr>
          <w:rFonts w:ascii="Arial" w:hAnsi="Arial" w:cs="Arial"/>
          <w:sz w:val="24"/>
          <w:szCs w:val="24"/>
        </w:rPr>
        <w:t>nella motivazione:</w:t>
      </w:r>
      <w:r w:rsidR="008234D5">
        <w:rPr>
          <w:rFonts w:ascii="Arial" w:hAnsi="Arial" w:cs="Arial"/>
          <w:sz w:val="24"/>
          <w:szCs w:val="24"/>
        </w:rPr>
        <w:t xml:space="preserve"> </w:t>
      </w:r>
      <w:r w:rsidR="00724FD8" w:rsidRPr="008234D5">
        <w:rPr>
          <w:rFonts w:ascii="Arial" w:hAnsi="Arial" w:cs="Arial"/>
          <w:i/>
          <w:iCs/>
          <w:color w:val="000307"/>
          <w:sz w:val="24"/>
          <w:szCs w:val="24"/>
        </w:rPr>
        <w:t>“</w:t>
      </w:r>
      <w:r w:rsidR="005031BA" w:rsidRPr="008234D5">
        <w:rPr>
          <w:rFonts w:ascii="Arial" w:hAnsi="Arial" w:cs="Arial"/>
          <w:i/>
          <w:iCs/>
          <w:color w:val="000307"/>
          <w:sz w:val="24"/>
          <w:szCs w:val="24"/>
        </w:rPr>
        <w:t>Uno chalet come quello del campeggio Catinaccio Rosengarten, nel cuore delle Dolomiti, è tutta un'altra storia. Realizzato in legno proveniente da un'antica fattoria del 1856, questo chalet si adatterebbe perfettamente a un remake di Tutti insieme appassionatamente. Agli chalet è stata assegnata la classe energetica “CasaClima”, a bassissimo impatto ambientale. L'ambiente naturale è un grande parco giochi per escursionisti, appassionati di mountain bike, alpinisti e altri campeggiatori avventurosi.</w:t>
      </w:r>
      <w:r w:rsidR="008234D5">
        <w:rPr>
          <w:rFonts w:ascii="Arial" w:hAnsi="Arial" w:cs="Arial"/>
          <w:i/>
          <w:iCs/>
          <w:color w:val="000307"/>
          <w:sz w:val="24"/>
          <w:szCs w:val="24"/>
        </w:rPr>
        <w:t>”</w:t>
      </w:r>
    </w:p>
    <w:p w14:paraId="74FF70CA" w14:textId="2D77580C" w:rsidR="008447C6" w:rsidRDefault="00724FD8" w:rsidP="008447C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Sempre in occasione dello stesso</w:t>
      </w:r>
      <w:r w:rsid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evento</w:t>
      </w:r>
      <w:r w:rsid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fieristico</w:t>
      </w:r>
      <w:r w:rsid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 Stoccarda</w:t>
      </w:r>
      <w:r w:rsidR="005031BA" w:rsidRPr="000B4CBF">
        <w:rPr>
          <w:rFonts w:cs="Arial"/>
          <w:szCs w:val="24"/>
        </w:rPr>
        <w:t xml:space="preserve"> </w:t>
      </w:r>
      <w:r w:rsidR="005031BA" w:rsidRPr="000B4CBF">
        <w:rPr>
          <w:rFonts w:cs="Arial"/>
          <w:b/>
          <w:bCs/>
          <w:szCs w:val="24"/>
        </w:rPr>
        <w:t xml:space="preserve">Lago </w:t>
      </w:r>
      <w:r>
        <w:rPr>
          <w:rFonts w:cs="Arial"/>
          <w:b/>
          <w:bCs/>
          <w:szCs w:val="24"/>
        </w:rPr>
        <w:t xml:space="preserve">di </w:t>
      </w:r>
      <w:r w:rsidR="005031BA" w:rsidRPr="000B4CBF">
        <w:rPr>
          <w:rFonts w:cs="Arial"/>
          <w:b/>
          <w:bCs/>
          <w:szCs w:val="24"/>
        </w:rPr>
        <w:t>Levico Camping Village</w:t>
      </w:r>
      <w:r w:rsidR="005031BA" w:rsidRPr="000B4CBF">
        <w:rPr>
          <w:rFonts w:cs="Arial"/>
          <w:szCs w:val="24"/>
        </w:rPr>
        <w:t xml:space="preserve"> è entrato a far parte del </w:t>
      </w:r>
      <w:r w:rsidR="000F67FD">
        <w:rPr>
          <w:rFonts w:cs="Arial"/>
          <w:szCs w:val="24"/>
        </w:rPr>
        <w:t>C</w:t>
      </w:r>
      <w:r w:rsidR="005031BA" w:rsidRPr="000B4CBF">
        <w:rPr>
          <w:rFonts w:cs="Arial"/>
          <w:szCs w:val="24"/>
        </w:rPr>
        <w:t xml:space="preserve">onsorzio internazionale </w:t>
      </w:r>
      <w:r w:rsidR="005031BA" w:rsidRPr="00724FD8">
        <w:rPr>
          <w:rFonts w:cs="Arial"/>
          <w:b/>
          <w:bCs/>
          <w:szCs w:val="24"/>
        </w:rPr>
        <w:t>Leading Campings</w:t>
      </w:r>
      <w:r>
        <w:rPr>
          <w:rFonts w:cs="Arial"/>
          <w:szCs w:val="24"/>
        </w:rPr>
        <w:t xml:space="preserve"> (</w:t>
      </w:r>
      <w:hyperlink r:id="rId8" w:history="1">
        <w:r w:rsidRPr="00743186">
          <w:rPr>
            <w:rStyle w:val="Collegamentoipertestuale"/>
            <w:rFonts w:cs="Arial"/>
            <w:szCs w:val="24"/>
          </w:rPr>
          <w:t>www.leadingcampings.com</w:t>
        </w:r>
      </w:hyperlink>
      <w:r>
        <w:rPr>
          <w:rFonts w:cs="Arial"/>
          <w:szCs w:val="24"/>
        </w:rPr>
        <w:t>)</w:t>
      </w:r>
      <w:r w:rsid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che riunisce </w:t>
      </w:r>
      <w:r w:rsidR="005031BA" w:rsidRPr="000B4CBF">
        <w:rPr>
          <w:rFonts w:cs="Arial"/>
          <w:szCs w:val="24"/>
        </w:rPr>
        <w:t>i migliori campeggi in Europa</w:t>
      </w:r>
      <w:r>
        <w:rPr>
          <w:rFonts w:cs="Arial"/>
          <w:szCs w:val="24"/>
        </w:rPr>
        <w:t xml:space="preserve"> aggiungendosi agli altri </w:t>
      </w:r>
      <w:r w:rsidR="005031BA" w:rsidRPr="000B4CBF">
        <w:rPr>
          <w:rFonts w:cs="Arial"/>
          <w:szCs w:val="24"/>
        </w:rPr>
        <w:t xml:space="preserve">campeggi italiani </w:t>
      </w:r>
      <w:r>
        <w:rPr>
          <w:rFonts w:cs="Arial"/>
          <w:szCs w:val="24"/>
        </w:rPr>
        <w:t>presenti in</w:t>
      </w:r>
      <w:r w:rsidR="005031BA" w:rsidRPr="000B4CBF">
        <w:rPr>
          <w:rFonts w:cs="Arial"/>
          <w:szCs w:val="24"/>
        </w:rPr>
        <w:t xml:space="preserve"> questo gruppo</w:t>
      </w:r>
      <w:r>
        <w:rPr>
          <w:rFonts w:cs="Arial"/>
          <w:szCs w:val="24"/>
        </w:rPr>
        <w:t>,</w:t>
      </w:r>
      <w:r w:rsidR="005031BA" w:rsidRPr="000B4CBF">
        <w:rPr>
          <w:rFonts w:cs="Arial"/>
          <w:szCs w:val="24"/>
        </w:rPr>
        <w:t xml:space="preserve"> sei</w:t>
      </w:r>
      <w:r>
        <w:rPr>
          <w:rFonts w:cs="Arial"/>
          <w:szCs w:val="24"/>
        </w:rPr>
        <w:t xml:space="preserve"> in tutto</w:t>
      </w:r>
      <w:r w:rsidR="005031BA" w:rsidRPr="000B4CBF">
        <w:rPr>
          <w:rFonts w:cs="Arial"/>
          <w:szCs w:val="24"/>
        </w:rPr>
        <w:t>, quindi</w:t>
      </w:r>
      <w:r w:rsid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un</w:t>
      </w:r>
      <w:r w:rsid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risultato</w:t>
      </w:r>
      <w:r w:rsid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di</w:t>
      </w:r>
      <w:r w:rsid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assoluto</w:t>
      </w:r>
      <w:r w:rsid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prestigio. </w:t>
      </w:r>
    </w:p>
    <w:p w14:paraId="76B66428" w14:textId="3CA11ED6" w:rsidR="005031BA" w:rsidRDefault="008447C6" w:rsidP="008447C6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Nei campeggi del Trentino, una settantina in totale, il m</w:t>
      </w:r>
      <w:r w:rsidRPr="008447C6">
        <w:rPr>
          <w:rFonts w:cs="Arial"/>
          <w:szCs w:val="24"/>
        </w:rPr>
        <w:t xml:space="preserve">ovimento </w:t>
      </w:r>
      <w:r>
        <w:rPr>
          <w:rFonts w:cs="Arial"/>
          <w:szCs w:val="24"/>
        </w:rPr>
        <w:t>di ospiti registrato fino a</w:t>
      </w:r>
      <w:r w:rsidRPr="008447C6">
        <w:rPr>
          <w:rFonts w:cs="Arial"/>
          <w:szCs w:val="24"/>
        </w:rPr>
        <w:t>d ottobre</w:t>
      </w:r>
      <w:r w:rsidR="000F67FD">
        <w:rPr>
          <w:rFonts w:cs="Arial"/>
          <w:szCs w:val="24"/>
        </w:rPr>
        <w:t xml:space="preserve"> 2023</w:t>
      </w:r>
      <w:r>
        <w:rPr>
          <w:rFonts w:cs="Arial"/>
          <w:szCs w:val="24"/>
        </w:rPr>
        <w:t xml:space="preserve">, ha totalizzato </w:t>
      </w:r>
      <w:r w:rsidRPr="008447C6">
        <w:rPr>
          <w:rFonts w:cs="Arial"/>
          <w:szCs w:val="24"/>
        </w:rPr>
        <w:t>quasi 414mila</w:t>
      </w:r>
      <w:r>
        <w:rPr>
          <w:rFonts w:cs="Arial"/>
          <w:szCs w:val="24"/>
        </w:rPr>
        <w:t xml:space="preserve"> arrivi e un numero di presenze di </w:t>
      </w:r>
      <w:r w:rsidRPr="008447C6">
        <w:rPr>
          <w:rFonts w:cs="Arial"/>
          <w:b/>
          <w:bCs/>
          <w:szCs w:val="24"/>
        </w:rPr>
        <w:t>poco meno di 2.2 milioni</w:t>
      </w:r>
      <w:r w:rsidRPr="008447C6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e </w:t>
      </w:r>
      <w:r w:rsidRPr="008447C6">
        <w:rPr>
          <w:rFonts w:cs="Arial"/>
          <w:szCs w:val="24"/>
        </w:rPr>
        <w:t>sostanzialmente in linea con l’anno precedente</w:t>
      </w:r>
      <w:r>
        <w:rPr>
          <w:rFonts w:cs="Arial"/>
          <w:szCs w:val="24"/>
        </w:rPr>
        <w:t>,</w:t>
      </w:r>
      <w:r w:rsidRPr="008447C6">
        <w:rPr>
          <w:rFonts w:cs="Arial"/>
          <w:szCs w:val="24"/>
        </w:rPr>
        <w:t xml:space="preserve"> ma in crescita (+12%) rispetto al 2019 (pre covid)</w:t>
      </w:r>
      <w:r>
        <w:rPr>
          <w:rFonts w:cs="Arial"/>
          <w:szCs w:val="24"/>
        </w:rPr>
        <w:t xml:space="preserve">. Il </w:t>
      </w:r>
      <w:r w:rsidRPr="008447C6">
        <w:rPr>
          <w:rFonts w:cs="Arial"/>
          <w:szCs w:val="24"/>
        </w:rPr>
        <w:t xml:space="preserve">66% del movimento </w:t>
      </w:r>
      <w:r>
        <w:rPr>
          <w:rFonts w:cs="Arial"/>
          <w:szCs w:val="24"/>
        </w:rPr>
        <w:t xml:space="preserve">è </w:t>
      </w:r>
      <w:r w:rsidRPr="008447C6">
        <w:rPr>
          <w:rFonts w:cs="Arial"/>
          <w:szCs w:val="24"/>
        </w:rPr>
        <w:t>generato da ospiti internazionali (in crescita di circa il 4% sul 2022)</w:t>
      </w:r>
    </w:p>
    <w:p w14:paraId="058EBFDB" w14:textId="77777777" w:rsidR="00CB5BFE" w:rsidRDefault="008609C6" w:rsidP="0029511F">
      <w:pPr>
        <w:spacing w:before="100" w:beforeAutospacing="1" w:after="100" w:afterAutospacing="1"/>
        <w:jc w:val="both"/>
        <w:outlineLvl w:val="0"/>
        <w:rPr>
          <w:rFonts w:cs="Arial"/>
          <w:color w:val="010311"/>
          <w:szCs w:val="24"/>
        </w:rPr>
      </w:pPr>
      <w:r>
        <w:rPr>
          <w:rFonts w:cs="Arial"/>
          <w:color w:val="010311"/>
          <w:szCs w:val="24"/>
        </w:rPr>
        <w:t>(m.b.)</w:t>
      </w:r>
    </w:p>
    <w:p w14:paraId="0BA4BAAB" w14:textId="7E46E91C" w:rsidR="008609C6" w:rsidRPr="0029511F" w:rsidRDefault="008609C6" w:rsidP="0029511F">
      <w:pPr>
        <w:spacing w:before="100" w:beforeAutospacing="1" w:after="100" w:afterAutospacing="1"/>
        <w:jc w:val="both"/>
        <w:outlineLvl w:val="0"/>
        <w:rPr>
          <w:rFonts w:cs="Arial"/>
          <w:color w:val="010311"/>
          <w:szCs w:val="24"/>
        </w:rPr>
      </w:pPr>
      <w:r>
        <w:rPr>
          <w:rFonts w:cs="Arial"/>
          <w:color w:val="010311"/>
          <w:szCs w:val="24"/>
        </w:rPr>
        <w:lastRenderedPageBreak/>
        <w:t xml:space="preserve">Trento, </w:t>
      </w:r>
      <w:r w:rsidR="005031BA">
        <w:rPr>
          <w:rFonts w:cs="Arial"/>
          <w:color w:val="010311"/>
          <w:szCs w:val="24"/>
        </w:rPr>
        <w:t>1</w:t>
      </w:r>
      <w:r w:rsidR="000F67FD">
        <w:rPr>
          <w:rFonts w:cs="Arial"/>
          <w:color w:val="010311"/>
          <w:szCs w:val="24"/>
        </w:rPr>
        <w:t>8</w:t>
      </w:r>
      <w:r w:rsidR="005031BA">
        <w:rPr>
          <w:rFonts w:cs="Arial"/>
          <w:color w:val="010311"/>
          <w:szCs w:val="24"/>
        </w:rPr>
        <w:t xml:space="preserve"> gennaio </w:t>
      </w:r>
      <w:r>
        <w:rPr>
          <w:rFonts w:cs="Arial"/>
          <w:color w:val="010311"/>
          <w:szCs w:val="24"/>
        </w:rPr>
        <w:t>2024</w:t>
      </w:r>
      <w:bookmarkEnd w:id="0"/>
      <w:r w:rsidR="00CB5BFE">
        <w:rPr>
          <w:rFonts w:cs="Arial"/>
          <w:color w:val="010311"/>
          <w:szCs w:val="24"/>
        </w:rPr>
        <w:t xml:space="preserve">  </w:t>
      </w:r>
    </w:p>
    <w:sectPr w:rsidR="008609C6" w:rsidRPr="0029511F" w:rsidSect="00296219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E8C2E" w14:textId="77777777" w:rsidR="00296219" w:rsidRDefault="00296219" w:rsidP="009C72FF">
      <w:r>
        <w:separator/>
      </w:r>
    </w:p>
  </w:endnote>
  <w:endnote w:type="continuationSeparator" w:id="0">
    <w:p w14:paraId="141B7F65" w14:textId="77777777" w:rsidR="00296219" w:rsidRDefault="0029621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FC630" w14:textId="77777777" w:rsidR="00296219" w:rsidRDefault="00296219" w:rsidP="009C72FF">
      <w:r>
        <w:separator/>
      </w:r>
    </w:p>
  </w:footnote>
  <w:footnote w:type="continuationSeparator" w:id="0">
    <w:p w14:paraId="01EBD59B" w14:textId="77777777" w:rsidR="00296219" w:rsidRDefault="0029621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1"/>
  </w:num>
  <w:num w:numId="11" w16cid:durableId="2071339088">
    <w:abstractNumId w:val="9"/>
  </w:num>
  <w:num w:numId="12" w16cid:durableId="162623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61A3"/>
    <w:rsid w:val="000F2041"/>
    <w:rsid w:val="000F5223"/>
    <w:rsid w:val="000F5B39"/>
    <w:rsid w:val="000F631A"/>
    <w:rsid w:val="000F67FD"/>
    <w:rsid w:val="001123DA"/>
    <w:rsid w:val="001205F9"/>
    <w:rsid w:val="00122F05"/>
    <w:rsid w:val="00144F7C"/>
    <w:rsid w:val="00155FD3"/>
    <w:rsid w:val="001669D7"/>
    <w:rsid w:val="00171219"/>
    <w:rsid w:val="00180148"/>
    <w:rsid w:val="0018181E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5572"/>
    <w:rsid w:val="00287487"/>
    <w:rsid w:val="00287CBE"/>
    <w:rsid w:val="002933F5"/>
    <w:rsid w:val="0029511F"/>
    <w:rsid w:val="00296219"/>
    <w:rsid w:val="002A63BC"/>
    <w:rsid w:val="002B2DF2"/>
    <w:rsid w:val="002C05DE"/>
    <w:rsid w:val="002D09B0"/>
    <w:rsid w:val="002D53AB"/>
    <w:rsid w:val="003014AC"/>
    <w:rsid w:val="003018AC"/>
    <w:rsid w:val="00313B43"/>
    <w:rsid w:val="00314BEA"/>
    <w:rsid w:val="00320280"/>
    <w:rsid w:val="00332485"/>
    <w:rsid w:val="003366B6"/>
    <w:rsid w:val="00342BBD"/>
    <w:rsid w:val="003476B0"/>
    <w:rsid w:val="0035646C"/>
    <w:rsid w:val="00362387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859F4"/>
    <w:rsid w:val="004A4134"/>
    <w:rsid w:val="004B1401"/>
    <w:rsid w:val="004B3FDD"/>
    <w:rsid w:val="004C3781"/>
    <w:rsid w:val="004E783A"/>
    <w:rsid w:val="004E7FDE"/>
    <w:rsid w:val="004F3E61"/>
    <w:rsid w:val="005031BA"/>
    <w:rsid w:val="00506122"/>
    <w:rsid w:val="00520DD6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065C"/>
    <w:rsid w:val="0058193E"/>
    <w:rsid w:val="005848A9"/>
    <w:rsid w:val="005A0D15"/>
    <w:rsid w:val="005A1E39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6063"/>
    <w:rsid w:val="006374B2"/>
    <w:rsid w:val="00641A0C"/>
    <w:rsid w:val="00645103"/>
    <w:rsid w:val="006469B6"/>
    <w:rsid w:val="00663B3C"/>
    <w:rsid w:val="00675B85"/>
    <w:rsid w:val="0068382C"/>
    <w:rsid w:val="00686F38"/>
    <w:rsid w:val="00695487"/>
    <w:rsid w:val="006A789F"/>
    <w:rsid w:val="006B3D66"/>
    <w:rsid w:val="006F721C"/>
    <w:rsid w:val="00712957"/>
    <w:rsid w:val="00717251"/>
    <w:rsid w:val="00724E05"/>
    <w:rsid w:val="00724FD8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34D5"/>
    <w:rsid w:val="008264FC"/>
    <w:rsid w:val="0082667B"/>
    <w:rsid w:val="008412BF"/>
    <w:rsid w:val="00841DB7"/>
    <w:rsid w:val="008447C6"/>
    <w:rsid w:val="008472FB"/>
    <w:rsid w:val="00855886"/>
    <w:rsid w:val="008569B8"/>
    <w:rsid w:val="00857707"/>
    <w:rsid w:val="008609C6"/>
    <w:rsid w:val="008A05CC"/>
    <w:rsid w:val="008A2827"/>
    <w:rsid w:val="008B2264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2D61"/>
    <w:rsid w:val="00A23E3A"/>
    <w:rsid w:val="00A27923"/>
    <w:rsid w:val="00A47479"/>
    <w:rsid w:val="00A74FF4"/>
    <w:rsid w:val="00A817CB"/>
    <w:rsid w:val="00A928AD"/>
    <w:rsid w:val="00A92DF4"/>
    <w:rsid w:val="00A94D62"/>
    <w:rsid w:val="00A95A56"/>
    <w:rsid w:val="00AA6983"/>
    <w:rsid w:val="00AB264A"/>
    <w:rsid w:val="00AB2CF9"/>
    <w:rsid w:val="00AB51FE"/>
    <w:rsid w:val="00AB6331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36E4A"/>
    <w:rsid w:val="00C40386"/>
    <w:rsid w:val="00C655C5"/>
    <w:rsid w:val="00C87C95"/>
    <w:rsid w:val="00C96291"/>
    <w:rsid w:val="00C96B4C"/>
    <w:rsid w:val="00CA3665"/>
    <w:rsid w:val="00CB56F5"/>
    <w:rsid w:val="00CB598E"/>
    <w:rsid w:val="00CB5BFE"/>
    <w:rsid w:val="00CC4CB6"/>
    <w:rsid w:val="00CC5395"/>
    <w:rsid w:val="00CD02B5"/>
    <w:rsid w:val="00CE0BA9"/>
    <w:rsid w:val="00CE269D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488E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4E41"/>
    <w:rsid w:val="00F66A83"/>
    <w:rsid w:val="00F7101A"/>
    <w:rsid w:val="00F82CD8"/>
    <w:rsid w:val="00F86B94"/>
    <w:rsid w:val="00FD41C8"/>
    <w:rsid w:val="00FD610A"/>
    <w:rsid w:val="00FD7EF1"/>
    <w:rsid w:val="00FE1007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  <w:style w:type="paragraph" w:customStyle="1" w:styleId="sc-27797e7b-0">
    <w:name w:val="sc-27797e7b-0"/>
    <w:basedOn w:val="Normale"/>
    <w:rsid w:val="005031BA"/>
    <w:pPr>
      <w:spacing w:before="100" w:beforeAutospacing="1" w:after="100" w:afterAutospacing="1"/>
    </w:pPr>
    <w:rPr>
      <w:rFonts w:ascii="Aptos" w:eastAsiaTheme="minorHAnsi" w:hAnsi="Aptos" w:cs="Calibri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4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dingcamping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6</cp:revision>
  <cp:lastPrinted>2018-03-22T13:16:00Z</cp:lastPrinted>
  <dcterms:created xsi:type="dcterms:W3CDTF">2024-01-18T09:30:00Z</dcterms:created>
  <dcterms:modified xsi:type="dcterms:W3CDTF">2024-01-18T15:12:00Z</dcterms:modified>
</cp:coreProperties>
</file>