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A1F53A" w14:textId="77777777" w:rsidR="00AD347D" w:rsidRDefault="00AD347D" w:rsidP="00BD232E">
      <w:pPr>
        <w:jc w:val="both"/>
        <w:rPr>
          <w:b/>
          <w:bCs/>
          <w:sz w:val="28"/>
          <w:szCs w:val="28"/>
        </w:rPr>
      </w:pPr>
      <w:bookmarkStart w:id="0" w:name="_Hlk110334934"/>
    </w:p>
    <w:p w14:paraId="79B033E5" w14:textId="117F6DBF" w:rsidR="00BD232E" w:rsidRDefault="00AE1A16" w:rsidP="00BD232E">
      <w:pPr>
        <w:jc w:val="both"/>
        <w:rPr>
          <w:rFonts w:ascii="Cambria" w:hAnsi="Cambria"/>
        </w:rPr>
      </w:pPr>
      <w:r>
        <w:rPr>
          <w:b/>
          <w:bCs/>
          <w:sz w:val="28"/>
          <w:szCs w:val="28"/>
        </w:rPr>
        <w:t>Dal 9 al 13 maggio l</w:t>
      </w:r>
      <w:r w:rsidR="00BD232E">
        <w:rPr>
          <w:b/>
          <w:bCs/>
          <w:sz w:val="28"/>
          <w:szCs w:val="28"/>
        </w:rPr>
        <w:t>a montagna va in città</w:t>
      </w:r>
      <w:r>
        <w:rPr>
          <w:b/>
          <w:bCs/>
          <w:sz w:val="28"/>
          <w:szCs w:val="28"/>
        </w:rPr>
        <w:t xml:space="preserve"> </w:t>
      </w:r>
    </w:p>
    <w:p w14:paraId="77C3E43B" w14:textId="6AD1996B" w:rsidR="00BD232E" w:rsidRPr="00BD232E" w:rsidRDefault="00BD232E" w:rsidP="00BD232E">
      <w:pPr>
        <w:jc w:val="both"/>
        <w:rPr>
          <w:sz w:val="28"/>
          <w:szCs w:val="22"/>
        </w:rPr>
      </w:pPr>
      <w:r w:rsidRPr="00BD232E">
        <w:rPr>
          <w:b/>
          <w:bCs/>
          <w:sz w:val="32"/>
          <w:szCs w:val="32"/>
        </w:rPr>
        <w:t>AL SALONE DEL LIBRO TORNA LA SALA DELLA MONTAGNA</w:t>
      </w:r>
    </w:p>
    <w:p w14:paraId="31179802" w14:textId="77777777" w:rsidR="00BD232E" w:rsidRPr="00BD232E" w:rsidRDefault="00BD232E" w:rsidP="00BD232E">
      <w:pPr>
        <w:spacing w:line="276" w:lineRule="auto"/>
        <w:jc w:val="both"/>
        <w:rPr>
          <w:sz w:val="28"/>
          <w:szCs w:val="22"/>
        </w:rPr>
      </w:pPr>
    </w:p>
    <w:p w14:paraId="712F3FD8" w14:textId="030A703C" w:rsidR="00BD232E" w:rsidRPr="00BD232E" w:rsidRDefault="00BD232E" w:rsidP="00F11F4E">
      <w:pPr>
        <w:snapToGrid w:val="0"/>
        <w:spacing w:line="276" w:lineRule="auto"/>
        <w:jc w:val="both"/>
        <w:rPr>
          <w:sz w:val="28"/>
          <w:szCs w:val="22"/>
        </w:rPr>
      </w:pPr>
      <w:r w:rsidRPr="00BD232E">
        <w:rPr>
          <w:b/>
          <w:bCs/>
          <w:kern w:val="2"/>
          <w:szCs w:val="24"/>
        </w:rPr>
        <w:t>Trentino Marketing, MontagnaLibri | Trento Film Festival e Premio ITAS del Libro di Montagna tornano al Salone del Libro di Torino con la Sala della Montagna. Tanti gli ospiti, da Mauro Corona a Nasim Esqhi, da Erri De Luca a Jim Herrington.</w:t>
      </w:r>
    </w:p>
    <w:p w14:paraId="3CB1275F" w14:textId="77777777" w:rsidR="00BD232E" w:rsidRDefault="00BD232E" w:rsidP="00F11F4E">
      <w:pPr>
        <w:snapToGrid w:val="0"/>
        <w:spacing w:line="276" w:lineRule="auto"/>
        <w:jc w:val="center"/>
        <w:rPr>
          <w:b/>
          <w:bCs/>
          <w:kern w:val="2"/>
          <w:sz w:val="22"/>
          <w:szCs w:val="22"/>
        </w:rPr>
      </w:pPr>
    </w:p>
    <w:p w14:paraId="1C870B21" w14:textId="77777777" w:rsidR="00FB3C0C" w:rsidRDefault="00BD232E" w:rsidP="00BD232E">
      <w:pPr>
        <w:snapToGrid w:val="0"/>
        <w:jc w:val="both"/>
        <w:rPr>
          <w:kern w:val="2"/>
          <w:szCs w:val="24"/>
        </w:rPr>
      </w:pPr>
      <w:r w:rsidRPr="00BD232E">
        <w:rPr>
          <w:kern w:val="2"/>
          <w:szCs w:val="24"/>
        </w:rPr>
        <w:t>Dopo il successo della scorsa edizione, quando per la prima volta il Salone del Libro di Torino dedicò un luogo specifico alla narrazione e alla cultura delle "Terre Alte", grazie alla partnership</w:t>
      </w:r>
      <w:r w:rsidR="00C54415">
        <w:rPr>
          <w:kern w:val="2"/>
          <w:szCs w:val="24"/>
        </w:rPr>
        <w:t xml:space="preserve"> rinnovata</w:t>
      </w:r>
      <w:r w:rsidRPr="00BD232E">
        <w:rPr>
          <w:kern w:val="2"/>
          <w:szCs w:val="24"/>
        </w:rPr>
        <w:t xml:space="preserve"> </w:t>
      </w:r>
      <w:r w:rsidR="007A4D5B">
        <w:rPr>
          <w:kern w:val="2"/>
          <w:szCs w:val="24"/>
        </w:rPr>
        <w:t>con</w:t>
      </w:r>
      <w:r w:rsidRPr="00BD232E">
        <w:rPr>
          <w:kern w:val="2"/>
          <w:szCs w:val="24"/>
        </w:rPr>
        <w:t xml:space="preserve"> </w:t>
      </w:r>
      <w:r w:rsidRPr="007A4D5B">
        <w:rPr>
          <w:b/>
          <w:bCs/>
          <w:kern w:val="2"/>
          <w:szCs w:val="24"/>
        </w:rPr>
        <w:t>Trentino Marketing</w:t>
      </w:r>
      <w:r w:rsidRPr="00BD232E">
        <w:rPr>
          <w:kern w:val="2"/>
          <w:szCs w:val="24"/>
        </w:rPr>
        <w:t xml:space="preserve"> </w:t>
      </w:r>
      <w:r w:rsidR="00C54415">
        <w:rPr>
          <w:kern w:val="2"/>
          <w:szCs w:val="24"/>
        </w:rPr>
        <w:t xml:space="preserve">porte aperte </w:t>
      </w:r>
      <w:r w:rsidR="007A4D5B">
        <w:rPr>
          <w:kern w:val="2"/>
          <w:szCs w:val="24"/>
        </w:rPr>
        <w:t xml:space="preserve">quindi </w:t>
      </w:r>
      <w:r w:rsidR="00C54415">
        <w:rPr>
          <w:kern w:val="2"/>
          <w:szCs w:val="24"/>
        </w:rPr>
        <w:t>da domani e fino a</w:t>
      </w:r>
      <w:r w:rsidR="00AD347D">
        <w:rPr>
          <w:kern w:val="2"/>
          <w:szCs w:val="24"/>
        </w:rPr>
        <w:t xml:space="preserve"> </w:t>
      </w:r>
      <w:r w:rsidR="00C54415">
        <w:rPr>
          <w:kern w:val="2"/>
          <w:szCs w:val="24"/>
        </w:rPr>
        <w:t>lunedì</w:t>
      </w:r>
      <w:r w:rsidR="00AD347D">
        <w:rPr>
          <w:kern w:val="2"/>
          <w:szCs w:val="24"/>
        </w:rPr>
        <w:t xml:space="preserve"> </w:t>
      </w:r>
      <w:r w:rsidR="00C54415">
        <w:rPr>
          <w:kern w:val="2"/>
          <w:szCs w:val="24"/>
        </w:rPr>
        <w:t>13 maggio al</w:t>
      </w:r>
      <w:r w:rsidRPr="00BD232E">
        <w:rPr>
          <w:kern w:val="2"/>
          <w:szCs w:val="24"/>
        </w:rPr>
        <w:t xml:space="preserve">la </w:t>
      </w:r>
      <w:r w:rsidRPr="00AD347D">
        <w:rPr>
          <w:b/>
          <w:bCs/>
          <w:kern w:val="2"/>
          <w:szCs w:val="24"/>
        </w:rPr>
        <w:t>Sala della Montagna</w:t>
      </w:r>
      <w:r w:rsidR="00C54415">
        <w:rPr>
          <w:kern w:val="2"/>
          <w:szCs w:val="24"/>
        </w:rPr>
        <w:t>. In questo spazio dedicato</w:t>
      </w:r>
      <w:r w:rsidR="00AD347D">
        <w:rPr>
          <w:kern w:val="2"/>
          <w:szCs w:val="24"/>
        </w:rPr>
        <w:t xml:space="preserve"> </w:t>
      </w:r>
      <w:r w:rsidR="00C54415">
        <w:rPr>
          <w:kern w:val="2"/>
          <w:szCs w:val="24"/>
        </w:rPr>
        <w:t>alla letteratura</w:t>
      </w:r>
      <w:r w:rsidR="00AD347D">
        <w:rPr>
          <w:kern w:val="2"/>
          <w:szCs w:val="24"/>
        </w:rPr>
        <w:t xml:space="preserve"> </w:t>
      </w:r>
      <w:r w:rsidR="00C54415">
        <w:rPr>
          <w:kern w:val="2"/>
          <w:szCs w:val="24"/>
        </w:rPr>
        <w:t xml:space="preserve">“sulle terre alte” </w:t>
      </w:r>
      <w:r w:rsidR="00C36C25">
        <w:rPr>
          <w:kern w:val="2"/>
          <w:szCs w:val="24"/>
        </w:rPr>
        <w:t>il</w:t>
      </w:r>
      <w:r w:rsidR="00C54415">
        <w:rPr>
          <w:kern w:val="2"/>
          <w:szCs w:val="24"/>
        </w:rPr>
        <w:t xml:space="preserve"> pubblico potrà</w:t>
      </w:r>
      <w:r w:rsidR="00AD347D">
        <w:rPr>
          <w:kern w:val="2"/>
          <w:szCs w:val="24"/>
        </w:rPr>
        <w:t xml:space="preserve"> </w:t>
      </w:r>
      <w:r w:rsidR="00C54415">
        <w:rPr>
          <w:kern w:val="2"/>
          <w:szCs w:val="24"/>
        </w:rPr>
        <w:t>compiere</w:t>
      </w:r>
      <w:r w:rsidR="00AD347D">
        <w:rPr>
          <w:kern w:val="2"/>
          <w:szCs w:val="24"/>
        </w:rPr>
        <w:t xml:space="preserve"> </w:t>
      </w:r>
      <w:r w:rsidRPr="00BD232E">
        <w:rPr>
          <w:kern w:val="2"/>
          <w:szCs w:val="24"/>
        </w:rPr>
        <w:t xml:space="preserve">un viaggio per le montagne del mondo, fra tradizioni e sfide di un futuro complesso, grazie a una ricca programmazione di incontri culturali e con gli autori. </w:t>
      </w:r>
    </w:p>
    <w:p w14:paraId="5FF738C5" w14:textId="77777777" w:rsidR="00FB3C0C" w:rsidRPr="000E4DB3" w:rsidRDefault="00FB3C0C" w:rsidP="00FB3C0C">
      <w:pPr>
        <w:jc w:val="both"/>
        <w:rPr>
          <w:rFonts w:cs="Arial"/>
          <w:szCs w:val="24"/>
        </w:rPr>
      </w:pPr>
      <w:r w:rsidRPr="000E4DB3">
        <w:rPr>
          <w:rFonts w:cs="Arial"/>
          <w:color w:val="373737"/>
          <w:szCs w:val="24"/>
          <w:shd w:val="clear" w:color="auto" w:fill="FFFFFF"/>
        </w:rPr>
        <w:t>«Trentino Marketing - afferma l’Amministratore Delegato </w:t>
      </w:r>
      <w:r w:rsidRPr="000E4DB3">
        <w:rPr>
          <w:rFonts w:cs="Arial"/>
          <w:b/>
          <w:bCs/>
          <w:color w:val="373737"/>
          <w:szCs w:val="24"/>
          <w:shd w:val="clear" w:color="auto" w:fill="FFFFFF"/>
        </w:rPr>
        <w:t>Maurizio Rossini </w:t>
      </w:r>
      <w:r w:rsidRPr="000E4DB3">
        <w:rPr>
          <w:rFonts w:cs="Arial"/>
          <w:color w:val="373737"/>
          <w:szCs w:val="24"/>
          <w:shd w:val="clear" w:color="auto" w:fill="FFFFFF"/>
        </w:rPr>
        <w:t>– in continuità con la precedente edizione, promuove con entusiasmo le eccellenze culturali del nostro territorio all’interno di un evento prestigioso come il Salone del libro di Torino. Dai valori delle “terre alte”, vogliamo raccontare la cultura alpina e le sue sfumature con la credibilità che il nostro territorio ha acquisito in ambito internazionale. Il Trentino è oggi infatti crocevia di storie, luoghi ed esperienze che possiamo raccontare attraverso il linguaggio del cinema e della letteratura, grazie alla collaborazione con il Trento Film Festival e il Premio ITAS del Libro di montagna. Vogliamo dunque rivolgerci ad un pubblico vasto e competente, sensibile alle tematiche che con loro condividiamo, con l’obiettivo di posizionarci come meta ideale per un turismo rispettoso del territorio e connesso alla cultura di montagna».</w:t>
      </w:r>
    </w:p>
    <w:p w14:paraId="4894FBC2" w14:textId="18F8DB8E" w:rsidR="00C54415" w:rsidRDefault="00BD232E" w:rsidP="00BD232E">
      <w:pPr>
        <w:snapToGrid w:val="0"/>
        <w:jc w:val="both"/>
        <w:rPr>
          <w:kern w:val="2"/>
          <w:szCs w:val="24"/>
        </w:rPr>
      </w:pPr>
      <w:r w:rsidRPr="00BD232E">
        <w:rPr>
          <w:kern w:val="2"/>
          <w:szCs w:val="24"/>
        </w:rPr>
        <w:t xml:space="preserve">La programmazione scientifica della Sala della Montagna è </w:t>
      </w:r>
      <w:r w:rsidR="00C54415">
        <w:rPr>
          <w:kern w:val="2"/>
          <w:szCs w:val="24"/>
        </w:rPr>
        <w:t xml:space="preserve">stata </w:t>
      </w:r>
      <w:r w:rsidRPr="00BD232E">
        <w:rPr>
          <w:kern w:val="2"/>
          <w:szCs w:val="24"/>
        </w:rPr>
        <w:t xml:space="preserve">curata da </w:t>
      </w:r>
      <w:r w:rsidRPr="007A4D5B">
        <w:rPr>
          <w:kern w:val="2"/>
          <w:szCs w:val="24"/>
        </w:rPr>
        <w:t>MontagnaLibri</w:t>
      </w:r>
      <w:r w:rsidRPr="007A4D5B">
        <w:rPr>
          <w:b/>
          <w:bCs/>
          <w:kern w:val="2"/>
          <w:szCs w:val="24"/>
        </w:rPr>
        <w:t>,</w:t>
      </w:r>
      <w:r w:rsidRPr="00BD232E">
        <w:rPr>
          <w:kern w:val="2"/>
          <w:szCs w:val="24"/>
        </w:rPr>
        <w:t xml:space="preserve"> rassegna editoriale del </w:t>
      </w:r>
      <w:r w:rsidRPr="007A4D5B">
        <w:rPr>
          <w:b/>
          <w:bCs/>
          <w:kern w:val="2"/>
          <w:szCs w:val="24"/>
        </w:rPr>
        <w:t>Trento Film Festival</w:t>
      </w:r>
      <w:r w:rsidRPr="00BD232E">
        <w:rPr>
          <w:kern w:val="2"/>
          <w:szCs w:val="24"/>
        </w:rPr>
        <w:t xml:space="preserve">, in collaborazione con il </w:t>
      </w:r>
      <w:r w:rsidRPr="007A4D5B">
        <w:rPr>
          <w:b/>
          <w:bCs/>
          <w:kern w:val="2"/>
          <w:szCs w:val="24"/>
        </w:rPr>
        <w:t>Premio ITAS del Libro di Montagna</w:t>
      </w:r>
      <w:r w:rsidRPr="00BD232E">
        <w:rPr>
          <w:kern w:val="2"/>
          <w:szCs w:val="24"/>
        </w:rPr>
        <w:t>, che presenterà i vincitori dell’edizione 2024. Tanti gli ospiti, con nomi di spicco della narrativa italiana come Mauro Corona, Erri De Luca, Matteo Righetto, Enrico Camanni, Franco Michieli, Massimiliano Ossini, e protagonisti assoluti del mondo dell'alpinismo come il climber Stefano Ghisolfi, l'himalaysta Alex Txikon e Nasim Eshqi, climber iraniana protagonista del movimento per i diritti civili.</w:t>
      </w:r>
      <w:r w:rsidR="00FB3C0C">
        <w:rPr>
          <w:kern w:val="2"/>
          <w:szCs w:val="24"/>
        </w:rPr>
        <w:t xml:space="preserve"> </w:t>
      </w:r>
      <w:r w:rsidRPr="00BD232E">
        <w:rPr>
          <w:kern w:val="2"/>
          <w:szCs w:val="24"/>
        </w:rPr>
        <w:t>Tanti gli appuntamenti letterari per avventurarsi nelle novità dell’editoria di montagna, tra libri per bambini e ragazzi, narrativa, guide e biografie.</w:t>
      </w:r>
    </w:p>
    <w:p w14:paraId="4B4D811A" w14:textId="3DA7E35F" w:rsidR="00C54415" w:rsidRDefault="00C54415" w:rsidP="00BD232E">
      <w:pPr>
        <w:snapToGrid w:val="0"/>
        <w:jc w:val="both"/>
        <w:rPr>
          <w:kern w:val="2"/>
          <w:szCs w:val="24"/>
        </w:rPr>
      </w:pPr>
      <w:r>
        <w:rPr>
          <w:kern w:val="2"/>
          <w:szCs w:val="24"/>
        </w:rPr>
        <w:t xml:space="preserve">All’interno del programma degli incontri, sono inseriti </w:t>
      </w:r>
      <w:r w:rsidR="00C81780">
        <w:rPr>
          <w:kern w:val="2"/>
          <w:szCs w:val="24"/>
        </w:rPr>
        <w:t>cinque</w:t>
      </w:r>
      <w:r>
        <w:rPr>
          <w:kern w:val="2"/>
          <w:szCs w:val="24"/>
        </w:rPr>
        <w:t xml:space="preserve"> appuntamenti curati da Trentino</w:t>
      </w:r>
      <w:r w:rsidR="00AD347D">
        <w:rPr>
          <w:kern w:val="2"/>
          <w:szCs w:val="24"/>
        </w:rPr>
        <w:t xml:space="preserve"> </w:t>
      </w:r>
      <w:r>
        <w:rPr>
          <w:kern w:val="2"/>
          <w:szCs w:val="24"/>
        </w:rPr>
        <w:t>Marketing</w:t>
      </w:r>
      <w:r w:rsidR="00FB3C0C">
        <w:rPr>
          <w:kern w:val="2"/>
          <w:szCs w:val="24"/>
        </w:rPr>
        <w:t>:</w:t>
      </w:r>
      <w:r w:rsidR="000E4DB3">
        <w:rPr>
          <w:kern w:val="2"/>
          <w:szCs w:val="24"/>
        </w:rPr>
        <w:t xml:space="preserve"> </w:t>
      </w:r>
    </w:p>
    <w:p w14:paraId="40B65B7C" w14:textId="2BBBD56B" w:rsidR="00C81780" w:rsidRPr="00C81780" w:rsidRDefault="00C81780" w:rsidP="000E4DB3">
      <w:pPr>
        <w:snapToGrid w:val="0"/>
        <w:jc w:val="both"/>
        <w:rPr>
          <w:kern w:val="2"/>
          <w:szCs w:val="24"/>
        </w:rPr>
      </w:pPr>
      <w:r w:rsidRPr="00C81780">
        <w:rPr>
          <w:b/>
          <w:bCs/>
          <w:kern w:val="2"/>
          <w:szCs w:val="24"/>
        </w:rPr>
        <w:t>Giovedì 9 maggio</w:t>
      </w:r>
      <w:r w:rsidRPr="00C81780">
        <w:rPr>
          <w:kern w:val="2"/>
          <w:szCs w:val="24"/>
        </w:rPr>
        <w:t>,</w:t>
      </w:r>
      <w:r>
        <w:rPr>
          <w:kern w:val="2"/>
          <w:szCs w:val="24"/>
        </w:rPr>
        <w:t xml:space="preserve"> </w:t>
      </w:r>
      <w:r w:rsidRPr="00C81780">
        <w:rPr>
          <w:kern w:val="2"/>
          <w:szCs w:val="24"/>
        </w:rPr>
        <w:t xml:space="preserve">alle 13.15: Walter Ferrazza e Matteo Viviani </w:t>
      </w:r>
      <w:r>
        <w:rPr>
          <w:kern w:val="2"/>
          <w:szCs w:val="24"/>
        </w:rPr>
        <w:t xml:space="preserve">presentano </w:t>
      </w:r>
      <w:r w:rsidRPr="00C81780">
        <w:rPr>
          <w:i/>
          <w:iCs/>
          <w:kern w:val="2"/>
          <w:szCs w:val="24"/>
        </w:rPr>
        <w:t>Superpark Visioni d'autore</w:t>
      </w:r>
      <w:r>
        <w:rPr>
          <w:i/>
          <w:iCs/>
          <w:kern w:val="2"/>
          <w:szCs w:val="24"/>
        </w:rPr>
        <w:t xml:space="preserve">. </w:t>
      </w:r>
      <w:r w:rsidRPr="00C81780">
        <w:rPr>
          <w:kern w:val="2"/>
          <w:szCs w:val="24"/>
        </w:rPr>
        <w:t xml:space="preserve">Una rassegna cinematografica di 11 film "ai margini del bosco a impatto zero" totalmente silenziosi grazie all'utilizzo delle cuffie e 7 sette escursioni con “ospiti d’eccezione”, appartenenti al mondo dell’arte, della cultura e dello sport. </w:t>
      </w:r>
      <w:r>
        <w:rPr>
          <w:kern w:val="2"/>
          <w:szCs w:val="24"/>
        </w:rPr>
        <w:t xml:space="preserve"> </w:t>
      </w:r>
    </w:p>
    <w:p w14:paraId="420AD0B4" w14:textId="5CBB16B0" w:rsidR="00C81780" w:rsidRPr="00C81780" w:rsidRDefault="00C81780" w:rsidP="00C81780">
      <w:pPr>
        <w:snapToGrid w:val="0"/>
        <w:jc w:val="both"/>
        <w:rPr>
          <w:kern w:val="2"/>
          <w:szCs w:val="24"/>
        </w:rPr>
      </w:pPr>
      <w:r>
        <w:rPr>
          <w:kern w:val="2"/>
          <w:szCs w:val="24"/>
        </w:rPr>
        <w:t>I</w:t>
      </w:r>
      <w:r w:rsidRPr="00C81780">
        <w:rPr>
          <w:kern w:val="2"/>
          <w:szCs w:val="24"/>
        </w:rPr>
        <w:t xml:space="preserve">n collaborazione con il Parco Naturale Adamello Brenta </w:t>
      </w:r>
    </w:p>
    <w:p w14:paraId="33032217" w14:textId="3A887E74" w:rsidR="00C81780" w:rsidRDefault="00C81780" w:rsidP="00C81780">
      <w:pPr>
        <w:snapToGrid w:val="0"/>
        <w:jc w:val="both"/>
        <w:rPr>
          <w:kern w:val="2"/>
          <w:szCs w:val="24"/>
        </w:rPr>
      </w:pPr>
      <w:r w:rsidRPr="00C81780">
        <w:rPr>
          <w:b/>
          <w:bCs/>
          <w:kern w:val="2"/>
          <w:szCs w:val="24"/>
        </w:rPr>
        <w:lastRenderedPageBreak/>
        <w:t>Giovedì 9 maggio</w:t>
      </w:r>
      <w:r>
        <w:rPr>
          <w:kern w:val="2"/>
          <w:szCs w:val="24"/>
        </w:rPr>
        <w:t>, alle</w:t>
      </w:r>
      <w:r w:rsidRPr="00C81780">
        <w:rPr>
          <w:kern w:val="2"/>
          <w:szCs w:val="24"/>
        </w:rPr>
        <w:t xml:space="preserve"> 14.30</w:t>
      </w:r>
      <w:r>
        <w:rPr>
          <w:kern w:val="2"/>
          <w:szCs w:val="24"/>
        </w:rPr>
        <w:t xml:space="preserve">: </w:t>
      </w:r>
      <w:r w:rsidRPr="00C81780">
        <w:rPr>
          <w:i/>
          <w:iCs/>
          <w:kern w:val="2"/>
          <w:szCs w:val="24"/>
        </w:rPr>
        <w:t>Premio Costruire il Trentino</w:t>
      </w:r>
      <w:r>
        <w:rPr>
          <w:kern w:val="2"/>
          <w:szCs w:val="24"/>
        </w:rPr>
        <w:t>.</w:t>
      </w:r>
      <w:r w:rsidRPr="00C81780">
        <w:rPr>
          <w:kern w:val="2"/>
          <w:szCs w:val="24"/>
        </w:rPr>
        <w:t xml:space="preserve"> Con Antonio De Rossi, Simona Galateo, Emiliano Leoni, Massimo Scartezzini, Luca Valentini</w:t>
      </w:r>
      <w:r>
        <w:rPr>
          <w:kern w:val="2"/>
          <w:szCs w:val="24"/>
        </w:rPr>
        <w:t xml:space="preserve">. Questo </w:t>
      </w:r>
      <w:r w:rsidRPr="00C81780">
        <w:rPr>
          <w:kern w:val="2"/>
          <w:szCs w:val="24"/>
        </w:rPr>
        <w:t xml:space="preserve">Premio è un evento di riferimento nel promuovere la buona architettura trentina da ben sei edizioni. Un’occasione di confronto che quest’anno si articola in mostre, conferenze e una pubblicazione.  </w:t>
      </w:r>
    </w:p>
    <w:p w14:paraId="0CBA3A33" w14:textId="1602CEE3" w:rsidR="00C81780" w:rsidRPr="00C81780" w:rsidRDefault="00C81780" w:rsidP="00C81780">
      <w:pPr>
        <w:snapToGrid w:val="0"/>
        <w:jc w:val="both"/>
        <w:rPr>
          <w:kern w:val="2"/>
          <w:szCs w:val="24"/>
        </w:rPr>
      </w:pPr>
      <w:r>
        <w:rPr>
          <w:kern w:val="2"/>
          <w:szCs w:val="24"/>
        </w:rPr>
        <w:t xml:space="preserve">In collaborazione con </w:t>
      </w:r>
      <w:r w:rsidRPr="00C81780">
        <w:rPr>
          <w:kern w:val="2"/>
          <w:szCs w:val="24"/>
        </w:rPr>
        <w:t xml:space="preserve">CITRAC </w:t>
      </w:r>
      <w:r>
        <w:rPr>
          <w:kern w:val="2"/>
          <w:szCs w:val="24"/>
        </w:rPr>
        <w:t xml:space="preserve">- </w:t>
      </w:r>
      <w:r w:rsidRPr="00C81780">
        <w:rPr>
          <w:kern w:val="2"/>
          <w:szCs w:val="24"/>
        </w:rPr>
        <w:t>Circolo Trentino per l'Architettura Contemporanea</w:t>
      </w:r>
    </w:p>
    <w:p w14:paraId="1A1CA477" w14:textId="7A529558" w:rsidR="00C81780" w:rsidRDefault="00C81780" w:rsidP="00C81780">
      <w:pPr>
        <w:snapToGrid w:val="0"/>
        <w:jc w:val="both"/>
        <w:rPr>
          <w:kern w:val="2"/>
          <w:szCs w:val="24"/>
        </w:rPr>
      </w:pPr>
      <w:r w:rsidRPr="00C81780">
        <w:rPr>
          <w:b/>
          <w:bCs/>
          <w:kern w:val="2"/>
          <w:szCs w:val="24"/>
        </w:rPr>
        <w:t>Venerdì 10 maggio</w:t>
      </w:r>
      <w:r w:rsidRPr="00C81780">
        <w:rPr>
          <w:kern w:val="2"/>
          <w:szCs w:val="24"/>
        </w:rPr>
        <w:t xml:space="preserve"> </w:t>
      </w:r>
      <w:r>
        <w:rPr>
          <w:kern w:val="2"/>
          <w:szCs w:val="24"/>
        </w:rPr>
        <w:t xml:space="preserve">alle </w:t>
      </w:r>
      <w:r w:rsidRPr="00C81780">
        <w:rPr>
          <w:kern w:val="2"/>
          <w:szCs w:val="24"/>
        </w:rPr>
        <w:t>13.15</w:t>
      </w:r>
      <w:r>
        <w:rPr>
          <w:kern w:val="2"/>
          <w:szCs w:val="24"/>
        </w:rPr>
        <w:t xml:space="preserve">: </w:t>
      </w:r>
      <w:r>
        <w:rPr>
          <w:i/>
          <w:iCs/>
          <w:kern w:val="2"/>
          <w:szCs w:val="24"/>
        </w:rPr>
        <w:t>M</w:t>
      </w:r>
      <w:r w:rsidRPr="00C81780">
        <w:rPr>
          <w:i/>
          <w:iCs/>
          <w:kern w:val="2"/>
          <w:szCs w:val="24"/>
        </w:rPr>
        <w:t>aso trentino e le stagioni dell'animaso</w:t>
      </w:r>
      <w:r>
        <w:rPr>
          <w:i/>
          <w:iCs/>
          <w:kern w:val="2"/>
          <w:szCs w:val="24"/>
        </w:rPr>
        <w:t xml:space="preserve">. </w:t>
      </w:r>
      <w:r w:rsidRPr="00C81780">
        <w:rPr>
          <w:kern w:val="2"/>
          <w:szCs w:val="24"/>
        </w:rPr>
        <w:t>Con Dora Tavernaro, direttrice della Strada dei formaggi delle Dolomiti</w:t>
      </w:r>
      <w:r>
        <w:rPr>
          <w:kern w:val="2"/>
          <w:szCs w:val="24"/>
        </w:rPr>
        <w:t xml:space="preserve">. </w:t>
      </w:r>
      <w:r w:rsidR="0062668E">
        <w:rPr>
          <w:kern w:val="2"/>
          <w:szCs w:val="24"/>
        </w:rPr>
        <w:t xml:space="preserve"> </w:t>
      </w:r>
      <w:r w:rsidRPr="00C81780">
        <w:rPr>
          <w:kern w:val="2"/>
          <w:szCs w:val="24"/>
        </w:rPr>
        <w:t>Storie di montagna, i masi del Trentino, l’anima della vita contadina</w:t>
      </w:r>
      <w:r w:rsidR="0062668E">
        <w:rPr>
          <w:kern w:val="2"/>
          <w:szCs w:val="24"/>
        </w:rPr>
        <w:t>. u</w:t>
      </w:r>
      <w:r w:rsidRPr="00C81780">
        <w:rPr>
          <w:kern w:val="2"/>
          <w:szCs w:val="24"/>
        </w:rPr>
        <w:t>n diario delle stagioni con 13 storie di vita vera che diventa occasione per scoprire identità ed esperienze da vivere nei Masi del Trentino.</w:t>
      </w:r>
    </w:p>
    <w:p w14:paraId="7B653BF0" w14:textId="015EA224" w:rsidR="00C81780" w:rsidRPr="00C81780" w:rsidRDefault="00C81780" w:rsidP="00C81780">
      <w:pPr>
        <w:snapToGrid w:val="0"/>
        <w:jc w:val="both"/>
        <w:rPr>
          <w:kern w:val="2"/>
          <w:szCs w:val="24"/>
        </w:rPr>
      </w:pPr>
      <w:r>
        <w:rPr>
          <w:kern w:val="2"/>
          <w:szCs w:val="24"/>
        </w:rPr>
        <w:t>I</w:t>
      </w:r>
      <w:r w:rsidRPr="00C81780">
        <w:rPr>
          <w:kern w:val="2"/>
          <w:szCs w:val="24"/>
        </w:rPr>
        <w:t xml:space="preserve">n collaborazione con Gianna Tavernaro, autrice del libro "Le Stagioni dell'Animaso", StoriediChi Edizioni. </w:t>
      </w:r>
    </w:p>
    <w:p w14:paraId="45A353B7" w14:textId="6CFABF82" w:rsidR="00AE1A16" w:rsidRDefault="00BD232E" w:rsidP="00BD232E">
      <w:pPr>
        <w:jc w:val="both"/>
        <w:rPr>
          <w:szCs w:val="24"/>
        </w:rPr>
      </w:pPr>
      <w:r w:rsidRPr="00BD232E">
        <w:rPr>
          <w:b/>
          <w:bCs/>
          <w:szCs w:val="24"/>
        </w:rPr>
        <w:t>Sabato 11 maggio</w:t>
      </w:r>
      <w:r w:rsidR="00AE1A16">
        <w:rPr>
          <w:szCs w:val="24"/>
        </w:rPr>
        <w:t>, a</w:t>
      </w:r>
      <w:r w:rsidRPr="00BD232E">
        <w:rPr>
          <w:szCs w:val="24"/>
        </w:rPr>
        <w:t>lle 13</w:t>
      </w:r>
      <w:r w:rsidR="00C81780">
        <w:rPr>
          <w:szCs w:val="24"/>
        </w:rPr>
        <w:t>.</w:t>
      </w:r>
      <w:r w:rsidRPr="00BD232E">
        <w:rPr>
          <w:szCs w:val="24"/>
        </w:rPr>
        <w:t>00</w:t>
      </w:r>
      <w:r w:rsidR="00C81780">
        <w:rPr>
          <w:szCs w:val="24"/>
        </w:rPr>
        <w:t>:</w:t>
      </w:r>
      <w:r w:rsidRPr="00BD232E">
        <w:rPr>
          <w:szCs w:val="24"/>
        </w:rPr>
        <w:t xml:space="preserve"> Yuri Basilicò e Sara Furlanetto presenteranno</w:t>
      </w:r>
      <w:r w:rsidRPr="00BD232E">
        <w:rPr>
          <w:i/>
          <w:iCs/>
          <w:szCs w:val="24"/>
        </w:rPr>
        <w:t xml:space="preserve"> </w:t>
      </w:r>
      <w:r w:rsidR="007A4D5B">
        <w:rPr>
          <w:i/>
          <w:iCs/>
          <w:szCs w:val="24"/>
        </w:rPr>
        <w:t xml:space="preserve">Il </w:t>
      </w:r>
      <w:r w:rsidRPr="00BD232E">
        <w:rPr>
          <w:i/>
          <w:iCs/>
          <w:szCs w:val="24"/>
        </w:rPr>
        <w:t>Sentiero della Pace. Un viaggio tra le montagne della Guerra Bianca</w:t>
      </w:r>
      <w:r w:rsidRPr="00BD232E">
        <w:rPr>
          <w:szCs w:val="24"/>
        </w:rPr>
        <w:t xml:space="preserve">, </w:t>
      </w:r>
      <w:r w:rsidRPr="00F11F4E">
        <w:rPr>
          <w:i/>
          <w:iCs/>
          <w:szCs w:val="24"/>
        </w:rPr>
        <w:t>per pensare di pace</w:t>
      </w:r>
      <w:r w:rsidR="00F11F4E">
        <w:rPr>
          <w:szCs w:val="24"/>
        </w:rPr>
        <w:t>.</w:t>
      </w:r>
      <w:r w:rsidRPr="00BD232E">
        <w:rPr>
          <w:szCs w:val="24"/>
        </w:rPr>
        <w:t xml:space="preserve"> </w:t>
      </w:r>
      <w:r w:rsidR="00F11F4E">
        <w:rPr>
          <w:szCs w:val="24"/>
        </w:rPr>
        <w:t xml:space="preserve">Si tratta del </w:t>
      </w:r>
      <w:r w:rsidRPr="00BD232E">
        <w:rPr>
          <w:szCs w:val="24"/>
        </w:rPr>
        <w:t>racconto della nuova spedizione</w:t>
      </w:r>
      <w:r w:rsidR="00F11F4E">
        <w:rPr>
          <w:szCs w:val="24"/>
        </w:rPr>
        <w:t xml:space="preserve"> del team di</w:t>
      </w:r>
      <w:r w:rsidRPr="00BD232E">
        <w:rPr>
          <w:szCs w:val="24"/>
        </w:rPr>
        <w:t xml:space="preserve"> Va' Sentiero, dal passo del Tonale alla Marmolada per </w:t>
      </w:r>
      <w:r w:rsidR="00F11F4E">
        <w:rPr>
          <w:szCs w:val="24"/>
        </w:rPr>
        <w:t xml:space="preserve">quasi </w:t>
      </w:r>
      <w:r w:rsidRPr="00BD232E">
        <w:rPr>
          <w:szCs w:val="24"/>
        </w:rPr>
        <w:t>500 km, tra montagne meno note del Trentino, seguendo il fronte della Grande Guerra</w:t>
      </w:r>
      <w:r w:rsidR="00F11F4E">
        <w:rPr>
          <w:szCs w:val="24"/>
        </w:rPr>
        <w:t xml:space="preserve"> in occasione della rimappatura dell’itinerario del Sentiero della Pace</w:t>
      </w:r>
      <w:r w:rsidR="00AD347D">
        <w:rPr>
          <w:szCs w:val="24"/>
        </w:rPr>
        <w:t xml:space="preserve"> </w:t>
      </w:r>
      <w:r w:rsidR="00F11F4E">
        <w:rPr>
          <w:szCs w:val="24"/>
        </w:rPr>
        <w:t xml:space="preserve">presentata anche al Trento Film Festival, </w:t>
      </w:r>
      <w:r w:rsidR="00AD347D">
        <w:rPr>
          <w:szCs w:val="24"/>
        </w:rPr>
        <w:t>punto di partenza di un progetto più generale di rilancio del più grande itinerario escursionistico in Trentino</w:t>
      </w:r>
      <w:r w:rsidRPr="00BD232E">
        <w:rPr>
          <w:szCs w:val="24"/>
        </w:rPr>
        <w:t>.</w:t>
      </w:r>
    </w:p>
    <w:p w14:paraId="433F32BA" w14:textId="3B567070" w:rsidR="00AE1A16" w:rsidRDefault="00BD232E" w:rsidP="00BD232E">
      <w:pPr>
        <w:jc w:val="both"/>
        <w:rPr>
          <w:szCs w:val="24"/>
        </w:rPr>
      </w:pPr>
      <w:r w:rsidRPr="00BD232E">
        <w:rPr>
          <w:b/>
          <w:bCs/>
          <w:szCs w:val="24"/>
        </w:rPr>
        <w:t>Domenica 12 maggio</w:t>
      </w:r>
      <w:r w:rsidR="00C81780">
        <w:rPr>
          <w:b/>
          <w:bCs/>
          <w:szCs w:val="24"/>
        </w:rPr>
        <w:t>,</w:t>
      </w:r>
      <w:r w:rsidRPr="00BD232E">
        <w:rPr>
          <w:szCs w:val="24"/>
        </w:rPr>
        <w:t xml:space="preserve"> </w:t>
      </w:r>
      <w:r w:rsidR="00AE1A16">
        <w:rPr>
          <w:szCs w:val="24"/>
        </w:rPr>
        <w:t>a</w:t>
      </w:r>
      <w:r w:rsidRPr="00BD232E">
        <w:rPr>
          <w:szCs w:val="24"/>
        </w:rPr>
        <w:t>lle 13.00</w:t>
      </w:r>
      <w:r w:rsidR="00C81780">
        <w:rPr>
          <w:szCs w:val="24"/>
        </w:rPr>
        <w:t>:</w:t>
      </w:r>
      <w:r w:rsidRPr="00BD232E">
        <w:rPr>
          <w:szCs w:val="24"/>
        </w:rPr>
        <w:t xml:space="preserve"> </w:t>
      </w:r>
      <w:r w:rsidRPr="00BD232E">
        <w:rPr>
          <w:i/>
          <w:iCs/>
          <w:szCs w:val="24"/>
        </w:rPr>
        <w:t>Diritto a Resistere</w:t>
      </w:r>
      <w:r w:rsidRPr="00BD232E">
        <w:rPr>
          <w:szCs w:val="24"/>
        </w:rPr>
        <w:t xml:space="preserve">, con Sara Segantin e Patrizia Patelli: </w:t>
      </w:r>
      <w:r w:rsidR="00AD347D">
        <w:rPr>
          <w:szCs w:val="24"/>
        </w:rPr>
        <w:t xml:space="preserve">si </w:t>
      </w:r>
      <w:r w:rsidR="00C81780">
        <w:rPr>
          <w:szCs w:val="24"/>
        </w:rPr>
        <w:t xml:space="preserve">tratta di </w:t>
      </w:r>
      <w:r w:rsidRPr="00BD232E">
        <w:rPr>
          <w:szCs w:val="24"/>
        </w:rPr>
        <w:t xml:space="preserve">un progetto di giustizia ambientale e sociale, un viaggio in Centro America per testimoniare come in uno dei luoghi più martoriati del pianeta, donne e uomini si battano ogni giorno, per il loro diritto ad esistere. </w:t>
      </w:r>
    </w:p>
    <w:p w14:paraId="29B9A0CE" w14:textId="77777777" w:rsidR="00BD232E" w:rsidRPr="00BD232E" w:rsidRDefault="00BD232E" w:rsidP="00BD232E">
      <w:pPr>
        <w:jc w:val="both"/>
        <w:rPr>
          <w:sz w:val="28"/>
          <w:szCs w:val="22"/>
        </w:rPr>
      </w:pPr>
    </w:p>
    <w:p w14:paraId="659BCDDB" w14:textId="060C4214" w:rsidR="00AE1A16" w:rsidRPr="009A3283" w:rsidRDefault="00FB3C0C" w:rsidP="00AE1A16">
      <w:pPr>
        <w:jc w:val="both"/>
        <w:rPr>
          <w:b/>
          <w:bCs/>
          <w:szCs w:val="24"/>
        </w:rPr>
      </w:pPr>
      <w:hyperlink r:id="rId8" w:history="1">
        <w:r w:rsidR="00AE1A16" w:rsidRPr="009A3283">
          <w:rPr>
            <w:rStyle w:val="Collegamentoipertestuale"/>
            <w:b/>
            <w:bCs/>
            <w:color w:val="auto"/>
            <w:szCs w:val="24"/>
          </w:rPr>
          <w:t xml:space="preserve">Scopri il programma completo degli </w:t>
        </w:r>
        <w:r w:rsidR="00814BE7" w:rsidRPr="009A3283">
          <w:rPr>
            <w:rStyle w:val="Collegamentoipertestuale"/>
            <w:b/>
            <w:bCs/>
            <w:color w:val="auto"/>
            <w:szCs w:val="24"/>
          </w:rPr>
          <w:t>incontri con gli autori</w:t>
        </w:r>
      </w:hyperlink>
    </w:p>
    <w:p w14:paraId="5ED39928" w14:textId="77777777" w:rsidR="00AD347D" w:rsidRDefault="00AD347D" w:rsidP="00BD232E">
      <w:pPr>
        <w:jc w:val="both"/>
        <w:rPr>
          <w:sz w:val="22"/>
          <w:szCs w:val="22"/>
        </w:rPr>
      </w:pPr>
    </w:p>
    <w:p w14:paraId="127FEBA4" w14:textId="77777777" w:rsidR="00AD347D" w:rsidRDefault="00AD347D" w:rsidP="00BD232E">
      <w:pPr>
        <w:jc w:val="both"/>
        <w:rPr>
          <w:sz w:val="22"/>
          <w:szCs w:val="22"/>
        </w:rPr>
      </w:pPr>
    </w:p>
    <w:p w14:paraId="4CB33184" w14:textId="77777777" w:rsidR="00AD347D" w:rsidRDefault="00AD347D" w:rsidP="00BD232E">
      <w:pPr>
        <w:jc w:val="both"/>
        <w:rPr>
          <w:sz w:val="22"/>
          <w:szCs w:val="22"/>
        </w:rPr>
      </w:pPr>
    </w:p>
    <w:p w14:paraId="3E47835C" w14:textId="507FAA40" w:rsidR="00AE1A16" w:rsidRDefault="00AE1A16" w:rsidP="00BD232E">
      <w:pPr>
        <w:jc w:val="both"/>
        <w:rPr>
          <w:sz w:val="22"/>
          <w:szCs w:val="22"/>
        </w:rPr>
      </w:pPr>
      <w:r>
        <w:rPr>
          <w:sz w:val="22"/>
          <w:szCs w:val="22"/>
        </w:rPr>
        <w:t xml:space="preserve">(m.b.) </w:t>
      </w:r>
      <w:r>
        <w:rPr>
          <w:sz w:val="22"/>
          <w:szCs w:val="22"/>
        </w:rPr>
        <w:br/>
      </w:r>
    </w:p>
    <w:p w14:paraId="69786573" w14:textId="76A886FF" w:rsidR="00AD4516" w:rsidRPr="00BD232E" w:rsidRDefault="00AE1A16" w:rsidP="00C54415">
      <w:pPr>
        <w:jc w:val="both"/>
      </w:pPr>
      <w:r w:rsidRPr="00AE1A16">
        <w:rPr>
          <w:szCs w:val="24"/>
        </w:rPr>
        <w:t>T</w:t>
      </w:r>
      <w:r w:rsidR="00BD232E" w:rsidRPr="00AE1A16">
        <w:rPr>
          <w:szCs w:val="24"/>
        </w:rPr>
        <w:t>rento, 8 maggio 2024</w:t>
      </w:r>
      <w:r w:rsidR="00AD347D">
        <w:rPr>
          <w:szCs w:val="24"/>
        </w:rPr>
        <w:t xml:space="preserve"> </w:t>
      </w:r>
      <w:bookmarkEnd w:id="0"/>
    </w:p>
    <w:sectPr w:rsidR="00AD4516" w:rsidRPr="00BD232E" w:rsidSect="002637B2">
      <w:headerReference w:type="even" r:id="rId9"/>
      <w:headerReference w:type="default" r:id="rId10"/>
      <w:footerReference w:type="even" r:id="rId11"/>
      <w:footerReference w:type="default" r:id="rId12"/>
      <w:headerReference w:type="first" r:id="rId13"/>
      <w:footerReference w:type="first" r:id="rId14"/>
      <w:pgSz w:w="11900" w:h="16840"/>
      <w:pgMar w:top="2410" w:right="1134" w:bottom="2552" w:left="1134" w:header="851"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8CD666" w14:textId="77777777" w:rsidR="002637B2" w:rsidRDefault="002637B2" w:rsidP="009C72FF">
      <w:r>
        <w:separator/>
      </w:r>
    </w:p>
  </w:endnote>
  <w:endnote w:type="continuationSeparator" w:id="0">
    <w:p w14:paraId="0ACF10D6" w14:textId="77777777" w:rsidR="002637B2" w:rsidRDefault="002637B2" w:rsidP="009C7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ohoGothicPro-Light">
    <w:charset w:val="00"/>
    <w:family w:val="auto"/>
    <w:pitch w:val="variable"/>
    <w:sig w:usb0="A00000AF" w:usb1="4000205B" w:usb2="00000000" w:usb3="00000000" w:csb0="0000009B"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HelveticaNeueLT Std">
    <w:altName w:val="Arial"/>
    <w:panose1 w:val="00000000000000000000"/>
    <w:charset w:val="00"/>
    <w:family w:val="swiss"/>
    <w:notTrueType/>
    <w:pitch w:val="variable"/>
    <w:sig w:usb0="800000AF" w:usb1="4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5FA8D1" w14:textId="77777777" w:rsidR="00CF072D" w:rsidRDefault="00CF072D">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866" w:type="dxa"/>
      <w:jc w:val="center"/>
      <w:tblLook w:val="04A0" w:firstRow="1" w:lastRow="0" w:firstColumn="1" w:lastColumn="0" w:noHBand="0" w:noVBand="1"/>
    </w:tblPr>
    <w:tblGrid>
      <w:gridCol w:w="4934"/>
      <w:gridCol w:w="4932"/>
    </w:tblGrid>
    <w:tr w:rsidR="000F631A" w:rsidRPr="00BC32E2" w14:paraId="4343C695" w14:textId="77777777" w:rsidTr="000D62FB">
      <w:trPr>
        <w:jc w:val="center"/>
      </w:trPr>
      <w:tc>
        <w:tcPr>
          <w:tcW w:w="4934" w:type="dxa"/>
          <w:shd w:val="clear" w:color="auto" w:fill="auto"/>
        </w:tcPr>
        <w:p w14:paraId="37C7BB7E" w14:textId="77777777" w:rsidR="000F631A" w:rsidRPr="000D62FB" w:rsidRDefault="000F631A" w:rsidP="000A692D">
          <w:pPr>
            <w:pStyle w:val="Pidipagina"/>
            <w:rPr>
              <w:rFonts w:ascii="Arial" w:hAnsi="Arial" w:cs="Arial"/>
              <w:b/>
              <w:bCs/>
              <w:color w:val="000000" w:themeColor="text1"/>
              <w:sz w:val="18"/>
              <w:szCs w:val="18"/>
              <w:lang w:eastAsia="it-IT"/>
            </w:rPr>
          </w:pPr>
          <w:r w:rsidRPr="000D62FB">
            <w:rPr>
              <w:rFonts w:ascii="Arial" w:hAnsi="Arial" w:cs="Arial"/>
              <w:b/>
              <w:bCs/>
              <w:color w:val="000000" w:themeColor="text1"/>
              <w:sz w:val="18"/>
              <w:szCs w:val="18"/>
              <w:lang w:eastAsia="it-IT"/>
            </w:rPr>
            <w:t>UFFICIO STAMPA</w:t>
          </w:r>
        </w:p>
        <w:p w14:paraId="0470B58E" w14:textId="77777777" w:rsidR="000F631A" w:rsidRPr="000D62FB" w:rsidRDefault="000F631A" w:rsidP="000A692D">
          <w:pPr>
            <w:pStyle w:val="Pidipagina"/>
            <w:rPr>
              <w:rFonts w:ascii="Arial" w:hAnsi="Arial" w:cs="Arial"/>
              <w:color w:val="000000" w:themeColor="text1"/>
              <w:sz w:val="18"/>
              <w:szCs w:val="18"/>
              <w:lang w:eastAsia="it-IT"/>
            </w:rPr>
          </w:pPr>
          <w:r w:rsidRPr="000D62FB">
            <w:rPr>
              <w:rFonts w:ascii="Arial" w:hAnsi="Arial" w:cs="Arial"/>
              <w:color w:val="000000" w:themeColor="text1"/>
              <w:sz w:val="18"/>
              <w:szCs w:val="18"/>
              <w:lang w:eastAsia="it-IT"/>
            </w:rPr>
            <w:t>Tel. 0461 219386</w:t>
          </w:r>
        </w:p>
        <w:p w14:paraId="72F1C7D3" w14:textId="77777777" w:rsidR="000F631A" w:rsidRPr="000D62FB" w:rsidRDefault="000F631A" w:rsidP="000A692D">
          <w:pPr>
            <w:pStyle w:val="Pidipagina"/>
            <w:rPr>
              <w:rFonts w:ascii="Arial" w:hAnsi="Arial" w:cs="Arial"/>
              <w:color w:val="000000" w:themeColor="text1"/>
              <w:sz w:val="18"/>
              <w:szCs w:val="18"/>
              <w:lang w:eastAsia="it-IT"/>
            </w:rPr>
          </w:pPr>
          <w:r w:rsidRPr="000D62FB">
            <w:rPr>
              <w:rFonts w:ascii="Arial" w:hAnsi="Arial" w:cs="Arial"/>
              <w:color w:val="000000" w:themeColor="text1"/>
              <w:sz w:val="18"/>
              <w:szCs w:val="18"/>
              <w:lang w:eastAsia="it-IT"/>
            </w:rPr>
            <w:t>press@trentinomarketing.org</w:t>
          </w:r>
        </w:p>
        <w:p w14:paraId="408BCF2E" w14:textId="3545FADF" w:rsidR="000F631A" w:rsidRPr="00DE417A" w:rsidRDefault="00F11D22" w:rsidP="000A692D">
          <w:pPr>
            <w:pStyle w:val="Pidipagina"/>
            <w:rPr>
              <w:rFonts w:ascii="HelveticaNeueLT Std" w:hAnsi="HelveticaNeueLT Std" w:cs="Arial"/>
              <w:sz w:val="20"/>
              <w:lang w:eastAsia="it-IT"/>
            </w:rPr>
          </w:pPr>
          <w:r>
            <w:rPr>
              <w:rFonts w:ascii="HelveticaNeueLT Std" w:hAnsi="HelveticaNeueLT Std" w:cs="Arial"/>
              <w:sz w:val="20"/>
              <w:lang w:eastAsia="it-IT"/>
            </w:rPr>
            <w:t>www.visittrentino.info</w:t>
          </w:r>
        </w:p>
      </w:tc>
      <w:tc>
        <w:tcPr>
          <w:tcW w:w="4932" w:type="dxa"/>
          <w:shd w:val="clear" w:color="auto" w:fill="auto"/>
        </w:tcPr>
        <w:p w14:paraId="4E97F658" w14:textId="77777777" w:rsidR="000F631A" w:rsidRPr="00DE417A" w:rsidRDefault="000F631A" w:rsidP="000A692D">
          <w:pPr>
            <w:pStyle w:val="Pidipagina"/>
            <w:jc w:val="right"/>
            <w:rPr>
              <w:rFonts w:ascii="HelveticaNeueLT Std" w:hAnsi="HelveticaNeueLT Std" w:cs="Arial"/>
              <w:sz w:val="20"/>
              <w:lang w:eastAsia="it-IT"/>
            </w:rPr>
          </w:pPr>
          <w:r w:rsidRPr="00B7482B">
            <w:rPr>
              <w:rFonts w:ascii="HelveticaNeueLT Std" w:hAnsi="HelveticaNeueLT Std" w:cs="Arial"/>
              <w:noProof/>
              <w:color w:val="00638E"/>
              <w:sz w:val="20"/>
              <w:lang w:eastAsia="it-IT"/>
            </w:rPr>
            <w:drawing>
              <wp:inline distT="0" distB="0" distL="0" distR="0" wp14:anchorId="56CC7510" wp14:editId="7CB3B808">
                <wp:extent cx="1124374" cy="421640"/>
                <wp:effectExtent l="0" t="0" r="0" b="10160"/>
                <wp:docPr id="33" name="Immagin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2158" cy="432059"/>
                        </a:xfrm>
                        <a:prstGeom prst="rect">
                          <a:avLst/>
                        </a:prstGeom>
                        <a:noFill/>
                        <a:ln>
                          <a:noFill/>
                        </a:ln>
                      </pic:spPr>
                    </pic:pic>
                  </a:graphicData>
                </a:graphic>
              </wp:inline>
            </w:drawing>
          </w:r>
        </w:p>
        <w:p w14:paraId="36D2779E" w14:textId="77777777" w:rsidR="000F631A" w:rsidRPr="00DE417A" w:rsidRDefault="000F631A" w:rsidP="000A692D">
          <w:pPr>
            <w:pStyle w:val="Pidipagina"/>
            <w:jc w:val="right"/>
            <w:rPr>
              <w:rFonts w:ascii="HelveticaNeueLT Std" w:hAnsi="HelveticaNeueLT Std" w:cs="Arial"/>
              <w:sz w:val="20"/>
              <w:lang w:eastAsia="it-IT"/>
            </w:rPr>
          </w:pPr>
        </w:p>
      </w:tc>
    </w:tr>
  </w:tbl>
  <w:p w14:paraId="1A262855" w14:textId="77777777" w:rsidR="000F631A" w:rsidRDefault="00E51299">
    <w:pPr>
      <w:pStyle w:val="Pidipagina"/>
    </w:pPr>
    <w:r>
      <w:rPr>
        <w:noProof/>
        <w:lang w:eastAsia="it-IT"/>
      </w:rPr>
      <mc:AlternateContent>
        <mc:Choice Requires="wps">
          <w:drawing>
            <wp:anchor distT="4294967295" distB="4294967295" distL="114300" distR="114300" simplePos="0" relativeHeight="251660288" behindDoc="0" locked="0" layoutInCell="1" allowOverlap="1" wp14:anchorId="15A80737" wp14:editId="6A2989A4">
              <wp:simplePos x="0" y="0"/>
              <wp:positionH relativeFrom="column">
                <wp:posOffset>-16510</wp:posOffset>
              </wp:positionH>
              <wp:positionV relativeFrom="paragraph">
                <wp:posOffset>-762636</wp:posOffset>
              </wp:positionV>
              <wp:extent cx="6096000" cy="0"/>
              <wp:effectExtent l="0" t="0" r="19050" b="19050"/>
              <wp:wrapNone/>
              <wp:docPr id="5" name="Connettore 1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96000"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9FC1940" id="Connettore 1 5"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pt,-60.05pt" to="478.7pt,-6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" strokecolor="black [3213]" strokeweight=".25pt">
              <v:stroke joinstyle="miter"/>
              <o:lock v:ext="edit" shapetype="f"/>
            </v:line>
          </w:pict>
        </mc:Fallback>
      </mc:AlternateContent>
    </w:r>
    <w:r w:rsidR="000F631A">
      <w:ptab w:relativeTo="margin" w:alignment="center" w:leader="none"/>
    </w:r>
    <w:r w:rsidR="000F631A">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3783B3" w14:textId="77777777" w:rsidR="00CF072D" w:rsidRDefault="00CF072D">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011A50" w14:textId="77777777" w:rsidR="002637B2" w:rsidRDefault="002637B2" w:rsidP="009C72FF">
      <w:r>
        <w:separator/>
      </w:r>
    </w:p>
  </w:footnote>
  <w:footnote w:type="continuationSeparator" w:id="0">
    <w:p w14:paraId="7061B394" w14:textId="77777777" w:rsidR="002637B2" w:rsidRDefault="002637B2" w:rsidP="009C72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5F6583" w14:textId="77777777" w:rsidR="00CF072D" w:rsidRDefault="00CF072D">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0404B3" w14:textId="13BA62A2" w:rsidR="000F631A" w:rsidRDefault="000F631A">
    <w:pPr>
      <w:pStyle w:val="Intestazione"/>
    </w:pPr>
    <w:r>
      <w:rPr>
        <w:noProof/>
        <w:lang w:eastAsia="it-IT"/>
      </w:rPr>
      <w:drawing>
        <wp:inline distT="0" distB="0" distL="0" distR="0" wp14:anchorId="6C5D38E6" wp14:editId="315D0434">
          <wp:extent cx="1696720" cy="558947"/>
          <wp:effectExtent l="0" t="0" r="0" b="0"/>
          <wp:docPr id="31" name="Immagine 1" descr="T:\Benedetti Marco\Pubblica\Modelli cs\trentino_logo_multi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Benedetti Marco\Pubblica\Modelli cs\trentino_logo_multicolour.png"/>
                  <pic:cNvPicPr>
                    <a:picLocks noChangeAspect="1" noChangeArrowheads="1"/>
                  </pic:cNvPicPr>
                </pic:nvPicPr>
                <pic:blipFill>
                  <a:blip r:embed="rId1"/>
                  <a:srcRect/>
                  <a:stretch>
                    <a:fillRect/>
                  </a:stretch>
                </pic:blipFill>
                <pic:spPr bwMode="auto">
                  <a:xfrm>
                    <a:off x="0" y="0"/>
                    <a:ext cx="1711729" cy="563891"/>
                  </a:xfrm>
                  <a:prstGeom prst="rect">
                    <a:avLst/>
                  </a:prstGeom>
                  <a:noFill/>
                  <a:ln w="9525">
                    <a:noFill/>
                    <a:miter lim="800000"/>
                    <a:headEnd/>
                    <a:tailEnd/>
                  </a:ln>
                </pic:spPr>
              </pic:pic>
            </a:graphicData>
          </a:graphic>
        </wp:inline>
      </w:drawing>
    </w:r>
    <w:r w:rsidR="006D384F">
      <w:t xml:space="preserve"> </w:t>
    </w:r>
    <w:r w:rsidR="006D384F">
      <w:tab/>
    </w:r>
    <w:r w:rsidR="00CF072D">
      <w:t xml:space="preserve">                  </w:t>
    </w:r>
    <w:r w:rsidR="00AD347D">
      <w:t xml:space="preserve">  </w:t>
    </w:r>
    <w:r w:rsidR="00CF072D">
      <w:t xml:space="preserve"> </w:t>
    </w:r>
    <w:r w:rsidR="00AD347D">
      <w:t xml:space="preserve">   </w:t>
    </w:r>
    <w:r w:rsidR="006D384F">
      <w:rPr>
        <w:noProof/>
      </w:rPr>
      <w:drawing>
        <wp:inline distT="0" distB="0" distL="0" distR="0" wp14:anchorId="70BE5194" wp14:editId="62C7BB13">
          <wp:extent cx="1373505" cy="934288"/>
          <wp:effectExtent l="0" t="0" r="0" b="0"/>
          <wp:docPr id="1850336749" name="Immagine 1" descr="Immagine che contiene Carattere, Elementi grafici, grafica,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0336749" name="Immagine 1" descr="Immagine che contiene Carattere, Elementi grafici, grafica, logo&#10;&#10;Descrizione generata automaticamen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00359" cy="952555"/>
                  </a:xfrm>
                  <a:prstGeom prst="rect">
                    <a:avLst/>
                  </a:prstGeom>
                  <a:noFill/>
                  <a:ln>
                    <a:noFill/>
                  </a:ln>
                </pic:spPr>
              </pic:pic>
            </a:graphicData>
          </a:graphic>
        </wp:inline>
      </w:drawing>
    </w:r>
    <w:r w:rsidR="00AD347D">
      <w:t xml:space="preserve"> </w:t>
    </w:r>
    <w:r w:rsidR="00CF072D">
      <w:t xml:space="preserve">              </w:t>
    </w:r>
    <w:r w:rsidR="006D384F">
      <w:rPr>
        <w:noProof/>
      </w:rPr>
      <w:drawing>
        <wp:inline distT="0" distB="0" distL="0" distR="0" wp14:anchorId="56A49517" wp14:editId="20BCDE19">
          <wp:extent cx="1538732" cy="914281"/>
          <wp:effectExtent l="0" t="0" r="4445" b="635"/>
          <wp:docPr id="1932418499" name="Immagine 3" descr="Immagine che contiene testo, Carattere, logo, Elementi grafici&#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2418499" name="Immagine 3" descr="Immagine che contiene testo, Carattere, logo, Elementi grafici&#10;&#10;Descrizione generata automaticament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587420" cy="94321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057483" w14:textId="77777777" w:rsidR="00CF072D" w:rsidRDefault="00CF072D">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FD1658"/>
    <w:multiLevelType w:val="hybridMultilevel"/>
    <w:tmpl w:val="E6FE60A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25E906AB"/>
    <w:multiLevelType w:val="hybridMultilevel"/>
    <w:tmpl w:val="E14A5176"/>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 w15:restartNumberingAfterBreak="0">
    <w:nsid w:val="27E37B3E"/>
    <w:multiLevelType w:val="hybridMultilevel"/>
    <w:tmpl w:val="99D04A2A"/>
    <w:lvl w:ilvl="0" w:tplc="04100001">
      <w:start w:val="1"/>
      <w:numFmt w:val="bullet"/>
      <w:lvlText w:val=""/>
      <w:lvlJc w:val="left"/>
      <w:pPr>
        <w:ind w:left="502" w:hanging="360"/>
      </w:pPr>
      <w:rPr>
        <w:rFonts w:ascii="Symbol" w:hAnsi="Symbol" w:hint="default"/>
      </w:rPr>
    </w:lvl>
    <w:lvl w:ilvl="1" w:tplc="04100003" w:tentative="1">
      <w:start w:val="1"/>
      <w:numFmt w:val="bullet"/>
      <w:lvlText w:val="o"/>
      <w:lvlJc w:val="left"/>
      <w:pPr>
        <w:ind w:left="1298" w:hanging="360"/>
      </w:pPr>
      <w:rPr>
        <w:rFonts w:ascii="Courier New" w:hAnsi="Courier New" w:cs="Courier New" w:hint="default"/>
      </w:rPr>
    </w:lvl>
    <w:lvl w:ilvl="2" w:tplc="04100005" w:tentative="1">
      <w:start w:val="1"/>
      <w:numFmt w:val="bullet"/>
      <w:lvlText w:val=""/>
      <w:lvlJc w:val="left"/>
      <w:pPr>
        <w:ind w:left="2018" w:hanging="360"/>
      </w:pPr>
      <w:rPr>
        <w:rFonts w:ascii="Wingdings" w:hAnsi="Wingdings" w:hint="default"/>
      </w:rPr>
    </w:lvl>
    <w:lvl w:ilvl="3" w:tplc="04100001" w:tentative="1">
      <w:start w:val="1"/>
      <w:numFmt w:val="bullet"/>
      <w:lvlText w:val=""/>
      <w:lvlJc w:val="left"/>
      <w:pPr>
        <w:ind w:left="2738" w:hanging="360"/>
      </w:pPr>
      <w:rPr>
        <w:rFonts w:ascii="Symbol" w:hAnsi="Symbol" w:hint="default"/>
      </w:rPr>
    </w:lvl>
    <w:lvl w:ilvl="4" w:tplc="04100003" w:tentative="1">
      <w:start w:val="1"/>
      <w:numFmt w:val="bullet"/>
      <w:lvlText w:val="o"/>
      <w:lvlJc w:val="left"/>
      <w:pPr>
        <w:ind w:left="3458" w:hanging="360"/>
      </w:pPr>
      <w:rPr>
        <w:rFonts w:ascii="Courier New" w:hAnsi="Courier New" w:cs="Courier New" w:hint="default"/>
      </w:rPr>
    </w:lvl>
    <w:lvl w:ilvl="5" w:tplc="04100005" w:tentative="1">
      <w:start w:val="1"/>
      <w:numFmt w:val="bullet"/>
      <w:lvlText w:val=""/>
      <w:lvlJc w:val="left"/>
      <w:pPr>
        <w:ind w:left="4178" w:hanging="360"/>
      </w:pPr>
      <w:rPr>
        <w:rFonts w:ascii="Wingdings" w:hAnsi="Wingdings" w:hint="default"/>
      </w:rPr>
    </w:lvl>
    <w:lvl w:ilvl="6" w:tplc="04100001" w:tentative="1">
      <w:start w:val="1"/>
      <w:numFmt w:val="bullet"/>
      <w:lvlText w:val=""/>
      <w:lvlJc w:val="left"/>
      <w:pPr>
        <w:ind w:left="4898" w:hanging="360"/>
      </w:pPr>
      <w:rPr>
        <w:rFonts w:ascii="Symbol" w:hAnsi="Symbol" w:hint="default"/>
      </w:rPr>
    </w:lvl>
    <w:lvl w:ilvl="7" w:tplc="04100003" w:tentative="1">
      <w:start w:val="1"/>
      <w:numFmt w:val="bullet"/>
      <w:lvlText w:val="o"/>
      <w:lvlJc w:val="left"/>
      <w:pPr>
        <w:ind w:left="5618" w:hanging="360"/>
      </w:pPr>
      <w:rPr>
        <w:rFonts w:ascii="Courier New" w:hAnsi="Courier New" w:cs="Courier New" w:hint="default"/>
      </w:rPr>
    </w:lvl>
    <w:lvl w:ilvl="8" w:tplc="04100005" w:tentative="1">
      <w:start w:val="1"/>
      <w:numFmt w:val="bullet"/>
      <w:lvlText w:val=""/>
      <w:lvlJc w:val="left"/>
      <w:pPr>
        <w:ind w:left="6338" w:hanging="360"/>
      </w:pPr>
      <w:rPr>
        <w:rFonts w:ascii="Wingdings" w:hAnsi="Wingdings" w:hint="default"/>
      </w:rPr>
    </w:lvl>
  </w:abstractNum>
  <w:abstractNum w:abstractNumId="3" w15:restartNumberingAfterBreak="0">
    <w:nsid w:val="400B1A83"/>
    <w:multiLevelType w:val="multilevel"/>
    <w:tmpl w:val="7AB63C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28B5682"/>
    <w:multiLevelType w:val="multilevel"/>
    <w:tmpl w:val="12629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6075FBB"/>
    <w:multiLevelType w:val="multilevel"/>
    <w:tmpl w:val="89BC5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9215875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38379202">
    <w:abstractNumId w:val="5"/>
  </w:num>
  <w:num w:numId="3" w16cid:durableId="2054881565">
    <w:abstractNumId w:val="2"/>
  </w:num>
  <w:num w:numId="4" w16cid:durableId="387345169">
    <w:abstractNumId w:val="0"/>
  </w:num>
  <w:num w:numId="5" w16cid:durableId="499464269">
    <w:abstractNumId w:val="4"/>
  </w:num>
  <w:num w:numId="6" w16cid:durableId="123643290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283"/>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72FF"/>
    <w:rsid w:val="00000E4D"/>
    <w:rsid w:val="0000634C"/>
    <w:rsid w:val="00061B3C"/>
    <w:rsid w:val="000708AA"/>
    <w:rsid w:val="00092B77"/>
    <w:rsid w:val="000970D5"/>
    <w:rsid w:val="000A692D"/>
    <w:rsid w:val="000A74CA"/>
    <w:rsid w:val="000B179A"/>
    <w:rsid w:val="000C4F2A"/>
    <w:rsid w:val="000D27B1"/>
    <w:rsid w:val="000D59D2"/>
    <w:rsid w:val="000D62FB"/>
    <w:rsid w:val="000E4DB3"/>
    <w:rsid w:val="000E61A3"/>
    <w:rsid w:val="000F2041"/>
    <w:rsid w:val="000F4EB2"/>
    <w:rsid w:val="000F5223"/>
    <w:rsid w:val="000F5B39"/>
    <w:rsid w:val="000F631A"/>
    <w:rsid w:val="001123DA"/>
    <w:rsid w:val="001205F9"/>
    <w:rsid w:val="00122F05"/>
    <w:rsid w:val="00144F7C"/>
    <w:rsid w:val="00155FD3"/>
    <w:rsid w:val="001669D7"/>
    <w:rsid w:val="00171219"/>
    <w:rsid w:val="0017415D"/>
    <w:rsid w:val="00180148"/>
    <w:rsid w:val="00185948"/>
    <w:rsid w:val="001908DC"/>
    <w:rsid w:val="001A5F8A"/>
    <w:rsid w:val="001B7EC4"/>
    <w:rsid w:val="001C253C"/>
    <w:rsid w:val="001C5D85"/>
    <w:rsid w:val="001C6CA0"/>
    <w:rsid w:val="001C7BE6"/>
    <w:rsid w:val="001E20F6"/>
    <w:rsid w:val="001E6AE9"/>
    <w:rsid w:val="001F1B66"/>
    <w:rsid w:val="001F2F71"/>
    <w:rsid w:val="001F7C2E"/>
    <w:rsid w:val="00201BB9"/>
    <w:rsid w:val="00201FC3"/>
    <w:rsid w:val="00213E5F"/>
    <w:rsid w:val="00217EFF"/>
    <w:rsid w:val="0022549E"/>
    <w:rsid w:val="00252C6C"/>
    <w:rsid w:val="0025727E"/>
    <w:rsid w:val="002637B2"/>
    <w:rsid w:val="00267BA6"/>
    <w:rsid w:val="0027590E"/>
    <w:rsid w:val="00287487"/>
    <w:rsid w:val="00287CBE"/>
    <w:rsid w:val="002933F5"/>
    <w:rsid w:val="002A63BC"/>
    <w:rsid w:val="002B2DF2"/>
    <w:rsid w:val="002D09B0"/>
    <w:rsid w:val="002D53AB"/>
    <w:rsid w:val="003014AC"/>
    <w:rsid w:val="003018AC"/>
    <w:rsid w:val="00313B43"/>
    <w:rsid w:val="00320280"/>
    <w:rsid w:val="003366B6"/>
    <w:rsid w:val="00342BBD"/>
    <w:rsid w:val="003476B0"/>
    <w:rsid w:val="0035646C"/>
    <w:rsid w:val="003661B4"/>
    <w:rsid w:val="00381AD6"/>
    <w:rsid w:val="00382BB2"/>
    <w:rsid w:val="003856DF"/>
    <w:rsid w:val="003C52A3"/>
    <w:rsid w:val="003C5623"/>
    <w:rsid w:val="003C6629"/>
    <w:rsid w:val="003E0E81"/>
    <w:rsid w:val="003F3739"/>
    <w:rsid w:val="003F6FC5"/>
    <w:rsid w:val="0041263B"/>
    <w:rsid w:val="00414B4A"/>
    <w:rsid w:val="004348F1"/>
    <w:rsid w:val="0043702B"/>
    <w:rsid w:val="0044497F"/>
    <w:rsid w:val="00446DF7"/>
    <w:rsid w:val="00466332"/>
    <w:rsid w:val="004809A6"/>
    <w:rsid w:val="004A4134"/>
    <w:rsid w:val="004B1401"/>
    <w:rsid w:val="004B3FDD"/>
    <w:rsid w:val="004C3781"/>
    <w:rsid w:val="004E783A"/>
    <w:rsid w:val="004E7FDE"/>
    <w:rsid w:val="004F3E61"/>
    <w:rsid w:val="00506122"/>
    <w:rsid w:val="00534CE9"/>
    <w:rsid w:val="0054030A"/>
    <w:rsid w:val="00540F62"/>
    <w:rsid w:val="00542CDA"/>
    <w:rsid w:val="00555C41"/>
    <w:rsid w:val="00564CED"/>
    <w:rsid w:val="00566508"/>
    <w:rsid w:val="00576704"/>
    <w:rsid w:val="0057740B"/>
    <w:rsid w:val="00577656"/>
    <w:rsid w:val="00577A8A"/>
    <w:rsid w:val="0058193E"/>
    <w:rsid w:val="005848A9"/>
    <w:rsid w:val="005A0D15"/>
    <w:rsid w:val="005A45E9"/>
    <w:rsid w:val="005B455E"/>
    <w:rsid w:val="005B6F5D"/>
    <w:rsid w:val="005D01A2"/>
    <w:rsid w:val="005D5890"/>
    <w:rsid w:val="005E67A5"/>
    <w:rsid w:val="006014B1"/>
    <w:rsid w:val="006044E5"/>
    <w:rsid w:val="00622E1C"/>
    <w:rsid w:val="006256D8"/>
    <w:rsid w:val="0062668E"/>
    <w:rsid w:val="00626AFB"/>
    <w:rsid w:val="006374B2"/>
    <w:rsid w:val="00641A0C"/>
    <w:rsid w:val="00645103"/>
    <w:rsid w:val="006469B6"/>
    <w:rsid w:val="006579CC"/>
    <w:rsid w:val="00663B3C"/>
    <w:rsid w:val="00675B85"/>
    <w:rsid w:val="00686F38"/>
    <w:rsid w:val="00695487"/>
    <w:rsid w:val="006A789F"/>
    <w:rsid w:val="006B3D66"/>
    <w:rsid w:val="006D384F"/>
    <w:rsid w:val="006F721C"/>
    <w:rsid w:val="00705056"/>
    <w:rsid w:val="00717251"/>
    <w:rsid w:val="00724E05"/>
    <w:rsid w:val="007312A0"/>
    <w:rsid w:val="0074295B"/>
    <w:rsid w:val="00743568"/>
    <w:rsid w:val="0074772B"/>
    <w:rsid w:val="0075635D"/>
    <w:rsid w:val="007701DF"/>
    <w:rsid w:val="0077380C"/>
    <w:rsid w:val="00780633"/>
    <w:rsid w:val="00783085"/>
    <w:rsid w:val="00797087"/>
    <w:rsid w:val="007A4D5B"/>
    <w:rsid w:val="007B0451"/>
    <w:rsid w:val="007B67F0"/>
    <w:rsid w:val="007C19C1"/>
    <w:rsid w:val="007C4AD3"/>
    <w:rsid w:val="007C5F56"/>
    <w:rsid w:val="007D257A"/>
    <w:rsid w:val="007D4434"/>
    <w:rsid w:val="007E5534"/>
    <w:rsid w:val="007F5D11"/>
    <w:rsid w:val="00813CDA"/>
    <w:rsid w:val="00814BE7"/>
    <w:rsid w:val="00822726"/>
    <w:rsid w:val="008264FC"/>
    <w:rsid w:val="0082667B"/>
    <w:rsid w:val="008412BF"/>
    <w:rsid w:val="00841DB7"/>
    <w:rsid w:val="00846410"/>
    <w:rsid w:val="008472FB"/>
    <w:rsid w:val="00855886"/>
    <w:rsid w:val="008569B8"/>
    <w:rsid w:val="00857707"/>
    <w:rsid w:val="008A05CC"/>
    <w:rsid w:val="008A2827"/>
    <w:rsid w:val="008B2C0C"/>
    <w:rsid w:val="008B4E3D"/>
    <w:rsid w:val="008D2706"/>
    <w:rsid w:val="008D36FB"/>
    <w:rsid w:val="008D6265"/>
    <w:rsid w:val="008D6A16"/>
    <w:rsid w:val="008F1650"/>
    <w:rsid w:val="008F373C"/>
    <w:rsid w:val="00926AA9"/>
    <w:rsid w:val="00930C28"/>
    <w:rsid w:val="00950E9B"/>
    <w:rsid w:val="009605AB"/>
    <w:rsid w:val="009804CE"/>
    <w:rsid w:val="0098381E"/>
    <w:rsid w:val="00984E9E"/>
    <w:rsid w:val="00991C6B"/>
    <w:rsid w:val="00992575"/>
    <w:rsid w:val="00994407"/>
    <w:rsid w:val="0099448B"/>
    <w:rsid w:val="009A1FFC"/>
    <w:rsid w:val="009A242D"/>
    <w:rsid w:val="009A3283"/>
    <w:rsid w:val="009A45B5"/>
    <w:rsid w:val="009C1842"/>
    <w:rsid w:val="009C186B"/>
    <w:rsid w:val="009C72FF"/>
    <w:rsid w:val="009E22AE"/>
    <w:rsid w:val="009F20BF"/>
    <w:rsid w:val="009F4BC7"/>
    <w:rsid w:val="00A012B7"/>
    <w:rsid w:val="00A072F3"/>
    <w:rsid w:val="00A10A23"/>
    <w:rsid w:val="00A1234D"/>
    <w:rsid w:val="00A141FC"/>
    <w:rsid w:val="00A16396"/>
    <w:rsid w:val="00A23E3A"/>
    <w:rsid w:val="00A27923"/>
    <w:rsid w:val="00A74FF4"/>
    <w:rsid w:val="00A817CB"/>
    <w:rsid w:val="00A84B8B"/>
    <w:rsid w:val="00A928AD"/>
    <w:rsid w:val="00AA6983"/>
    <w:rsid w:val="00AB264A"/>
    <w:rsid w:val="00AB2CF9"/>
    <w:rsid w:val="00AB51FE"/>
    <w:rsid w:val="00AD347D"/>
    <w:rsid w:val="00AD384A"/>
    <w:rsid w:val="00AD4516"/>
    <w:rsid w:val="00AE1429"/>
    <w:rsid w:val="00AE1A16"/>
    <w:rsid w:val="00AF41CE"/>
    <w:rsid w:val="00AF63F4"/>
    <w:rsid w:val="00B06C89"/>
    <w:rsid w:val="00B10525"/>
    <w:rsid w:val="00B43249"/>
    <w:rsid w:val="00B61314"/>
    <w:rsid w:val="00B72AF5"/>
    <w:rsid w:val="00B913F4"/>
    <w:rsid w:val="00B95685"/>
    <w:rsid w:val="00B96D16"/>
    <w:rsid w:val="00BB0BF2"/>
    <w:rsid w:val="00BB19C5"/>
    <w:rsid w:val="00BB26B6"/>
    <w:rsid w:val="00BB3E2C"/>
    <w:rsid w:val="00BC6855"/>
    <w:rsid w:val="00BC77FB"/>
    <w:rsid w:val="00BD232E"/>
    <w:rsid w:val="00BD4144"/>
    <w:rsid w:val="00BF25FA"/>
    <w:rsid w:val="00C02761"/>
    <w:rsid w:val="00C05039"/>
    <w:rsid w:val="00C21374"/>
    <w:rsid w:val="00C36C25"/>
    <w:rsid w:val="00C40386"/>
    <w:rsid w:val="00C54415"/>
    <w:rsid w:val="00C655C5"/>
    <w:rsid w:val="00C81780"/>
    <w:rsid w:val="00C87C95"/>
    <w:rsid w:val="00C96291"/>
    <w:rsid w:val="00C96B4C"/>
    <w:rsid w:val="00CA3665"/>
    <w:rsid w:val="00CB56F5"/>
    <w:rsid w:val="00CB598E"/>
    <w:rsid w:val="00CC4CB6"/>
    <w:rsid w:val="00CC5395"/>
    <w:rsid w:val="00CD02B5"/>
    <w:rsid w:val="00CD669A"/>
    <w:rsid w:val="00CE0BA9"/>
    <w:rsid w:val="00CE3399"/>
    <w:rsid w:val="00CE3CDF"/>
    <w:rsid w:val="00CE63D2"/>
    <w:rsid w:val="00CF072D"/>
    <w:rsid w:val="00CF5EA8"/>
    <w:rsid w:val="00D01F14"/>
    <w:rsid w:val="00D05EBE"/>
    <w:rsid w:val="00D22D1A"/>
    <w:rsid w:val="00D25084"/>
    <w:rsid w:val="00D3146E"/>
    <w:rsid w:val="00D3353A"/>
    <w:rsid w:val="00D35905"/>
    <w:rsid w:val="00D447FE"/>
    <w:rsid w:val="00D46902"/>
    <w:rsid w:val="00D512FD"/>
    <w:rsid w:val="00D6595A"/>
    <w:rsid w:val="00D72EB1"/>
    <w:rsid w:val="00D73EC1"/>
    <w:rsid w:val="00D76789"/>
    <w:rsid w:val="00D8076A"/>
    <w:rsid w:val="00D82B37"/>
    <w:rsid w:val="00D914DC"/>
    <w:rsid w:val="00DA7633"/>
    <w:rsid w:val="00DB549B"/>
    <w:rsid w:val="00DB75D4"/>
    <w:rsid w:val="00DC16F1"/>
    <w:rsid w:val="00DC77A8"/>
    <w:rsid w:val="00DD4177"/>
    <w:rsid w:val="00DD7962"/>
    <w:rsid w:val="00DE2B7D"/>
    <w:rsid w:val="00E051C6"/>
    <w:rsid w:val="00E10F73"/>
    <w:rsid w:val="00E118A1"/>
    <w:rsid w:val="00E1624C"/>
    <w:rsid w:val="00E317C9"/>
    <w:rsid w:val="00E37065"/>
    <w:rsid w:val="00E3745E"/>
    <w:rsid w:val="00E401FB"/>
    <w:rsid w:val="00E44A3F"/>
    <w:rsid w:val="00E467CE"/>
    <w:rsid w:val="00E51299"/>
    <w:rsid w:val="00E90796"/>
    <w:rsid w:val="00E90D39"/>
    <w:rsid w:val="00E90F86"/>
    <w:rsid w:val="00E97652"/>
    <w:rsid w:val="00EA5CB1"/>
    <w:rsid w:val="00EB049B"/>
    <w:rsid w:val="00EC6057"/>
    <w:rsid w:val="00ED3666"/>
    <w:rsid w:val="00EE50D2"/>
    <w:rsid w:val="00F11D22"/>
    <w:rsid w:val="00F11F4E"/>
    <w:rsid w:val="00F16462"/>
    <w:rsid w:val="00F2020D"/>
    <w:rsid w:val="00F207FB"/>
    <w:rsid w:val="00F2597E"/>
    <w:rsid w:val="00F31E18"/>
    <w:rsid w:val="00F379B5"/>
    <w:rsid w:val="00F4212D"/>
    <w:rsid w:val="00F459C5"/>
    <w:rsid w:val="00F53ABB"/>
    <w:rsid w:val="00F66A83"/>
    <w:rsid w:val="00F7101A"/>
    <w:rsid w:val="00F82CD8"/>
    <w:rsid w:val="00F86B94"/>
    <w:rsid w:val="00FA074C"/>
    <w:rsid w:val="00FB3C0C"/>
    <w:rsid w:val="00FD41C8"/>
    <w:rsid w:val="00FD610A"/>
    <w:rsid w:val="00FD7EF1"/>
    <w:rsid w:val="00FF449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FD727E"/>
  <w15:docId w15:val="{F605C85F-62C8-4EAC-8323-4001CE878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B6F5D"/>
    <w:rPr>
      <w:rFonts w:ascii="Arial" w:eastAsia="Times New Roman" w:hAnsi="Arial" w:cs="Times New Roman"/>
      <w:szCs w:val="20"/>
      <w:lang w:eastAsia="it-IT"/>
    </w:rPr>
  </w:style>
  <w:style w:type="paragraph" w:styleId="Titolo1">
    <w:name w:val="heading 1"/>
    <w:basedOn w:val="Normale"/>
    <w:link w:val="Titolo1Carattere"/>
    <w:uiPriority w:val="9"/>
    <w:qFormat/>
    <w:rsid w:val="00992575"/>
    <w:pPr>
      <w:spacing w:before="100" w:beforeAutospacing="1" w:after="100" w:afterAutospacing="1"/>
      <w:outlineLvl w:val="0"/>
    </w:pPr>
    <w:rPr>
      <w:rFonts w:ascii="Times New Roman" w:eastAsiaTheme="minorHAnsi" w:hAnsi="Times New Roman"/>
      <w:b/>
      <w:bCs/>
      <w:color w:val="000000"/>
      <w:kern w:val="36"/>
      <w:sz w:val="48"/>
      <w:szCs w:val="48"/>
    </w:rPr>
  </w:style>
  <w:style w:type="paragraph" w:styleId="Titolo2">
    <w:name w:val="heading 2"/>
    <w:basedOn w:val="Normale"/>
    <w:next w:val="Normale"/>
    <w:link w:val="Titolo2Carattere"/>
    <w:uiPriority w:val="9"/>
    <w:unhideWhenUsed/>
    <w:qFormat/>
    <w:rsid w:val="00000E4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itolo3">
    <w:name w:val="heading 3"/>
    <w:basedOn w:val="Normale"/>
    <w:next w:val="Normale"/>
    <w:link w:val="Titolo3Carattere"/>
    <w:uiPriority w:val="9"/>
    <w:semiHidden/>
    <w:unhideWhenUsed/>
    <w:qFormat/>
    <w:rsid w:val="00D76789"/>
    <w:pPr>
      <w:keepNext/>
      <w:keepLines/>
      <w:spacing w:before="40"/>
      <w:outlineLvl w:val="2"/>
    </w:pPr>
    <w:rPr>
      <w:rFonts w:asciiTheme="majorHAnsi" w:eastAsiaTheme="majorEastAsia" w:hAnsiTheme="majorHAnsi" w:cstheme="majorBidi"/>
      <w:color w:val="1F3763" w:themeColor="accent1" w:themeShade="7F"/>
      <w:szCs w:val="24"/>
    </w:rPr>
  </w:style>
  <w:style w:type="paragraph" w:styleId="Titolo4">
    <w:name w:val="heading 4"/>
    <w:basedOn w:val="Normale"/>
    <w:next w:val="Normale"/>
    <w:link w:val="Titolo4Carattere"/>
    <w:uiPriority w:val="9"/>
    <w:semiHidden/>
    <w:unhideWhenUsed/>
    <w:qFormat/>
    <w:rsid w:val="00D76789"/>
    <w:pPr>
      <w:keepNext/>
      <w:keepLines/>
      <w:spacing w:before="40"/>
      <w:outlineLvl w:val="3"/>
    </w:pPr>
    <w:rPr>
      <w:rFonts w:asciiTheme="majorHAnsi" w:eastAsiaTheme="majorEastAsia" w:hAnsiTheme="majorHAnsi"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D76789"/>
    <w:pPr>
      <w:keepNext/>
      <w:keepLines/>
      <w:spacing w:before="40"/>
      <w:outlineLvl w:val="4"/>
    </w:pPr>
    <w:rPr>
      <w:rFonts w:asciiTheme="majorHAnsi" w:eastAsiaTheme="majorEastAsia" w:hAnsiTheme="majorHAnsi" w:cstheme="majorBidi"/>
      <w:color w:val="2F5496"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IntestazioneCarattere">
    <w:name w:val="Intestazione Carattere"/>
    <w:basedOn w:val="Carpredefinitoparagrafo"/>
    <w:link w:val="Intestazione"/>
    <w:rsid w:val="009C72FF"/>
  </w:style>
  <w:style w:type="paragraph" w:styleId="Pidipagina">
    <w:name w:val="footer"/>
    <w:basedOn w:val="Normale"/>
    <w:link w:val="Pidipagina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PidipaginaCarattere">
    <w:name w:val="Piè di pagina Carattere"/>
    <w:basedOn w:val="Carpredefinitoparagrafo"/>
    <w:link w:val="Pidipagina"/>
    <w:rsid w:val="009C72FF"/>
  </w:style>
  <w:style w:type="paragraph" w:styleId="Nessunaspaziatura">
    <w:name w:val="No Spacing"/>
    <w:uiPriority w:val="1"/>
    <w:qFormat/>
    <w:rsid w:val="002D09B0"/>
    <w:rPr>
      <w:rFonts w:ascii="Times New Roman" w:eastAsia="Times New Roman" w:hAnsi="Times New Roman" w:cs="Times New Roman"/>
      <w:sz w:val="20"/>
      <w:szCs w:val="20"/>
      <w:lang w:eastAsia="it-IT"/>
    </w:rPr>
  </w:style>
  <w:style w:type="character" w:customStyle="1" w:styleId="TestoSohoL10">
    <w:name w:val="Testo Soho L 10"/>
    <w:rsid w:val="002D09B0"/>
    <w:rPr>
      <w:rFonts w:ascii="SohoGothicPro-Light" w:hAnsi="SohoGothicPro-Light"/>
      <w:color w:val="000000"/>
      <w:spacing w:val="-2"/>
      <w:sz w:val="16"/>
      <w:szCs w:val="16"/>
    </w:rPr>
  </w:style>
  <w:style w:type="character" w:styleId="Collegamentoipertestuale">
    <w:name w:val="Hyperlink"/>
    <w:basedOn w:val="Carpredefinitoparagrafo"/>
    <w:uiPriority w:val="99"/>
    <w:unhideWhenUsed/>
    <w:rsid w:val="002D09B0"/>
    <w:rPr>
      <w:color w:val="0563C1" w:themeColor="hyperlink"/>
      <w:u w:val="single"/>
    </w:rPr>
  </w:style>
  <w:style w:type="paragraph" w:styleId="Testofumetto">
    <w:name w:val="Balloon Text"/>
    <w:basedOn w:val="Normale"/>
    <w:link w:val="TestofumettoCarattere"/>
    <w:uiPriority w:val="99"/>
    <w:semiHidden/>
    <w:unhideWhenUsed/>
    <w:rsid w:val="00813CD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13CDA"/>
    <w:rPr>
      <w:rFonts w:ascii="Tahoma" w:eastAsia="Times New Roman" w:hAnsi="Tahoma" w:cs="Tahoma"/>
      <w:sz w:val="16"/>
      <w:szCs w:val="16"/>
      <w:lang w:eastAsia="it-IT"/>
    </w:rPr>
  </w:style>
  <w:style w:type="paragraph" w:customStyle="1" w:styleId="Corpodeltesto21">
    <w:name w:val="Corpo del testo 21"/>
    <w:basedOn w:val="Normale"/>
    <w:uiPriority w:val="99"/>
    <w:rsid w:val="00D72EB1"/>
    <w:pPr>
      <w:suppressAutoHyphens/>
      <w:spacing w:line="360" w:lineRule="atLeast"/>
      <w:jc w:val="both"/>
    </w:pPr>
    <w:rPr>
      <w:rFonts w:ascii="Univers" w:hAnsi="Univers" w:cs="Univers"/>
      <w:szCs w:val="24"/>
      <w:lang w:eastAsia="ar-SA"/>
    </w:rPr>
  </w:style>
  <w:style w:type="paragraph" w:styleId="Corpodeltesto2">
    <w:name w:val="Body Text 2"/>
    <w:basedOn w:val="Normale"/>
    <w:link w:val="Corpodeltesto2Carattere"/>
    <w:uiPriority w:val="99"/>
    <w:rsid w:val="000A692D"/>
    <w:pPr>
      <w:spacing w:line="360" w:lineRule="atLeast"/>
      <w:jc w:val="both"/>
    </w:pPr>
    <w:rPr>
      <w:rFonts w:ascii="Univers" w:hAnsi="Univers" w:cs="Univers"/>
      <w:szCs w:val="24"/>
    </w:rPr>
  </w:style>
  <w:style w:type="character" w:customStyle="1" w:styleId="Corpodeltesto2Carattere">
    <w:name w:val="Corpo del testo 2 Carattere"/>
    <w:basedOn w:val="Carpredefinitoparagrafo"/>
    <w:link w:val="Corpodeltesto2"/>
    <w:uiPriority w:val="99"/>
    <w:rsid w:val="000A692D"/>
    <w:rPr>
      <w:rFonts w:ascii="Univers" w:eastAsia="Times New Roman" w:hAnsi="Univers" w:cs="Univers"/>
      <w:lang w:eastAsia="it-IT"/>
    </w:rPr>
  </w:style>
  <w:style w:type="paragraph" w:customStyle="1" w:styleId="NormaleWeb1">
    <w:name w:val="Normale (Web)1"/>
    <w:basedOn w:val="Normale"/>
    <w:rsid w:val="000F631A"/>
    <w:pPr>
      <w:widowControl w:val="0"/>
      <w:suppressAutoHyphens/>
      <w:spacing w:before="28" w:after="28" w:line="100" w:lineRule="atLeast"/>
    </w:pPr>
    <w:rPr>
      <w:kern w:val="1"/>
      <w:szCs w:val="24"/>
      <w:lang w:eastAsia="hi-IN" w:bidi="hi-IN"/>
    </w:rPr>
  </w:style>
  <w:style w:type="character" w:customStyle="1" w:styleId="field-content">
    <w:name w:val="field-content"/>
    <w:basedOn w:val="Carpredefinitoparagrafo"/>
    <w:rsid w:val="001B7EC4"/>
  </w:style>
  <w:style w:type="character" w:customStyle="1" w:styleId="Titolo1Carattere">
    <w:name w:val="Titolo 1 Carattere"/>
    <w:basedOn w:val="Carpredefinitoparagrafo"/>
    <w:link w:val="Titolo1"/>
    <w:uiPriority w:val="9"/>
    <w:rsid w:val="00992575"/>
    <w:rPr>
      <w:rFonts w:ascii="Times New Roman" w:hAnsi="Times New Roman" w:cs="Times New Roman"/>
      <w:b/>
      <w:bCs/>
      <w:color w:val="000000"/>
      <w:kern w:val="36"/>
      <w:sz w:val="48"/>
      <w:szCs w:val="48"/>
      <w:lang w:eastAsia="it-IT"/>
    </w:rPr>
  </w:style>
  <w:style w:type="paragraph" w:styleId="NormaleWeb">
    <w:name w:val="Normal (Web)"/>
    <w:basedOn w:val="Normale"/>
    <w:uiPriority w:val="99"/>
    <w:unhideWhenUsed/>
    <w:rsid w:val="00992575"/>
    <w:pPr>
      <w:spacing w:before="100" w:beforeAutospacing="1" w:after="100" w:afterAutospacing="1"/>
    </w:pPr>
    <w:rPr>
      <w:rFonts w:ascii="Times New Roman" w:eastAsiaTheme="minorHAnsi" w:hAnsi="Times New Roman"/>
      <w:color w:val="000000"/>
      <w:szCs w:val="24"/>
    </w:rPr>
  </w:style>
  <w:style w:type="character" w:customStyle="1" w:styleId="product-fields-title-wrapper">
    <w:name w:val="product-fields-title-wrapper"/>
    <w:basedOn w:val="Carpredefinitoparagrafo"/>
    <w:rsid w:val="00992575"/>
  </w:style>
  <w:style w:type="character" w:styleId="Enfasicorsivo">
    <w:name w:val="Emphasis"/>
    <w:basedOn w:val="Carpredefinitoparagrafo"/>
    <w:uiPriority w:val="20"/>
    <w:qFormat/>
    <w:rsid w:val="00992575"/>
    <w:rPr>
      <w:i/>
      <w:iCs/>
    </w:rPr>
  </w:style>
  <w:style w:type="character" w:styleId="Enfasigrassetto">
    <w:name w:val="Strong"/>
    <w:basedOn w:val="Carpredefinitoparagrafo"/>
    <w:uiPriority w:val="22"/>
    <w:qFormat/>
    <w:rsid w:val="00992575"/>
    <w:rPr>
      <w:b/>
      <w:bCs/>
    </w:rPr>
  </w:style>
  <w:style w:type="paragraph" w:customStyle="1" w:styleId="Default">
    <w:name w:val="Default"/>
    <w:rsid w:val="00CC5395"/>
    <w:pPr>
      <w:autoSpaceDE w:val="0"/>
      <w:autoSpaceDN w:val="0"/>
      <w:adjustRightInd w:val="0"/>
    </w:pPr>
    <w:rPr>
      <w:rFonts w:ascii="Century Gothic" w:hAnsi="Century Gothic" w:cs="Century Gothic"/>
      <w:color w:val="000000"/>
    </w:rPr>
  </w:style>
  <w:style w:type="paragraph" w:styleId="Corpotesto">
    <w:name w:val="Body Text"/>
    <w:basedOn w:val="Normale"/>
    <w:link w:val="CorpotestoCarattere"/>
    <w:uiPriority w:val="99"/>
    <w:semiHidden/>
    <w:unhideWhenUsed/>
    <w:rsid w:val="002933F5"/>
    <w:pPr>
      <w:spacing w:after="120"/>
    </w:pPr>
  </w:style>
  <w:style w:type="character" w:customStyle="1" w:styleId="CorpotestoCarattere">
    <w:name w:val="Corpo testo Carattere"/>
    <w:basedOn w:val="Carpredefinitoparagrafo"/>
    <w:link w:val="Corpotesto"/>
    <w:uiPriority w:val="99"/>
    <w:semiHidden/>
    <w:rsid w:val="002933F5"/>
    <w:rPr>
      <w:rFonts w:ascii="Arial" w:eastAsia="Times New Roman" w:hAnsi="Arial" w:cs="Times New Roman"/>
      <w:szCs w:val="20"/>
      <w:lang w:eastAsia="it-IT"/>
    </w:rPr>
  </w:style>
  <w:style w:type="paragraph" w:styleId="Paragrafoelenco">
    <w:name w:val="List Paragraph"/>
    <w:basedOn w:val="Normale"/>
    <w:uiPriority w:val="34"/>
    <w:qFormat/>
    <w:rsid w:val="008D2706"/>
    <w:pPr>
      <w:ind w:left="720"/>
    </w:pPr>
    <w:rPr>
      <w:rFonts w:ascii="Times New Roman" w:eastAsia="Calibri" w:hAnsi="Times New Roman"/>
      <w:color w:val="000000"/>
      <w:szCs w:val="24"/>
    </w:rPr>
  </w:style>
  <w:style w:type="paragraph" w:customStyle="1" w:styleId="Nessunaspaziatura1">
    <w:name w:val="Nessuna spaziatura1"/>
    <w:rsid w:val="00A1234D"/>
    <w:pPr>
      <w:suppressAutoHyphens/>
      <w:spacing w:line="100" w:lineRule="atLeast"/>
    </w:pPr>
    <w:rPr>
      <w:rFonts w:ascii="Calibri" w:eastAsia="Calibri" w:hAnsi="Calibri" w:cs="Times New Roman"/>
      <w:lang w:eastAsia="hi-IN" w:bidi="hi-IN"/>
    </w:rPr>
  </w:style>
  <w:style w:type="character" w:styleId="Collegamentovisitato">
    <w:name w:val="FollowedHyperlink"/>
    <w:basedOn w:val="Carpredefinitoparagrafo"/>
    <w:uiPriority w:val="99"/>
    <w:semiHidden/>
    <w:unhideWhenUsed/>
    <w:rsid w:val="00926AA9"/>
    <w:rPr>
      <w:color w:val="954F72" w:themeColor="followedHyperlink"/>
      <w:u w:val="single"/>
    </w:rPr>
  </w:style>
  <w:style w:type="character" w:customStyle="1" w:styleId="Menzionenonrisolta1">
    <w:name w:val="Menzione non risolta1"/>
    <w:basedOn w:val="Carpredefinitoparagrafo"/>
    <w:uiPriority w:val="99"/>
    <w:semiHidden/>
    <w:unhideWhenUsed/>
    <w:rsid w:val="001E20F6"/>
    <w:rPr>
      <w:color w:val="605E5C"/>
      <w:shd w:val="clear" w:color="auto" w:fill="E1DFDD"/>
    </w:rPr>
  </w:style>
  <w:style w:type="character" w:customStyle="1" w:styleId="Titolo2Carattere">
    <w:name w:val="Titolo 2 Carattere"/>
    <w:basedOn w:val="Carpredefinitoparagrafo"/>
    <w:link w:val="Titolo2"/>
    <w:uiPriority w:val="9"/>
    <w:rsid w:val="00000E4D"/>
    <w:rPr>
      <w:rFonts w:asciiTheme="majorHAnsi" w:eastAsiaTheme="majorEastAsia" w:hAnsiTheme="majorHAnsi" w:cstheme="majorBidi"/>
      <w:color w:val="2F5496" w:themeColor="accent1" w:themeShade="BF"/>
      <w:sz w:val="26"/>
      <w:szCs w:val="26"/>
      <w:lang w:eastAsia="it-IT"/>
    </w:rPr>
  </w:style>
  <w:style w:type="character" w:customStyle="1" w:styleId="Titolo3Carattere">
    <w:name w:val="Titolo 3 Carattere"/>
    <w:basedOn w:val="Carpredefinitoparagrafo"/>
    <w:link w:val="Titolo3"/>
    <w:uiPriority w:val="9"/>
    <w:semiHidden/>
    <w:rsid w:val="00D76789"/>
    <w:rPr>
      <w:rFonts w:asciiTheme="majorHAnsi" w:eastAsiaTheme="majorEastAsia" w:hAnsiTheme="majorHAnsi" w:cstheme="majorBidi"/>
      <w:color w:val="1F3763" w:themeColor="accent1" w:themeShade="7F"/>
      <w:lang w:eastAsia="it-IT"/>
    </w:rPr>
  </w:style>
  <w:style w:type="character" w:customStyle="1" w:styleId="Titolo4Carattere">
    <w:name w:val="Titolo 4 Carattere"/>
    <w:basedOn w:val="Carpredefinitoparagrafo"/>
    <w:link w:val="Titolo4"/>
    <w:uiPriority w:val="9"/>
    <w:semiHidden/>
    <w:rsid w:val="00D76789"/>
    <w:rPr>
      <w:rFonts w:asciiTheme="majorHAnsi" w:eastAsiaTheme="majorEastAsia" w:hAnsiTheme="majorHAnsi" w:cstheme="majorBidi"/>
      <w:i/>
      <w:iCs/>
      <w:color w:val="2F5496" w:themeColor="accent1" w:themeShade="BF"/>
      <w:szCs w:val="20"/>
      <w:lang w:eastAsia="it-IT"/>
    </w:rPr>
  </w:style>
  <w:style w:type="character" w:customStyle="1" w:styleId="Titolo5Carattere">
    <w:name w:val="Titolo 5 Carattere"/>
    <w:basedOn w:val="Carpredefinitoparagrafo"/>
    <w:link w:val="Titolo5"/>
    <w:uiPriority w:val="9"/>
    <w:semiHidden/>
    <w:rsid w:val="00D76789"/>
    <w:rPr>
      <w:rFonts w:asciiTheme="majorHAnsi" w:eastAsiaTheme="majorEastAsia" w:hAnsiTheme="majorHAnsi" w:cstheme="majorBidi"/>
      <w:color w:val="2F5496" w:themeColor="accent1" w:themeShade="BF"/>
      <w:szCs w:val="20"/>
      <w:lang w:eastAsia="it-IT"/>
    </w:rPr>
  </w:style>
  <w:style w:type="paragraph" w:styleId="Testocommento">
    <w:name w:val="annotation text"/>
    <w:basedOn w:val="Normale"/>
    <w:link w:val="TestocommentoCarattere"/>
    <w:uiPriority w:val="99"/>
    <w:semiHidden/>
    <w:unhideWhenUsed/>
    <w:rsid w:val="002D53AB"/>
    <w:pPr>
      <w:spacing w:after="160"/>
    </w:pPr>
    <w:rPr>
      <w:rFonts w:asciiTheme="minorHAnsi" w:eastAsiaTheme="minorHAnsi" w:hAnsiTheme="minorHAnsi" w:cstheme="minorBidi"/>
      <w:sz w:val="20"/>
      <w:lang w:eastAsia="en-US"/>
    </w:rPr>
  </w:style>
  <w:style w:type="character" w:customStyle="1" w:styleId="TestocommentoCarattere">
    <w:name w:val="Testo commento Carattere"/>
    <w:basedOn w:val="Carpredefinitoparagrafo"/>
    <w:link w:val="Testocommento"/>
    <w:uiPriority w:val="99"/>
    <w:semiHidden/>
    <w:rsid w:val="002D53AB"/>
    <w:rPr>
      <w:sz w:val="20"/>
      <w:szCs w:val="20"/>
    </w:rPr>
  </w:style>
  <w:style w:type="paragraph" w:styleId="Titolo">
    <w:name w:val="Title"/>
    <w:basedOn w:val="Normale"/>
    <w:next w:val="Normale"/>
    <w:link w:val="TitoloCarattere"/>
    <w:uiPriority w:val="10"/>
    <w:qFormat/>
    <w:rsid w:val="002D53AB"/>
    <w:pPr>
      <w:contextualSpacing/>
    </w:pPr>
    <w:rPr>
      <w:rFonts w:asciiTheme="majorHAnsi" w:eastAsiaTheme="majorEastAsia" w:hAnsiTheme="majorHAnsi" w:cstheme="majorBidi"/>
      <w:spacing w:val="-10"/>
      <w:kern w:val="28"/>
      <w:sz w:val="56"/>
      <w:szCs w:val="56"/>
      <w:lang w:eastAsia="en-US"/>
    </w:rPr>
  </w:style>
  <w:style w:type="character" w:customStyle="1" w:styleId="TitoloCarattere">
    <w:name w:val="Titolo Carattere"/>
    <w:basedOn w:val="Carpredefinitoparagrafo"/>
    <w:link w:val="Titolo"/>
    <w:uiPriority w:val="10"/>
    <w:rsid w:val="002D53AB"/>
    <w:rPr>
      <w:rFonts w:asciiTheme="majorHAnsi" w:eastAsiaTheme="majorEastAsia" w:hAnsiTheme="majorHAnsi" w:cstheme="majorBidi"/>
      <w:spacing w:val="-10"/>
      <w:kern w:val="28"/>
      <w:sz w:val="56"/>
      <w:szCs w:val="56"/>
    </w:rPr>
  </w:style>
  <w:style w:type="character" w:styleId="Rimandocommento">
    <w:name w:val="annotation reference"/>
    <w:basedOn w:val="Carpredefinitoparagrafo"/>
    <w:uiPriority w:val="99"/>
    <w:semiHidden/>
    <w:unhideWhenUsed/>
    <w:rsid w:val="002D53AB"/>
    <w:rPr>
      <w:sz w:val="16"/>
      <w:szCs w:val="16"/>
    </w:rPr>
  </w:style>
  <w:style w:type="paragraph" w:styleId="Rientrocorpodeltesto">
    <w:name w:val="Body Text Indent"/>
    <w:basedOn w:val="Normale"/>
    <w:link w:val="RientrocorpodeltestoCarattere"/>
    <w:uiPriority w:val="99"/>
    <w:semiHidden/>
    <w:unhideWhenUsed/>
    <w:rsid w:val="00CA3665"/>
    <w:pPr>
      <w:spacing w:after="120"/>
      <w:ind w:left="283"/>
    </w:pPr>
  </w:style>
  <w:style w:type="character" w:customStyle="1" w:styleId="RientrocorpodeltestoCarattere">
    <w:name w:val="Rientro corpo del testo Carattere"/>
    <w:basedOn w:val="Carpredefinitoparagrafo"/>
    <w:link w:val="Rientrocorpodeltesto"/>
    <w:uiPriority w:val="99"/>
    <w:semiHidden/>
    <w:rsid w:val="00CA3665"/>
    <w:rPr>
      <w:rFonts w:ascii="Arial" w:eastAsia="Times New Roman" w:hAnsi="Arial" w:cs="Times New Roman"/>
      <w:szCs w:val="20"/>
      <w:lang w:eastAsia="it-IT"/>
    </w:rPr>
  </w:style>
  <w:style w:type="character" w:customStyle="1" w:styleId="eop">
    <w:name w:val="eop"/>
    <w:basedOn w:val="Carpredefinitoparagrafo"/>
    <w:rsid w:val="00D22D1A"/>
  </w:style>
  <w:style w:type="character" w:customStyle="1" w:styleId="normaltextrun">
    <w:name w:val="normaltextrun"/>
    <w:basedOn w:val="Carpredefinitoparagrafo"/>
    <w:rsid w:val="00D22D1A"/>
  </w:style>
  <w:style w:type="paragraph" w:customStyle="1" w:styleId="xmsonormal">
    <w:name w:val="x_msonormal"/>
    <w:basedOn w:val="Normale"/>
    <w:rsid w:val="00FA074C"/>
    <w:rPr>
      <w:rFonts w:ascii="Calibri" w:eastAsiaTheme="minorHAnsi" w:hAnsi="Calibri" w:cs="Calibri"/>
      <w:sz w:val="22"/>
      <w:szCs w:val="22"/>
    </w:rPr>
  </w:style>
  <w:style w:type="paragraph" w:customStyle="1" w:styleId="s3">
    <w:name w:val="s3"/>
    <w:basedOn w:val="Normale"/>
    <w:rsid w:val="00FA074C"/>
    <w:pPr>
      <w:spacing w:before="100" w:beforeAutospacing="1" w:after="100" w:afterAutospacing="1"/>
    </w:pPr>
    <w:rPr>
      <w:rFonts w:ascii="Times New Roman" w:eastAsia="MS Mincho" w:hAnsi="Times New Roman"/>
      <w:sz w:val="20"/>
    </w:rPr>
  </w:style>
  <w:style w:type="character" w:customStyle="1" w:styleId="s2">
    <w:name w:val="s2"/>
    <w:rsid w:val="00FA074C"/>
  </w:style>
  <w:style w:type="character" w:customStyle="1" w:styleId="apple-converted-space">
    <w:name w:val="apple-converted-space"/>
    <w:rsid w:val="00FA074C"/>
  </w:style>
  <w:style w:type="character" w:styleId="Menzionenonrisolta">
    <w:name w:val="Unresolved Mention"/>
    <w:basedOn w:val="Carpredefinitoparagrafo"/>
    <w:uiPriority w:val="99"/>
    <w:semiHidden/>
    <w:unhideWhenUsed/>
    <w:rsid w:val="0017415D"/>
    <w:rPr>
      <w:color w:val="605E5C"/>
      <w:shd w:val="clear" w:color="auto" w:fill="E1DFDD"/>
    </w:rPr>
  </w:style>
  <w:style w:type="paragraph" w:customStyle="1" w:styleId="elementtoproof">
    <w:name w:val="elementtoproof"/>
    <w:basedOn w:val="Normale"/>
    <w:uiPriority w:val="99"/>
    <w:semiHidden/>
    <w:rsid w:val="00CE3CDF"/>
    <w:rPr>
      <w:rFonts w:ascii="Aptos" w:eastAsiaTheme="minorHAnsi" w:hAnsi="Aptos" w:cs="Apto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0981633">
      <w:bodyDiv w:val="1"/>
      <w:marLeft w:val="0"/>
      <w:marRight w:val="0"/>
      <w:marTop w:val="0"/>
      <w:marBottom w:val="0"/>
      <w:divBdr>
        <w:top w:val="none" w:sz="0" w:space="0" w:color="auto"/>
        <w:left w:val="none" w:sz="0" w:space="0" w:color="auto"/>
        <w:bottom w:val="none" w:sz="0" w:space="0" w:color="auto"/>
        <w:right w:val="none" w:sz="0" w:space="0" w:color="auto"/>
      </w:divBdr>
    </w:div>
    <w:div w:id="270162884">
      <w:bodyDiv w:val="1"/>
      <w:marLeft w:val="0"/>
      <w:marRight w:val="0"/>
      <w:marTop w:val="0"/>
      <w:marBottom w:val="0"/>
      <w:divBdr>
        <w:top w:val="none" w:sz="0" w:space="0" w:color="auto"/>
        <w:left w:val="none" w:sz="0" w:space="0" w:color="auto"/>
        <w:bottom w:val="none" w:sz="0" w:space="0" w:color="auto"/>
        <w:right w:val="none" w:sz="0" w:space="0" w:color="auto"/>
      </w:divBdr>
      <w:divsChild>
        <w:div w:id="1126653989">
          <w:marLeft w:val="0"/>
          <w:marRight w:val="0"/>
          <w:marTop w:val="0"/>
          <w:marBottom w:val="0"/>
          <w:divBdr>
            <w:top w:val="none" w:sz="0" w:space="0" w:color="auto"/>
            <w:left w:val="none" w:sz="0" w:space="0" w:color="auto"/>
            <w:bottom w:val="none" w:sz="0" w:space="0" w:color="auto"/>
            <w:right w:val="none" w:sz="0" w:space="0" w:color="auto"/>
          </w:divBdr>
          <w:divsChild>
            <w:div w:id="757751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3821568">
      <w:bodyDiv w:val="1"/>
      <w:marLeft w:val="0"/>
      <w:marRight w:val="0"/>
      <w:marTop w:val="0"/>
      <w:marBottom w:val="0"/>
      <w:divBdr>
        <w:top w:val="none" w:sz="0" w:space="0" w:color="auto"/>
        <w:left w:val="none" w:sz="0" w:space="0" w:color="auto"/>
        <w:bottom w:val="none" w:sz="0" w:space="0" w:color="auto"/>
        <w:right w:val="none" w:sz="0" w:space="0" w:color="auto"/>
      </w:divBdr>
    </w:div>
    <w:div w:id="344333262">
      <w:bodyDiv w:val="1"/>
      <w:marLeft w:val="0"/>
      <w:marRight w:val="0"/>
      <w:marTop w:val="0"/>
      <w:marBottom w:val="0"/>
      <w:divBdr>
        <w:top w:val="none" w:sz="0" w:space="0" w:color="auto"/>
        <w:left w:val="none" w:sz="0" w:space="0" w:color="auto"/>
        <w:bottom w:val="none" w:sz="0" w:space="0" w:color="auto"/>
        <w:right w:val="none" w:sz="0" w:space="0" w:color="auto"/>
      </w:divBdr>
    </w:div>
    <w:div w:id="349113667">
      <w:bodyDiv w:val="1"/>
      <w:marLeft w:val="0"/>
      <w:marRight w:val="0"/>
      <w:marTop w:val="0"/>
      <w:marBottom w:val="0"/>
      <w:divBdr>
        <w:top w:val="none" w:sz="0" w:space="0" w:color="auto"/>
        <w:left w:val="none" w:sz="0" w:space="0" w:color="auto"/>
        <w:bottom w:val="none" w:sz="0" w:space="0" w:color="auto"/>
        <w:right w:val="none" w:sz="0" w:space="0" w:color="auto"/>
      </w:divBdr>
    </w:div>
    <w:div w:id="402408833">
      <w:bodyDiv w:val="1"/>
      <w:marLeft w:val="0"/>
      <w:marRight w:val="0"/>
      <w:marTop w:val="0"/>
      <w:marBottom w:val="0"/>
      <w:divBdr>
        <w:top w:val="none" w:sz="0" w:space="0" w:color="auto"/>
        <w:left w:val="none" w:sz="0" w:space="0" w:color="auto"/>
        <w:bottom w:val="none" w:sz="0" w:space="0" w:color="auto"/>
        <w:right w:val="none" w:sz="0" w:space="0" w:color="auto"/>
      </w:divBdr>
    </w:div>
    <w:div w:id="462892819">
      <w:bodyDiv w:val="1"/>
      <w:marLeft w:val="0"/>
      <w:marRight w:val="0"/>
      <w:marTop w:val="0"/>
      <w:marBottom w:val="0"/>
      <w:divBdr>
        <w:top w:val="none" w:sz="0" w:space="0" w:color="auto"/>
        <w:left w:val="none" w:sz="0" w:space="0" w:color="auto"/>
        <w:bottom w:val="none" w:sz="0" w:space="0" w:color="auto"/>
        <w:right w:val="none" w:sz="0" w:space="0" w:color="auto"/>
      </w:divBdr>
    </w:div>
    <w:div w:id="476800000">
      <w:bodyDiv w:val="1"/>
      <w:marLeft w:val="0"/>
      <w:marRight w:val="0"/>
      <w:marTop w:val="0"/>
      <w:marBottom w:val="0"/>
      <w:divBdr>
        <w:top w:val="none" w:sz="0" w:space="0" w:color="auto"/>
        <w:left w:val="none" w:sz="0" w:space="0" w:color="auto"/>
        <w:bottom w:val="none" w:sz="0" w:space="0" w:color="auto"/>
        <w:right w:val="none" w:sz="0" w:space="0" w:color="auto"/>
      </w:divBdr>
    </w:div>
    <w:div w:id="480774666">
      <w:bodyDiv w:val="1"/>
      <w:marLeft w:val="0"/>
      <w:marRight w:val="0"/>
      <w:marTop w:val="0"/>
      <w:marBottom w:val="0"/>
      <w:divBdr>
        <w:top w:val="none" w:sz="0" w:space="0" w:color="auto"/>
        <w:left w:val="none" w:sz="0" w:space="0" w:color="auto"/>
        <w:bottom w:val="none" w:sz="0" w:space="0" w:color="auto"/>
        <w:right w:val="none" w:sz="0" w:space="0" w:color="auto"/>
      </w:divBdr>
    </w:div>
    <w:div w:id="505630583">
      <w:bodyDiv w:val="1"/>
      <w:marLeft w:val="0"/>
      <w:marRight w:val="0"/>
      <w:marTop w:val="0"/>
      <w:marBottom w:val="0"/>
      <w:divBdr>
        <w:top w:val="none" w:sz="0" w:space="0" w:color="auto"/>
        <w:left w:val="none" w:sz="0" w:space="0" w:color="auto"/>
        <w:bottom w:val="none" w:sz="0" w:space="0" w:color="auto"/>
        <w:right w:val="none" w:sz="0" w:space="0" w:color="auto"/>
      </w:divBdr>
    </w:div>
    <w:div w:id="661857541">
      <w:bodyDiv w:val="1"/>
      <w:marLeft w:val="0"/>
      <w:marRight w:val="0"/>
      <w:marTop w:val="0"/>
      <w:marBottom w:val="0"/>
      <w:divBdr>
        <w:top w:val="none" w:sz="0" w:space="0" w:color="auto"/>
        <w:left w:val="none" w:sz="0" w:space="0" w:color="auto"/>
        <w:bottom w:val="none" w:sz="0" w:space="0" w:color="auto"/>
        <w:right w:val="none" w:sz="0" w:space="0" w:color="auto"/>
      </w:divBdr>
    </w:div>
    <w:div w:id="683244870">
      <w:bodyDiv w:val="1"/>
      <w:marLeft w:val="0"/>
      <w:marRight w:val="0"/>
      <w:marTop w:val="0"/>
      <w:marBottom w:val="0"/>
      <w:divBdr>
        <w:top w:val="none" w:sz="0" w:space="0" w:color="auto"/>
        <w:left w:val="none" w:sz="0" w:space="0" w:color="auto"/>
        <w:bottom w:val="none" w:sz="0" w:space="0" w:color="auto"/>
        <w:right w:val="none" w:sz="0" w:space="0" w:color="auto"/>
      </w:divBdr>
    </w:div>
    <w:div w:id="707493331">
      <w:bodyDiv w:val="1"/>
      <w:marLeft w:val="0"/>
      <w:marRight w:val="0"/>
      <w:marTop w:val="0"/>
      <w:marBottom w:val="0"/>
      <w:divBdr>
        <w:top w:val="none" w:sz="0" w:space="0" w:color="auto"/>
        <w:left w:val="none" w:sz="0" w:space="0" w:color="auto"/>
        <w:bottom w:val="none" w:sz="0" w:space="0" w:color="auto"/>
        <w:right w:val="none" w:sz="0" w:space="0" w:color="auto"/>
      </w:divBdr>
      <w:divsChild>
        <w:div w:id="1474368918">
          <w:marLeft w:val="0"/>
          <w:marRight w:val="0"/>
          <w:marTop w:val="0"/>
          <w:marBottom w:val="0"/>
          <w:divBdr>
            <w:top w:val="none" w:sz="0" w:space="0" w:color="auto"/>
            <w:left w:val="none" w:sz="0" w:space="0" w:color="auto"/>
            <w:bottom w:val="none" w:sz="0" w:space="0" w:color="auto"/>
            <w:right w:val="none" w:sz="0" w:space="0" w:color="auto"/>
          </w:divBdr>
          <w:divsChild>
            <w:div w:id="92506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773873">
      <w:bodyDiv w:val="1"/>
      <w:marLeft w:val="0"/>
      <w:marRight w:val="0"/>
      <w:marTop w:val="0"/>
      <w:marBottom w:val="0"/>
      <w:divBdr>
        <w:top w:val="none" w:sz="0" w:space="0" w:color="auto"/>
        <w:left w:val="none" w:sz="0" w:space="0" w:color="auto"/>
        <w:bottom w:val="none" w:sz="0" w:space="0" w:color="auto"/>
        <w:right w:val="none" w:sz="0" w:space="0" w:color="auto"/>
      </w:divBdr>
      <w:divsChild>
        <w:div w:id="169951855">
          <w:marLeft w:val="0"/>
          <w:marRight w:val="0"/>
          <w:marTop w:val="0"/>
          <w:marBottom w:val="0"/>
          <w:divBdr>
            <w:top w:val="none" w:sz="0" w:space="0" w:color="auto"/>
            <w:left w:val="none" w:sz="0" w:space="0" w:color="auto"/>
            <w:bottom w:val="none" w:sz="0" w:space="0" w:color="auto"/>
            <w:right w:val="none" w:sz="0" w:space="0" w:color="auto"/>
          </w:divBdr>
          <w:divsChild>
            <w:div w:id="55797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264346">
      <w:bodyDiv w:val="1"/>
      <w:marLeft w:val="0"/>
      <w:marRight w:val="0"/>
      <w:marTop w:val="0"/>
      <w:marBottom w:val="0"/>
      <w:divBdr>
        <w:top w:val="none" w:sz="0" w:space="0" w:color="auto"/>
        <w:left w:val="none" w:sz="0" w:space="0" w:color="auto"/>
        <w:bottom w:val="none" w:sz="0" w:space="0" w:color="auto"/>
        <w:right w:val="none" w:sz="0" w:space="0" w:color="auto"/>
      </w:divBdr>
    </w:div>
    <w:div w:id="898634113">
      <w:bodyDiv w:val="1"/>
      <w:marLeft w:val="0"/>
      <w:marRight w:val="0"/>
      <w:marTop w:val="0"/>
      <w:marBottom w:val="0"/>
      <w:divBdr>
        <w:top w:val="none" w:sz="0" w:space="0" w:color="auto"/>
        <w:left w:val="none" w:sz="0" w:space="0" w:color="auto"/>
        <w:bottom w:val="none" w:sz="0" w:space="0" w:color="auto"/>
        <w:right w:val="none" w:sz="0" w:space="0" w:color="auto"/>
      </w:divBdr>
      <w:divsChild>
        <w:div w:id="949092927">
          <w:marLeft w:val="0"/>
          <w:marRight w:val="0"/>
          <w:marTop w:val="0"/>
          <w:marBottom w:val="0"/>
          <w:divBdr>
            <w:top w:val="none" w:sz="0" w:space="0" w:color="auto"/>
            <w:left w:val="none" w:sz="0" w:space="0" w:color="auto"/>
            <w:bottom w:val="none" w:sz="0" w:space="0" w:color="auto"/>
            <w:right w:val="none" w:sz="0" w:space="0" w:color="auto"/>
          </w:divBdr>
          <w:divsChild>
            <w:div w:id="1142506522">
              <w:marLeft w:val="0"/>
              <w:marRight w:val="0"/>
              <w:marTop w:val="0"/>
              <w:marBottom w:val="0"/>
              <w:divBdr>
                <w:top w:val="none" w:sz="0" w:space="0" w:color="auto"/>
                <w:left w:val="none" w:sz="0" w:space="0" w:color="auto"/>
                <w:bottom w:val="none" w:sz="0" w:space="0" w:color="auto"/>
                <w:right w:val="none" w:sz="0" w:space="0" w:color="auto"/>
              </w:divBdr>
              <w:divsChild>
                <w:div w:id="1001928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796769">
      <w:bodyDiv w:val="1"/>
      <w:marLeft w:val="0"/>
      <w:marRight w:val="0"/>
      <w:marTop w:val="0"/>
      <w:marBottom w:val="0"/>
      <w:divBdr>
        <w:top w:val="none" w:sz="0" w:space="0" w:color="auto"/>
        <w:left w:val="none" w:sz="0" w:space="0" w:color="auto"/>
        <w:bottom w:val="none" w:sz="0" w:space="0" w:color="auto"/>
        <w:right w:val="none" w:sz="0" w:space="0" w:color="auto"/>
      </w:divBdr>
    </w:div>
    <w:div w:id="1211648496">
      <w:bodyDiv w:val="1"/>
      <w:marLeft w:val="0"/>
      <w:marRight w:val="0"/>
      <w:marTop w:val="0"/>
      <w:marBottom w:val="0"/>
      <w:divBdr>
        <w:top w:val="none" w:sz="0" w:space="0" w:color="auto"/>
        <w:left w:val="none" w:sz="0" w:space="0" w:color="auto"/>
        <w:bottom w:val="none" w:sz="0" w:space="0" w:color="auto"/>
        <w:right w:val="none" w:sz="0" w:space="0" w:color="auto"/>
      </w:divBdr>
    </w:div>
    <w:div w:id="1231574178">
      <w:bodyDiv w:val="1"/>
      <w:marLeft w:val="0"/>
      <w:marRight w:val="0"/>
      <w:marTop w:val="0"/>
      <w:marBottom w:val="0"/>
      <w:divBdr>
        <w:top w:val="none" w:sz="0" w:space="0" w:color="auto"/>
        <w:left w:val="none" w:sz="0" w:space="0" w:color="auto"/>
        <w:bottom w:val="none" w:sz="0" w:space="0" w:color="auto"/>
        <w:right w:val="none" w:sz="0" w:space="0" w:color="auto"/>
      </w:divBdr>
    </w:div>
    <w:div w:id="1273048702">
      <w:bodyDiv w:val="1"/>
      <w:marLeft w:val="0"/>
      <w:marRight w:val="0"/>
      <w:marTop w:val="0"/>
      <w:marBottom w:val="0"/>
      <w:divBdr>
        <w:top w:val="none" w:sz="0" w:space="0" w:color="auto"/>
        <w:left w:val="none" w:sz="0" w:space="0" w:color="auto"/>
        <w:bottom w:val="none" w:sz="0" w:space="0" w:color="auto"/>
        <w:right w:val="none" w:sz="0" w:space="0" w:color="auto"/>
      </w:divBdr>
    </w:div>
    <w:div w:id="1298487672">
      <w:bodyDiv w:val="1"/>
      <w:marLeft w:val="0"/>
      <w:marRight w:val="0"/>
      <w:marTop w:val="0"/>
      <w:marBottom w:val="0"/>
      <w:divBdr>
        <w:top w:val="none" w:sz="0" w:space="0" w:color="auto"/>
        <w:left w:val="none" w:sz="0" w:space="0" w:color="auto"/>
        <w:bottom w:val="none" w:sz="0" w:space="0" w:color="auto"/>
        <w:right w:val="none" w:sz="0" w:space="0" w:color="auto"/>
      </w:divBdr>
      <w:divsChild>
        <w:div w:id="2045207978">
          <w:marLeft w:val="0"/>
          <w:marRight w:val="0"/>
          <w:marTop w:val="0"/>
          <w:marBottom w:val="0"/>
          <w:divBdr>
            <w:top w:val="none" w:sz="0" w:space="0" w:color="auto"/>
            <w:left w:val="none" w:sz="0" w:space="0" w:color="auto"/>
            <w:bottom w:val="none" w:sz="0" w:space="0" w:color="auto"/>
            <w:right w:val="none" w:sz="0" w:space="0" w:color="auto"/>
          </w:divBdr>
          <w:divsChild>
            <w:div w:id="90230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030541">
      <w:bodyDiv w:val="1"/>
      <w:marLeft w:val="0"/>
      <w:marRight w:val="0"/>
      <w:marTop w:val="0"/>
      <w:marBottom w:val="0"/>
      <w:divBdr>
        <w:top w:val="none" w:sz="0" w:space="0" w:color="auto"/>
        <w:left w:val="none" w:sz="0" w:space="0" w:color="auto"/>
        <w:bottom w:val="none" w:sz="0" w:space="0" w:color="auto"/>
        <w:right w:val="none" w:sz="0" w:space="0" w:color="auto"/>
      </w:divBdr>
      <w:divsChild>
        <w:div w:id="1952204120">
          <w:marLeft w:val="0"/>
          <w:marRight w:val="0"/>
          <w:marTop w:val="0"/>
          <w:marBottom w:val="0"/>
          <w:divBdr>
            <w:top w:val="none" w:sz="0" w:space="0" w:color="auto"/>
            <w:left w:val="none" w:sz="0" w:space="0" w:color="auto"/>
            <w:bottom w:val="none" w:sz="0" w:space="0" w:color="auto"/>
            <w:right w:val="none" w:sz="0" w:space="0" w:color="auto"/>
          </w:divBdr>
          <w:divsChild>
            <w:div w:id="1884057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042271">
      <w:bodyDiv w:val="1"/>
      <w:marLeft w:val="0"/>
      <w:marRight w:val="0"/>
      <w:marTop w:val="0"/>
      <w:marBottom w:val="0"/>
      <w:divBdr>
        <w:top w:val="none" w:sz="0" w:space="0" w:color="auto"/>
        <w:left w:val="none" w:sz="0" w:space="0" w:color="auto"/>
        <w:bottom w:val="none" w:sz="0" w:space="0" w:color="auto"/>
        <w:right w:val="none" w:sz="0" w:space="0" w:color="auto"/>
      </w:divBdr>
    </w:div>
    <w:div w:id="1606693869">
      <w:bodyDiv w:val="1"/>
      <w:marLeft w:val="0"/>
      <w:marRight w:val="0"/>
      <w:marTop w:val="0"/>
      <w:marBottom w:val="0"/>
      <w:divBdr>
        <w:top w:val="none" w:sz="0" w:space="0" w:color="auto"/>
        <w:left w:val="none" w:sz="0" w:space="0" w:color="auto"/>
        <w:bottom w:val="none" w:sz="0" w:space="0" w:color="auto"/>
        <w:right w:val="none" w:sz="0" w:space="0" w:color="auto"/>
      </w:divBdr>
      <w:divsChild>
        <w:div w:id="1474248314">
          <w:marLeft w:val="0"/>
          <w:marRight w:val="0"/>
          <w:marTop w:val="0"/>
          <w:marBottom w:val="0"/>
          <w:divBdr>
            <w:top w:val="none" w:sz="0" w:space="0" w:color="auto"/>
            <w:left w:val="none" w:sz="0" w:space="0" w:color="auto"/>
            <w:bottom w:val="none" w:sz="0" w:space="0" w:color="auto"/>
            <w:right w:val="none" w:sz="0" w:space="0" w:color="auto"/>
          </w:divBdr>
          <w:divsChild>
            <w:div w:id="1986157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533458">
      <w:bodyDiv w:val="1"/>
      <w:marLeft w:val="0"/>
      <w:marRight w:val="0"/>
      <w:marTop w:val="0"/>
      <w:marBottom w:val="0"/>
      <w:divBdr>
        <w:top w:val="none" w:sz="0" w:space="0" w:color="auto"/>
        <w:left w:val="none" w:sz="0" w:space="0" w:color="auto"/>
        <w:bottom w:val="none" w:sz="0" w:space="0" w:color="auto"/>
        <w:right w:val="none" w:sz="0" w:space="0" w:color="auto"/>
      </w:divBdr>
    </w:div>
    <w:div w:id="1768380541">
      <w:bodyDiv w:val="1"/>
      <w:marLeft w:val="0"/>
      <w:marRight w:val="0"/>
      <w:marTop w:val="0"/>
      <w:marBottom w:val="0"/>
      <w:divBdr>
        <w:top w:val="none" w:sz="0" w:space="0" w:color="auto"/>
        <w:left w:val="none" w:sz="0" w:space="0" w:color="auto"/>
        <w:bottom w:val="none" w:sz="0" w:space="0" w:color="auto"/>
        <w:right w:val="none" w:sz="0" w:space="0" w:color="auto"/>
      </w:divBdr>
    </w:div>
    <w:div w:id="1930698614">
      <w:bodyDiv w:val="1"/>
      <w:marLeft w:val="0"/>
      <w:marRight w:val="0"/>
      <w:marTop w:val="0"/>
      <w:marBottom w:val="0"/>
      <w:divBdr>
        <w:top w:val="none" w:sz="0" w:space="0" w:color="auto"/>
        <w:left w:val="none" w:sz="0" w:space="0" w:color="auto"/>
        <w:bottom w:val="none" w:sz="0" w:space="0" w:color="auto"/>
        <w:right w:val="none" w:sz="0" w:space="0" w:color="auto"/>
      </w:divBdr>
    </w:div>
    <w:div w:id="1951624353">
      <w:bodyDiv w:val="1"/>
      <w:marLeft w:val="0"/>
      <w:marRight w:val="0"/>
      <w:marTop w:val="0"/>
      <w:marBottom w:val="0"/>
      <w:divBdr>
        <w:top w:val="none" w:sz="0" w:space="0" w:color="auto"/>
        <w:left w:val="none" w:sz="0" w:space="0" w:color="auto"/>
        <w:bottom w:val="none" w:sz="0" w:space="0" w:color="auto"/>
        <w:right w:val="none" w:sz="0" w:space="0" w:color="auto"/>
      </w:divBdr>
    </w:div>
    <w:div w:id="2021155554">
      <w:bodyDiv w:val="1"/>
      <w:marLeft w:val="0"/>
      <w:marRight w:val="0"/>
      <w:marTop w:val="0"/>
      <w:marBottom w:val="0"/>
      <w:divBdr>
        <w:top w:val="none" w:sz="0" w:space="0" w:color="auto"/>
        <w:left w:val="none" w:sz="0" w:space="0" w:color="auto"/>
        <w:bottom w:val="none" w:sz="0" w:space="0" w:color="auto"/>
        <w:right w:val="none" w:sz="0" w:space="0" w:color="auto"/>
      </w:divBdr>
    </w:div>
    <w:div w:id="209069413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trentofestival.it/salone-del-libro-di-torino-2024-sala-della-montagna/"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4.emf"/></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A62A06EB-6E62-4922-937C-D7BED1ABEC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759</Words>
  <Characters>4331</Characters>
  <Application>Microsoft Office Word</Application>
  <DocSecurity>0</DocSecurity>
  <Lines>36</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 S</dc:creator>
  <cp:lastModifiedBy>Benedetti Marco</cp:lastModifiedBy>
  <cp:revision>5</cp:revision>
  <cp:lastPrinted>2018-03-22T13:16:00Z</cp:lastPrinted>
  <dcterms:created xsi:type="dcterms:W3CDTF">2024-05-08T12:06:00Z</dcterms:created>
  <dcterms:modified xsi:type="dcterms:W3CDTF">2024-05-08T15:10:00Z</dcterms:modified>
</cp:coreProperties>
</file>