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506E7" w14:textId="232CFEEB" w:rsidR="002A7DE5" w:rsidRPr="002A7DE5" w:rsidRDefault="002658FC" w:rsidP="002A7DE5">
      <w:pPr>
        <w:rPr>
          <w:b/>
          <w:bCs/>
          <w:sz w:val="28"/>
          <w:szCs w:val="28"/>
        </w:rPr>
      </w:pPr>
      <w:bookmarkStart w:id="0" w:name="_Hlk193113890"/>
      <w:bookmarkStart w:id="1" w:name="_Hlk110334934"/>
      <w:r w:rsidRPr="263EA38F">
        <w:rPr>
          <w:b/>
          <w:bCs/>
          <w:sz w:val="28"/>
          <w:szCs w:val="28"/>
        </w:rPr>
        <w:t xml:space="preserve">51 </w:t>
      </w:r>
      <w:r w:rsidR="0065682B" w:rsidRPr="263EA38F">
        <w:rPr>
          <w:b/>
          <w:bCs/>
          <w:sz w:val="28"/>
          <w:szCs w:val="28"/>
        </w:rPr>
        <w:t xml:space="preserve">le idee progettuali </w:t>
      </w:r>
      <w:r w:rsidR="002A7DE5" w:rsidRPr="263EA38F">
        <w:rPr>
          <w:b/>
          <w:bCs/>
          <w:sz w:val="28"/>
          <w:szCs w:val="28"/>
        </w:rPr>
        <w:t>presentat</w:t>
      </w:r>
      <w:r w:rsidR="0065682B" w:rsidRPr="263EA38F">
        <w:rPr>
          <w:b/>
          <w:bCs/>
          <w:sz w:val="28"/>
          <w:szCs w:val="28"/>
        </w:rPr>
        <w:t>e</w:t>
      </w:r>
      <w:r w:rsidR="002A7DE5" w:rsidRPr="263EA38F">
        <w:rPr>
          <w:b/>
          <w:bCs/>
          <w:sz w:val="28"/>
          <w:szCs w:val="28"/>
        </w:rPr>
        <w:t xml:space="preserve"> </w:t>
      </w:r>
      <w:r w:rsidRPr="263EA38F">
        <w:rPr>
          <w:b/>
          <w:bCs/>
          <w:sz w:val="28"/>
          <w:szCs w:val="28"/>
        </w:rPr>
        <w:t>che hanno</w:t>
      </w:r>
      <w:r w:rsidR="002A7DE5" w:rsidRPr="263EA38F">
        <w:rPr>
          <w:b/>
          <w:bCs/>
          <w:sz w:val="28"/>
          <w:szCs w:val="28"/>
        </w:rPr>
        <w:t xml:space="preserve"> coinvolt</w:t>
      </w:r>
      <w:r w:rsidRPr="263EA38F">
        <w:rPr>
          <w:b/>
          <w:bCs/>
          <w:sz w:val="28"/>
          <w:szCs w:val="28"/>
        </w:rPr>
        <w:t>o</w:t>
      </w:r>
      <w:r w:rsidR="002A7DE5" w:rsidRPr="263EA38F">
        <w:rPr>
          <w:b/>
          <w:bCs/>
          <w:sz w:val="28"/>
          <w:szCs w:val="28"/>
        </w:rPr>
        <w:t xml:space="preserve"> 154 professionisti</w:t>
      </w:r>
    </w:p>
    <w:p w14:paraId="0540361C" w14:textId="314C6614" w:rsidR="002A7DE5" w:rsidRPr="002A7DE5" w:rsidRDefault="002A7DE5" w:rsidP="30124843">
      <w:pPr>
        <w:jc w:val="both"/>
        <w:rPr>
          <w:b/>
          <w:bCs/>
          <w:sz w:val="32"/>
          <w:szCs w:val="32"/>
        </w:rPr>
      </w:pPr>
      <w:r w:rsidRPr="30124843">
        <w:rPr>
          <w:b/>
          <w:bCs/>
          <w:sz w:val="32"/>
          <w:szCs w:val="32"/>
        </w:rPr>
        <w:t xml:space="preserve">Sono tre i </w:t>
      </w:r>
      <w:r w:rsidR="592FFAE8" w:rsidRPr="30124843">
        <w:rPr>
          <w:b/>
          <w:bCs/>
          <w:sz w:val="32"/>
          <w:szCs w:val="32"/>
        </w:rPr>
        <w:t>premiati</w:t>
      </w:r>
      <w:r w:rsidRPr="30124843">
        <w:rPr>
          <w:b/>
          <w:bCs/>
          <w:sz w:val="32"/>
          <w:szCs w:val="32"/>
        </w:rPr>
        <w:t xml:space="preserve"> del concorso di idee “Un masterplan per l</w:t>
      </w:r>
      <w:r w:rsidR="3FEC0F80" w:rsidRPr="30124843">
        <w:rPr>
          <w:b/>
          <w:bCs/>
          <w:sz w:val="32"/>
          <w:szCs w:val="32"/>
        </w:rPr>
        <w:t xml:space="preserve">a </w:t>
      </w:r>
      <w:r w:rsidRPr="30124843">
        <w:rPr>
          <w:b/>
          <w:bCs/>
          <w:sz w:val="32"/>
          <w:szCs w:val="32"/>
        </w:rPr>
        <w:t>Conca d’Oro”</w:t>
      </w:r>
    </w:p>
    <w:p w14:paraId="78785156" w14:textId="77777777" w:rsidR="002A7DE5" w:rsidRDefault="002A7DE5" w:rsidP="002A7DE5"/>
    <w:p w14:paraId="25B949A6" w14:textId="30854240" w:rsidR="002A7DE5" w:rsidRDefault="002A7DE5" w:rsidP="002A7DE5">
      <w:pPr>
        <w:spacing w:line="276" w:lineRule="auto"/>
        <w:jc w:val="both"/>
        <w:rPr>
          <w:b/>
          <w:bCs/>
        </w:rPr>
      </w:pPr>
      <w:r w:rsidRPr="002A7DE5">
        <w:rPr>
          <w:b/>
          <w:bCs/>
        </w:rPr>
        <w:t>Riqualificare l’area della Conca d’Oro a Torbole sul Garda per creare un nuovo hub dedicato agli sport velici in grado di soddisfare una offerta sportiva e turistica di alto livello, improntato alla sostenibilità e ben integrato nel contesto paesaggistico del luogo</w:t>
      </w:r>
      <w:r w:rsidR="00D148C6">
        <w:rPr>
          <w:b/>
          <w:bCs/>
        </w:rPr>
        <w:t xml:space="preserve">, </w:t>
      </w:r>
      <w:r>
        <w:rPr>
          <w:b/>
          <w:bCs/>
        </w:rPr>
        <w:t>l’obiettivo</w:t>
      </w:r>
      <w:r w:rsidR="008F2AB1">
        <w:rPr>
          <w:b/>
          <w:bCs/>
        </w:rPr>
        <w:t xml:space="preserve"> </w:t>
      </w:r>
      <w:r>
        <w:rPr>
          <w:b/>
          <w:bCs/>
        </w:rPr>
        <w:t>del</w:t>
      </w:r>
      <w:r w:rsidR="008F2AB1">
        <w:rPr>
          <w:b/>
          <w:bCs/>
        </w:rPr>
        <w:t xml:space="preserve"> </w:t>
      </w:r>
      <w:r>
        <w:rPr>
          <w:b/>
          <w:bCs/>
        </w:rPr>
        <w:t>concorso</w:t>
      </w:r>
      <w:r w:rsidR="008F2AB1">
        <w:rPr>
          <w:b/>
          <w:bCs/>
        </w:rPr>
        <w:t xml:space="preserve"> </w:t>
      </w:r>
      <w:r>
        <w:rPr>
          <w:b/>
          <w:bCs/>
        </w:rPr>
        <w:t xml:space="preserve">di idee indetto da </w:t>
      </w:r>
      <w:r w:rsidR="008F2AB1" w:rsidRPr="008F2AB1">
        <w:rPr>
          <w:b/>
          <w:bCs/>
        </w:rPr>
        <w:t>Trentino Marketing|ATA Garda</w:t>
      </w:r>
      <w:r w:rsidR="00813815">
        <w:rPr>
          <w:b/>
          <w:bCs/>
        </w:rPr>
        <w:t xml:space="preserve"> in condivisione con </w:t>
      </w:r>
      <w:r w:rsidR="008F2AB1" w:rsidRPr="008F2AB1">
        <w:rPr>
          <w:b/>
          <w:bCs/>
        </w:rPr>
        <w:t>APT Garda Dolomiti Spa, Comune di Nago Torbole, Comunità di Valle Alto Garda e Ledro, Circolo Vela Torbole, Circolo Surf Torbole e Provincia autonoma di Trento.</w:t>
      </w:r>
    </w:p>
    <w:p w14:paraId="7A34B529" w14:textId="77777777" w:rsidR="002A7DE5" w:rsidRPr="002A7DE5" w:rsidRDefault="002A7DE5" w:rsidP="002A7DE5">
      <w:pPr>
        <w:spacing w:line="276" w:lineRule="auto"/>
        <w:jc w:val="both"/>
        <w:rPr>
          <w:b/>
          <w:bCs/>
        </w:rPr>
      </w:pPr>
    </w:p>
    <w:p w14:paraId="448506B5" w14:textId="7829C075" w:rsidR="00647EBA" w:rsidRDefault="00283DD2" w:rsidP="002A7DE5">
      <w:pPr>
        <w:jc w:val="both"/>
      </w:pPr>
      <w:r>
        <w:t>Un vincitore, due premiati</w:t>
      </w:r>
      <w:r w:rsidR="002A7DE5">
        <w:t xml:space="preserve"> e due menzioni</w:t>
      </w:r>
      <w:r w:rsidR="00813815">
        <w:t xml:space="preserve"> speciali</w:t>
      </w:r>
      <w:r w:rsidR="00BA3110">
        <w:t>.  È questo l’esito de</w:t>
      </w:r>
      <w:r w:rsidR="002A7DE5">
        <w:t xml:space="preserve">l concorso di idee </w:t>
      </w:r>
      <w:bookmarkStart w:id="2" w:name="_Hlk192852743"/>
      <w:r w:rsidR="002A7DE5">
        <w:t xml:space="preserve">“Un masterplan per la Conca d’Oro: nuovo hub di eccellenza per gli sport velici del Garda Trentino”. </w:t>
      </w:r>
      <w:bookmarkEnd w:id="2"/>
    </w:p>
    <w:p w14:paraId="43054F2F" w14:textId="3B90FEA0" w:rsidR="002A7DE5" w:rsidRDefault="002A7DE5" w:rsidP="002A7DE5">
      <w:pPr>
        <w:jc w:val="both"/>
      </w:pPr>
      <w:r>
        <w:t>Nato nel contesto del progetto Vela 365, ambiziosa progettualità voluta dal territorio per estendere la già lunga stagione degli sport velici dell’alto Garda sull’intero arco dell’anno</w:t>
      </w:r>
      <w:r w:rsidR="00647EBA">
        <w:t>, i</w:t>
      </w:r>
      <w:r>
        <w:t xml:space="preserve">l bando chiedeva l’elaborazione di un concept progettuale improntato alla sostenibilità, al benessere e alla qualità per un’offerta sportiva e turistica di elevato livello e la previsione di spazi e modalità di fruizione che integrassero la tradizione dei circoli vela e surf, unificati nel nuovo hub, con offerte innovative che contribuissero a qualificarlo come polo di eccellenza, salvaguardando la possibilità di fruizione collettiva dell’area. </w:t>
      </w:r>
    </w:p>
    <w:p w14:paraId="3DBB9D75" w14:textId="22F438B0" w:rsidR="002A7DE5" w:rsidRDefault="002A7DE5" w:rsidP="002A7DE5">
      <w:pPr>
        <w:jc w:val="both"/>
      </w:pPr>
      <w:r>
        <w:t xml:space="preserve">Sono </w:t>
      </w:r>
      <w:r w:rsidR="0065682B">
        <w:t xml:space="preserve">state </w:t>
      </w:r>
      <w:r w:rsidR="00813815">
        <w:t>51</w:t>
      </w:r>
      <w:r w:rsidR="0065682B">
        <w:t xml:space="preserve"> le idee progettuali</w:t>
      </w:r>
      <w:r w:rsidR="00813815">
        <w:t xml:space="preserve"> </w:t>
      </w:r>
      <w:r>
        <w:t>presentat</w:t>
      </w:r>
      <w:r w:rsidR="0065682B">
        <w:t>e</w:t>
      </w:r>
      <w:r>
        <w:t xml:space="preserve">, per un totale di 154 professionisti coinvolti a vario titolo, tra architetti, ingegneri, paesaggisti. Hanno in media 39 anni e provengono sia dall’Italia (sono 13 le regioni rappresentate lungo l’intera penisola) che dall’estero. </w:t>
      </w:r>
    </w:p>
    <w:p w14:paraId="6194741C" w14:textId="5796F948" w:rsidR="002A7DE5" w:rsidRDefault="002A7DE5" w:rsidP="002A7DE5">
      <w:pPr>
        <w:jc w:val="both"/>
      </w:pPr>
      <w:r>
        <w:t xml:space="preserve">La commissione, costituita da 7 membri di diversa formazione, in rappresentanza degli enti promotori e degli ordini professionali, ha </w:t>
      </w:r>
      <w:r w:rsidR="00813815">
        <w:t xml:space="preserve">esaminato </w:t>
      </w:r>
      <w:r>
        <w:t>attentamente i lavori presentati, arrivando a determinare la seguente graduatoria:</w:t>
      </w:r>
    </w:p>
    <w:p w14:paraId="1F875DB3" w14:textId="77777777" w:rsidR="00647EBA" w:rsidRDefault="00647EBA" w:rsidP="002A7DE5">
      <w:pPr>
        <w:jc w:val="both"/>
      </w:pPr>
    </w:p>
    <w:p w14:paraId="4BAC6F41" w14:textId="6C3E9C27" w:rsidR="004B1556" w:rsidRPr="00D148C6" w:rsidRDefault="004B1556" w:rsidP="263EA38F">
      <w:pPr>
        <w:jc w:val="both"/>
      </w:pPr>
      <w:r w:rsidRPr="30124843">
        <w:rPr>
          <w:b/>
          <w:bCs/>
        </w:rPr>
        <w:t xml:space="preserve">1) </w:t>
      </w:r>
      <w:r w:rsidR="00D148C6" w:rsidRPr="30124843">
        <w:rPr>
          <w:b/>
          <w:bCs/>
        </w:rPr>
        <w:t xml:space="preserve"> </w:t>
      </w:r>
      <w:r w:rsidR="0198DBE5" w:rsidRPr="30124843">
        <w:rPr>
          <w:b/>
          <w:bCs/>
        </w:rPr>
        <w:t xml:space="preserve">Ing. </w:t>
      </w:r>
      <w:r w:rsidR="00D148C6" w:rsidRPr="30124843">
        <w:rPr>
          <w:b/>
          <w:bCs/>
        </w:rPr>
        <w:t xml:space="preserve">Ermanno </w:t>
      </w:r>
      <w:r w:rsidR="006D6AB7" w:rsidRPr="30124843">
        <w:rPr>
          <w:b/>
          <w:bCs/>
        </w:rPr>
        <w:t>Cirillo</w:t>
      </w:r>
      <w:r w:rsidR="2200A6E0" w:rsidRPr="30124843">
        <w:rPr>
          <w:b/>
          <w:bCs/>
        </w:rPr>
        <w:t xml:space="preserve">, </w:t>
      </w:r>
      <w:r w:rsidR="00481741">
        <w:t>fondatore di Enari Architects</w:t>
      </w:r>
      <w:r w:rsidR="00BF0C4D">
        <w:t xml:space="preserve">, è un </w:t>
      </w:r>
      <w:r w:rsidR="00A8090D">
        <w:t>i</w:t>
      </w:r>
      <w:r w:rsidR="00EF017D">
        <w:t>ngegnere-architetto con vasta esperienza internazionale</w:t>
      </w:r>
      <w:r w:rsidR="00BF0C4D">
        <w:t>. S</w:t>
      </w:r>
      <w:r w:rsidR="00EF017D">
        <w:t>i è l</w:t>
      </w:r>
      <w:r w:rsidR="00996E92">
        <w:t xml:space="preserve">aureato presso l’Università di Pavia e ha conseguito </w:t>
      </w:r>
      <w:r w:rsidR="009F5707">
        <w:t xml:space="preserve">un </w:t>
      </w:r>
      <w:r w:rsidR="00996E92">
        <w:t xml:space="preserve">master </w:t>
      </w:r>
      <w:r w:rsidR="009F5707">
        <w:t xml:space="preserve">in Advanced </w:t>
      </w:r>
      <w:r w:rsidR="00DA70D6">
        <w:t xml:space="preserve">Architectural Design </w:t>
      </w:r>
      <w:r w:rsidR="00A8090D">
        <w:t>all’</w:t>
      </w:r>
      <w:r w:rsidR="00996E92">
        <w:t>ETSAM</w:t>
      </w:r>
      <w:r w:rsidR="009F5707">
        <w:t xml:space="preserve"> in Spagna</w:t>
      </w:r>
      <w:r w:rsidR="00996E92">
        <w:t xml:space="preserve"> </w:t>
      </w:r>
      <w:r w:rsidR="00A8090D">
        <w:t>e</w:t>
      </w:r>
      <w:r w:rsidR="00DA70D6">
        <w:t xml:space="preserve"> in </w:t>
      </w:r>
      <w:r w:rsidR="002569F0">
        <w:t xml:space="preserve">Sostenibilità presso la </w:t>
      </w:r>
      <w:r w:rsidR="00A8090D">
        <w:t>N</w:t>
      </w:r>
      <w:r w:rsidR="002569F0">
        <w:t xml:space="preserve">ational </w:t>
      </w:r>
      <w:r w:rsidR="00A8090D">
        <w:t>U</w:t>
      </w:r>
      <w:r w:rsidR="002569F0">
        <w:t xml:space="preserve">niversity </w:t>
      </w:r>
      <w:r w:rsidR="009E46E4">
        <w:t xml:space="preserve">of </w:t>
      </w:r>
      <w:r w:rsidR="00A8090D">
        <w:t>S</w:t>
      </w:r>
      <w:r w:rsidR="002569F0">
        <w:t>ingapore</w:t>
      </w:r>
      <w:r w:rsidR="00A8090D">
        <w:t>.</w:t>
      </w:r>
      <w:r w:rsidR="004D0951">
        <w:t xml:space="preserve"> </w:t>
      </w:r>
      <w:r w:rsidR="00BF0C4D">
        <w:t xml:space="preserve">Lo studio Enari, </w:t>
      </w:r>
      <w:r w:rsidR="00A8090D">
        <w:t>operativo tra Singapore, Bangkok e Milano</w:t>
      </w:r>
      <w:r w:rsidR="00BF0C4D">
        <w:t xml:space="preserve">, </w:t>
      </w:r>
      <w:r w:rsidR="005C3267">
        <w:t xml:space="preserve">ha realizzato </w:t>
      </w:r>
      <w:r w:rsidR="0095565A">
        <w:t>importanti progetti vincitori di riconoscimenti nel campo della sostenibilità, tra cui residenze, uffici</w:t>
      </w:r>
      <w:r w:rsidR="00880595">
        <w:t>, business parks e centri aggregativi. Nel 2024 è stato nominato tra i 4 migliori</w:t>
      </w:r>
      <w:r w:rsidR="003A0100">
        <w:t xml:space="preserve"> architetti under 40 di Singapore.</w:t>
      </w:r>
      <w:r w:rsidR="003A0100" w:rsidRPr="30124843">
        <w:rPr>
          <w:b/>
          <w:bCs/>
        </w:rPr>
        <w:t xml:space="preserve"> </w:t>
      </w:r>
      <w:r w:rsidR="003A0100">
        <w:t xml:space="preserve">A lui </w:t>
      </w:r>
      <w:r w:rsidR="00A30F4F">
        <w:t xml:space="preserve">va il premio di </w:t>
      </w:r>
      <w:r w:rsidR="0096024E">
        <w:t xml:space="preserve">12 mila </w:t>
      </w:r>
      <w:r w:rsidR="00A30F4F">
        <w:t>euro</w:t>
      </w:r>
    </w:p>
    <w:p w14:paraId="38EE580D" w14:textId="44260738" w:rsidR="006707A1" w:rsidRPr="00D148C6" w:rsidRDefault="004B1556" w:rsidP="30124843">
      <w:pPr>
        <w:jc w:val="both"/>
        <w:rPr>
          <w:b/>
          <w:bCs/>
        </w:rPr>
      </w:pPr>
      <w:r w:rsidRPr="30124843">
        <w:rPr>
          <w:b/>
          <w:bCs/>
        </w:rPr>
        <w:t xml:space="preserve">2) </w:t>
      </w:r>
      <w:r w:rsidR="00D148C6" w:rsidRPr="30124843">
        <w:rPr>
          <w:b/>
          <w:bCs/>
        </w:rPr>
        <w:t xml:space="preserve"> </w:t>
      </w:r>
      <w:r w:rsidR="00F41F27">
        <w:rPr>
          <w:b/>
          <w:bCs/>
        </w:rPr>
        <w:t>A</w:t>
      </w:r>
      <w:r w:rsidR="00383486" w:rsidRPr="30124843">
        <w:rPr>
          <w:b/>
          <w:bCs/>
        </w:rPr>
        <w:t xml:space="preserve">rch. </w:t>
      </w:r>
      <w:r w:rsidR="00D148C6" w:rsidRPr="30124843">
        <w:rPr>
          <w:b/>
          <w:bCs/>
        </w:rPr>
        <w:t>Giacomo Tomidei</w:t>
      </w:r>
      <w:r w:rsidR="00A30F4F" w:rsidRPr="30124843">
        <w:rPr>
          <w:b/>
          <w:bCs/>
        </w:rPr>
        <w:t xml:space="preserve"> </w:t>
      </w:r>
      <w:r w:rsidR="0002205C">
        <w:t>(TanakaTomideiArchitects, Torino-Nara)</w:t>
      </w:r>
      <w:r w:rsidR="510B321F">
        <w:t>,</w:t>
      </w:r>
      <w:r w:rsidR="0096024E">
        <w:t xml:space="preserve"> coordinatore di un raggruppamento temporaneo di professionisti con </w:t>
      </w:r>
      <w:r w:rsidR="00383486">
        <w:t xml:space="preserve">l’arch. </w:t>
      </w:r>
      <w:r w:rsidR="0096024E">
        <w:t>Mattia di Bennardo e</w:t>
      </w:r>
      <w:r w:rsidR="00383486">
        <w:t xml:space="preserve"> </w:t>
      </w:r>
      <w:r w:rsidR="006707A1">
        <w:t>l’</w:t>
      </w:r>
      <w:r w:rsidR="006707A1" w:rsidRPr="30124843">
        <w:rPr>
          <w:b/>
          <w:bCs/>
        </w:rPr>
        <w:t xml:space="preserve">arch. Andrea Cristofaro </w:t>
      </w:r>
      <w:r w:rsidR="006707A1">
        <w:t>a cui va il premio di 7 mila euro</w:t>
      </w:r>
      <w:r w:rsidR="1FB658AF">
        <w:t>.</w:t>
      </w:r>
    </w:p>
    <w:p w14:paraId="2FAA05A3" w14:textId="2AB4CFCD" w:rsidR="004B1556" w:rsidRPr="00D148C6" w:rsidRDefault="004B1556" w:rsidP="263EA38F">
      <w:pPr>
        <w:jc w:val="both"/>
      </w:pPr>
    </w:p>
    <w:p w14:paraId="5968EF67" w14:textId="654855CA" w:rsidR="004B1556" w:rsidRPr="00D148C6" w:rsidRDefault="004B1556" w:rsidP="263EA38F">
      <w:pPr>
        <w:jc w:val="both"/>
      </w:pPr>
      <w:r w:rsidRPr="263EA38F">
        <w:rPr>
          <w:b/>
          <w:bCs/>
        </w:rPr>
        <w:lastRenderedPageBreak/>
        <w:t xml:space="preserve">3) </w:t>
      </w:r>
      <w:r w:rsidR="00D148C6" w:rsidRPr="263EA38F">
        <w:rPr>
          <w:b/>
          <w:bCs/>
        </w:rPr>
        <w:t xml:space="preserve"> </w:t>
      </w:r>
      <w:r w:rsidR="00F41F27">
        <w:rPr>
          <w:b/>
          <w:bCs/>
        </w:rPr>
        <w:t>A</w:t>
      </w:r>
      <w:r w:rsidR="00CC0440" w:rsidRPr="263EA38F">
        <w:rPr>
          <w:b/>
          <w:bCs/>
        </w:rPr>
        <w:t xml:space="preserve">rch. </w:t>
      </w:r>
      <w:r w:rsidR="00D148C6" w:rsidRPr="263EA38F">
        <w:rPr>
          <w:b/>
          <w:bCs/>
        </w:rPr>
        <w:t>Marianna Volsa</w:t>
      </w:r>
      <w:r w:rsidR="00A30F4F" w:rsidRPr="263EA38F">
        <w:rPr>
          <w:b/>
          <w:bCs/>
        </w:rPr>
        <w:t xml:space="preserve"> </w:t>
      </w:r>
      <w:r w:rsidR="00F26015" w:rsidRPr="263EA38F">
        <w:rPr>
          <w:b/>
          <w:bCs/>
        </w:rPr>
        <w:t>(</w:t>
      </w:r>
      <w:r w:rsidR="00CC0440" w:rsidRPr="263EA38F">
        <w:rPr>
          <w:b/>
          <w:bCs/>
        </w:rPr>
        <w:t>Palagiano</w:t>
      </w:r>
      <w:r w:rsidR="00F26015" w:rsidRPr="263EA38F">
        <w:rPr>
          <w:b/>
          <w:bCs/>
        </w:rPr>
        <w:t xml:space="preserve"> - </w:t>
      </w:r>
      <w:r w:rsidR="00CC0440" w:rsidRPr="263EA38F">
        <w:rPr>
          <w:b/>
          <w:bCs/>
        </w:rPr>
        <w:t>T</w:t>
      </w:r>
      <w:r w:rsidR="00F26015" w:rsidRPr="263EA38F">
        <w:rPr>
          <w:b/>
          <w:bCs/>
        </w:rPr>
        <w:t>aranto</w:t>
      </w:r>
      <w:r w:rsidR="00CC0440" w:rsidRPr="263EA38F">
        <w:rPr>
          <w:b/>
          <w:bCs/>
        </w:rPr>
        <w:t xml:space="preserve">), </w:t>
      </w:r>
      <w:r w:rsidR="00CC0440">
        <w:t xml:space="preserve">coordinatrice di un gruppo di liberi professionisti con l’arch. Francesco Maisto e l’arch. Roberto Carlucci </w:t>
      </w:r>
      <w:r w:rsidR="00A30F4F">
        <w:t xml:space="preserve">a cui va il premio di </w:t>
      </w:r>
      <w:r w:rsidR="00CC0440">
        <w:t xml:space="preserve">5 mila </w:t>
      </w:r>
      <w:r w:rsidR="00A30F4F">
        <w:t>euro.</w:t>
      </w:r>
    </w:p>
    <w:p w14:paraId="2444E3EB" w14:textId="7D031B64" w:rsidR="004B1556" w:rsidRDefault="004B1556" w:rsidP="263EA38F">
      <w:pPr>
        <w:jc w:val="both"/>
        <w:rPr>
          <w:b/>
          <w:bCs/>
        </w:rPr>
      </w:pPr>
      <w:r>
        <w:t>La Commissione ha inoltre ritenuto di assegnare due menzioni speciali</w:t>
      </w:r>
      <w:r w:rsidR="29466FD3">
        <w:t xml:space="preserve"> a:</w:t>
      </w:r>
      <w:r>
        <w:t xml:space="preserve"> </w:t>
      </w:r>
    </w:p>
    <w:p w14:paraId="6E57CDB4" w14:textId="16D4845E" w:rsidR="00D148C6" w:rsidRPr="00D148C6" w:rsidRDefault="00CC0440" w:rsidP="004B1556">
      <w:pPr>
        <w:jc w:val="both"/>
        <w:rPr>
          <w:b/>
          <w:bCs/>
        </w:rPr>
      </w:pPr>
      <w:r w:rsidRPr="263EA38F">
        <w:rPr>
          <w:b/>
          <w:bCs/>
        </w:rPr>
        <w:t>Studio Associato Duebarradue</w:t>
      </w:r>
      <w:r w:rsidR="004A72FC" w:rsidRPr="263EA38F">
        <w:rPr>
          <w:b/>
          <w:bCs/>
        </w:rPr>
        <w:t xml:space="preserve"> </w:t>
      </w:r>
      <w:r w:rsidR="004A72FC">
        <w:t xml:space="preserve">di Venezia e Padova – arch. </w:t>
      </w:r>
      <w:r w:rsidR="00D148C6">
        <w:t>Edoardo Gamba</w:t>
      </w:r>
      <w:r w:rsidR="004A72FC">
        <w:t>, arch. Davide Pesavento e ing. Filippo Voltan</w:t>
      </w:r>
    </w:p>
    <w:p w14:paraId="130F876C" w14:textId="1B83430E" w:rsidR="00D148C6" w:rsidRPr="00D148C6" w:rsidRDefault="004A72FC" w:rsidP="263EA38F">
      <w:pPr>
        <w:jc w:val="both"/>
      </w:pPr>
      <w:r w:rsidRPr="263EA38F">
        <w:rPr>
          <w:b/>
          <w:bCs/>
        </w:rPr>
        <w:t xml:space="preserve">Campomarzio Società Cooperativa di Bolzano </w:t>
      </w:r>
      <w:r>
        <w:t>– arch. Michele Andreatta, arch. Pietro Vincenzo Ambrosini, ing. Alessandro Busana, ing. Daniele Cappelletti e arch. Enrico Lunelli</w:t>
      </w:r>
    </w:p>
    <w:p w14:paraId="3A0BEFF8" w14:textId="5EBACA19" w:rsidR="00D148C6" w:rsidRPr="00847EBA" w:rsidRDefault="00D148C6" w:rsidP="004B1556">
      <w:pPr>
        <w:jc w:val="both"/>
      </w:pPr>
    </w:p>
    <w:p w14:paraId="0DE4C785" w14:textId="77777777" w:rsidR="004B1556" w:rsidRDefault="002A7DE5" w:rsidP="002A7DE5">
      <w:pPr>
        <w:jc w:val="both"/>
      </w:pPr>
      <w:r>
        <w:t>I primi tre concorrenti classificati, avranno un mese di tempo per produrre un video della durata massima di 3 minuti, che riassuma la proposta presentata.</w:t>
      </w:r>
      <w:r w:rsidR="008F2AB1">
        <w:t xml:space="preserve"> </w:t>
      </w:r>
    </w:p>
    <w:p w14:paraId="3A672BA1" w14:textId="72988A0B" w:rsidR="002A7DE5" w:rsidRDefault="002A7DE5" w:rsidP="002A7DE5">
      <w:pPr>
        <w:jc w:val="both"/>
      </w:pPr>
      <w:r>
        <w:t xml:space="preserve">I progetti verranno svelati in occasione </w:t>
      </w:r>
      <w:r w:rsidR="00A30F4F">
        <w:t xml:space="preserve">di una </w:t>
      </w:r>
      <w:r>
        <w:t xml:space="preserve">conferenza stampa, </w:t>
      </w:r>
      <w:r w:rsidR="00A30F4F">
        <w:t xml:space="preserve">che sarà organizzata nel prossimo mese di maggio, a Torbole, </w:t>
      </w:r>
      <w:r>
        <w:t xml:space="preserve">alla quale saranno invitati i </w:t>
      </w:r>
      <w:r w:rsidR="0002205C">
        <w:t xml:space="preserve">primi </w:t>
      </w:r>
      <w:r>
        <w:t xml:space="preserve">3 studi </w:t>
      </w:r>
      <w:r w:rsidR="0002205C">
        <w:t xml:space="preserve">classificati </w:t>
      </w:r>
      <w:r w:rsidR="00A30F4F">
        <w:t>e i 2 studi degni di menzione, oltre a tutti i concorrenti ed alle autorità locali.</w:t>
      </w:r>
      <w:r>
        <w:t xml:space="preserve"> Una mostra dei primi </w:t>
      </w:r>
      <w:r w:rsidR="00A30F4F">
        <w:t xml:space="preserve">10 </w:t>
      </w:r>
      <w:r>
        <w:t xml:space="preserve">progetti, sarà </w:t>
      </w:r>
      <w:r w:rsidR="00A30F4F">
        <w:t>appositamente allesti</w:t>
      </w:r>
      <w:r w:rsidR="004A72FC">
        <w:t>t</w:t>
      </w:r>
      <w:r w:rsidR="00A30F4F">
        <w:t>a</w:t>
      </w:r>
      <w:r>
        <w:t xml:space="preserve"> presso</w:t>
      </w:r>
      <w:r w:rsidR="008F2AB1">
        <w:t xml:space="preserve"> </w:t>
      </w:r>
      <w:r w:rsidR="004A72FC">
        <w:t xml:space="preserve">la piazza Lietzmann di Torbole. </w:t>
      </w:r>
    </w:p>
    <w:p w14:paraId="6436058B" w14:textId="77777777" w:rsidR="00D148C6" w:rsidRDefault="00D148C6" w:rsidP="00BA6BB8">
      <w:pPr>
        <w:jc w:val="both"/>
      </w:pPr>
    </w:p>
    <w:p w14:paraId="27DABED4" w14:textId="565E4480" w:rsidR="00E46909" w:rsidRDefault="00BA6BB8" w:rsidP="00BA6BB8">
      <w:pPr>
        <w:jc w:val="both"/>
      </w:pPr>
      <w:r>
        <w:t>Trattandosi di un concorso di idee non è prevista l’assegnazione diretta di successive fasi progettuali.</w:t>
      </w:r>
      <w:r w:rsidR="00D148C6">
        <w:t xml:space="preserve"> </w:t>
      </w:r>
      <w:r>
        <w:t>L’Amministrazione comunale di Nago-Torbole si impegna, tuttavia, alla valorizzazione e all’approfondimento dell’idea assegnataria del primo premio sulla base della quale sarà formalizzato un Documento di indirizzo volto a stabilire le Linee guida per la riqualificazione dell’area.</w:t>
      </w:r>
    </w:p>
    <w:p w14:paraId="21052376" w14:textId="77777777" w:rsidR="00E46909" w:rsidRDefault="00E46909" w:rsidP="002A7DE5">
      <w:pPr>
        <w:jc w:val="both"/>
      </w:pPr>
    </w:p>
    <w:bookmarkEnd w:id="0"/>
    <w:p w14:paraId="35D00EE9" w14:textId="77777777" w:rsidR="000E45FD" w:rsidRDefault="000E45FD" w:rsidP="263EA38F">
      <w:pPr>
        <w:jc w:val="both"/>
        <w:rPr>
          <w:b/>
          <w:bCs/>
        </w:rPr>
      </w:pPr>
    </w:p>
    <w:p w14:paraId="6CBD0D4D" w14:textId="455054BF" w:rsidR="00E46909" w:rsidRDefault="00E46909" w:rsidP="002A7DE5">
      <w:pPr>
        <w:jc w:val="both"/>
      </w:pPr>
      <w:r>
        <w:t>(m. b.)</w:t>
      </w:r>
    </w:p>
    <w:p w14:paraId="3877413D" w14:textId="77777777" w:rsidR="00E46909" w:rsidRDefault="00E46909" w:rsidP="002A7DE5">
      <w:pPr>
        <w:jc w:val="both"/>
      </w:pPr>
    </w:p>
    <w:p w14:paraId="12F8DC39" w14:textId="77777777" w:rsidR="00E46909" w:rsidRDefault="00E46909" w:rsidP="002A7DE5">
      <w:pPr>
        <w:jc w:val="both"/>
      </w:pPr>
    </w:p>
    <w:p w14:paraId="3AD771A6" w14:textId="7DD621BA" w:rsidR="00E46909" w:rsidRDefault="00E46909" w:rsidP="002A7DE5">
      <w:pPr>
        <w:jc w:val="both"/>
      </w:pPr>
      <w:r>
        <w:t xml:space="preserve">Trento, </w:t>
      </w:r>
      <w:r w:rsidR="00D148C6">
        <w:t>1</w:t>
      </w:r>
      <w:r w:rsidR="009357B6">
        <w:t>9</w:t>
      </w:r>
      <w:r>
        <w:t xml:space="preserve"> marzo 2025</w:t>
      </w:r>
    </w:p>
    <w:p w14:paraId="50BC6688" w14:textId="04D357AE" w:rsidR="00E46909" w:rsidRDefault="00E46909" w:rsidP="002A7DE5">
      <w:pPr>
        <w:jc w:val="both"/>
      </w:pPr>
      <w:r>
        <w:br/>
      </w:r>
    </w:p>
    <w:bookmarkEnd w:id="1"/>
    <w:p w14:paraId="1825CE22" w14:textId="77777777" w:rsidR="000E45FD" w:rsidRPr="000E45FD" w:rsidRDefault="000E45FD">
      <w:pPr>
        <w:jc w:val="both"/>
        <w:rPr>
          <w:b/>
          <w:bCs/>
        </w:rPr>
      </w:pPr>
    </w:p>
    <w:sectPr w:rsidR="000E45FD" w:rsidRPr="000E45FD" w:rsidSect="00A12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E8D8A" w14:textId="77777777" w:rsidR="00206290" w:rsidRDefault="00206290" w:rsidP="009C72FF">
      <w:r>
        <w:separator/>
      </w:r>
    </w:p>
  </w:endnote>
  <w:endnote w:type="continuationSeparator" w:id="0">
    <w:p w14:paraId="30D34EEF" w14:textId="77777777" w:rsidR="00206290" w:rsidRDefault="00206290" w:rsidP="009C72FF">
      <w:r>
        <w:continuationSeparator/>
      </w:r>
    </w:p>
  </w:endnote>
  <w:endnote w:type="continuationNotice" w:id="1">
    <w:p w14:paraId="3B638464" w14:textId="77777777" w:rsidR="00206290" w:rsidRDefault="002062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545FADF" w:rsidR="000F631A" w:rsidRPr="00DE417A" w:rsidRDefault="00F11D22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line id="Connettore 1 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13]" strokeweight=".25pt" from="-1.3pt,-60.05pt" to="478.7pt,-60.05pt" w14:anchorId="5ECCED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7EC69" w14:textId="77777777" w:rsidR="00206290" w:rsidRDefault="00206290" w:rsidP="009C72FF">
      <w:r>
        <w:separator/>
      </w:r>
    </w:p>
  </w:footnote>
  <w:footnote w:type="continuationSeparator" w:id="0">
    <w:p w14:paraId="54389CCA" w14:textId="77777777" w:rsidR="00206290" w:rsidRDefault="00206290" w:rsidP="009C72FF">
      <w:r>
        <w:continuationSeparator/>
      </w:r>
    </w:p>
  </w:footnote>
  <w:footnote w:type="continuationNotice" w:id="1">
    <w:p w14:paraId="3011FA37" w14:textId="77777777" w:rsidR="00206290" w:rsidRDefault="002062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04B3" w14:textId="77777777" w:rsidR="000F631A" w:rsidRDefault="000F631A" w:rsidP="009247AC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1C9E"/>
    <w:multiLevelType w:val="multilevel"/>
    <w:tmpl w:val="465A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808477F"/>
    <w:multiLevelType w:val="hybridMultilevel"/>
    <w:tmpl w:val="79F2AA24"/>
    <w:lvl w:ilvl="0" w:tplc="786EADE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780BC4"/>
    <w:multiLevelType w:val="hybridMultilevel"/>
    <w:tmpl w:val="FF866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EA037E"/>
    <w:multiLevelType w:val="hybridMultilevel"/>
    <w:tmpl w:val="A08453F0"/>
    <w:lvl w:ilvl="0" w:tplc="E2E03A2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9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7"/>
  </w:num>
  <w:num w:numId="6" w16cid:durableId="1236432904">
    <w:abstractNumId w:val="5"/>
  </w:num>
  <w:num w:numId="7" w16cid:durableId="1544636885">
    <w:abstractNumId w:val="6"/>
  </w:num>
  <w:num w:numId="8" w16cid:durableId="1891190340">
    <w:abstractNumId w:val="4"/>
  </w:num>
  <w:num w:numId="9" w16cid:durableId="1249385222">
    <w:abstractNumId w:val="0"/>
  </w:num>
  <w:num w:numId="10" w16cid:durableId="675378149">
    <w:abstractNumId w:val="0"/>
  </w:num>
  <w:num w:numId="11" w16cid:durableId="1619490986">
    <w:abstractNumId w:val="4"/>
  </w:num>
  <w:num w:numId="12" w16cid:durableId="18839079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2205C"/>
    <w:rsid w:val="00037A37"/>
    <w:rsid w:val="00061B3C"/>
    <w:rsid w:val="000708AA"/>
    <w:rsid w:val="00092B77"/>
    <w:rsid w:val="000970D5"/>
    <w:rsid w:val="000A692D"/>
    <w:rsid w:val="000A74CA"/>
    <w:rsid w:val="000A7699"/>
    <w:rsid w:val="000B179A"/>
    <w:rsid w:val="000C4F2A"/>
    <w:rsid w:val="000D27B1"/>
    <w:rsid w:val="000D59D2"/>
    <w:rsid w:val="000D62FB"/>
    <w:rsid w:val="000D6FA2"/>
    <w:rsid w:val="000E45FD"/>
    <w:rsid w:val="000E61A3"/>
    <w:rsid w:val="000F2041"/>
    <w:rsid w:val="000F4EB2"/>
    <w:rsid w:val="000F5223"/>
    <w:rsid w:val="000F5B39"/>
    <w:rsid w:val="000F631A"/>
    <w:rsid w:val="00106C69"/>
    <w:rsid w:val="001123DA"/>
    <w:rsid w:val="001205F9"/>
    <w:rsid w:val="00121A5E"/>
    <w:rsid w:val="00122F05"/>
    <w:rsid w:val="0014028F"/>
    <w:rsid w:val="00144F7C"/>
    <w:rsid w:val="00155FD3"/>
    <w:rsid w:val="001669D7"/>
    <w:rsid w:val="00171219"/>
    <w:rsid w:val="00171F13"/>
    <w:rsid w:val="0017415D"/>
    <w:rsid w:val="00180148"/>
    <w:rsid w:val="00185948"/>
    <w:rsid w:val="001908DC"/>
    <w:rsid w:val="001948C0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A7A"/>
    <w:rsid w:val="001F2F71"/>
    <w:rsid w:val="001F7C2E"/>
    <w:rsid w:val="00201BB9"/>
    <w:rsid w:val="00201FC3"/>
    <w:rsid w:val="00206290"/>
    <w:rsid w:val="00213E5F"/>
    <w:rsid w:val="00217EFF"/>
    <w:rsid w:val="0022549E"/>
    <w:rsid w:val="00234F5A"/>
    <w:rsid w:val="00252C6C"/>
    <w:rsid w:val="002569F0"/>
    <w:rsid w:val="0025727E"/>
    <w:rsid w:val="002638FF"/>
    <w:rsid w:val="002658FC"/>
    <w:rsid w:val="00267BA6"/>
    <w:rsid w:val="0027590E"/>
    <w:rsid w:val="00283DD2"/>
    <w:rsid w:val="00287487"/>
    <w:rsid w:val="00287CBE"/>
    <w:rsid w:val="002933F5"/>
    <w:rsid w:val="00297BD2"/>
    <w:rsid w:val="002A63BC"/>
    <w:rsid w:val="002A7DE5"/>
    <w:rsid w:val="002B2DF2"/>
    <w:rsid w:val="002D09B0"/>
    <w:rsid w:val="002D53AB"/>
    <w:rsid w:val="002D5D23"/>
    <w:rsid w:val="002E3E4A"/>
    <w:rsid w:val="003014AC"/>
    <w:rsid w:val="003018AC"/>
    <w:rsid w:val="00313B43"/>
    <w:rsid w:val="00320280"/>
    <w:rsid w:val="003366B6"/>
    <w:rsid w:val="00342BBD"/>
    <w:rsid w:val="003476B0"/>
    <w:rsid w:val="0035646C"/>
    <w:rsid w:val="003661B4"/>
    <w:rsid w:val="00381AD6"/>
    <w:rsid w:val="00382BB2"/>
    <w:rsid w:val="00383486"/>
    <w:rsid w:val="003856DF"/>
    <w:rsid w:val="003A0100"/>
    <w:rsid w:val="003C52A3"/>
    <w:rsid w:val="003C5623"/>
    <w:rsid w:val="003C6629"/>
    <w:rsid w:val="003E0E81"/>
    <w:rsid w:val="003F3739"/>
    <w:rsid w:val="003F6158"/>
    <w:rsid w:val="003F6955"/>
    <w:rsid w:val="003F6FC5"/>
    <w:rsid w:val="0041263B"/>
    <w:rsid w:val="00413096"/>
    <w:rsid w:val="00414B4A"/>
    <w:rsid w:val="00423BCA"/>
    <w:rsid w:val="004348F1"/>
    <w:rsid w:val="0043702B"/>
    <w:rsid w:val="00441572"/>
    <w:rsid w:val="0044497F"/>
    <w:rsid w:val="00446DF7"/>
    <w:rsid w:val="00466332"/>
    <w:rsid w:val="004809A6"/>
    <w:rsid w:val="00481741"/>
    <w:rsid w:val="004A4134"/>
    <w:rsid w:val="004A72FC"/>
    <w:rsid w:val="004B1401"/>
    <w:rsid w:val="004B1556"/>
    <w:rsid w:val="004B3FDD"/>
    <w:rsid w:val="004C3781"/>
    <w:rsid w:val="004C4378"/>
    <w:rsid w:val="004C7E01"/>
    <w:rsid w:val="004D0951"/>
    <w:rsid w:val="004E783A"/>
    <w:rsid w:val="004E7FDE"/>
    <w:rsid w:val="004F3E61"/>
    <w:rsid w:val="00506122"/>
    <w:rsid w:val="00533A5E"/>
    <w:rsid w:val="00534CE9"/>
    <w:rsid w:val="00536ED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A0D15"/>
    <w:rsid w:val="005A45E9"/>
    <w:rsid w:val="005B455E"/>
    <w:rsid w:val="005B6F5D"/>
    <w:rsid w:val="005C3267"/>
    <w:rsid w:val="005C5F36"/>
    <w:rsid w:val="005D01A2"/>
    <w:rsid w:val="005D5890"/>
    <w:rsid w:val="005D67AF"/>
    <w:rsid w:val="005E67A5"/>
    <w:rsid w:val="006014B1"/>
    <w:rsid w:val="006044E5"/>
    <w:rsid w:val="00622E1C"/>
    <w:rsid w:val="006256D8"/>
    <w:rsid w:val="00626AFB"/>
    <w:rsid w:val="006374B2"/>
    <w:rsid w:val="00641A0C"/>
    <w:rsid w:val="00645103"/>
    <w:rsid w:val="006469B6"/>
    <w:rsid w:val="00647EBA"/>
    <w:rsid w:val="0065682B"/>
    <w:rsid w:val="006579CC"/>
    <w:rsid w:val="00663B3C"/>
    <w:rsid w:val="006707A1"/>
    <w:rsid w:val="00671EB8"/>
    <w:rsid w:val="00675B85"/>
    <w:rsid w:val="00686F38"/>
    <w:rsid w:val="00695487"/>
    <w:rsid w:val="006A789F"/>
    <w:rsid w:val="006B3D66"/>
    <w:rsid w:val="006B709F"/>
    <w:rsid w:val="006D6AB7"/>
    <w:rsid w:val="006F721C"/>
    <w:rsid w:val="00705056"/>
    <w:rsid w:val="00717251"/>
    <w:rsid w:val="00724E05"/>
    <w:rsid w:val="007312A0"/>
    <w:rsid w:val="0074295B"/>
    <w:rsid w:val="00743568"/>
    <w:rsid w:val="0074772B"/>
    <w:rsid w:val="00751A07"/>
    <w:rsid w:val="0075635D"/>
    <w:rsid w:val="00762FDA"/>
    <w:rsid w:val="007701DF"/>
    <w:rsid w:val="0077380C"/>
    <w:rsid w:val="00780633"/>
    <w:rsid w:val="00797087"/>
    <w:rsid w:val="007A1D10"/>
    <w:rsid w:val="007B0451"/>
    <w:rsid w:val="007B67F0"/>
    <w:rsid w:val="007C19C1"/>
    <w:rsid w:val="007C4827"/>
    <w:rsid w:val="007C4AD3"/>
    <w:rsid w:val="007C5F56"/>
    <w:rsid w:val="007D257A"/>
    <w:rsid w:val="007D4434"/>
    <w:rsid w:val="007E467F"/>
    <w:rsid w:val="007E5534"/>
    <w:rsid w:val="007E7BB7"/>
    <w:rsid w:val="007F5D11"/>
    <w:rsid w:val="00813815"/>
    <w:rsid w:val="00813CDA"/>
    <w:rsid w:val="00822726"/>
    <w:rsid w:val="008264FC"/>
    <w:rsid w:val="0082667B"/>
    <w:rsid w:val="008412BF"/>
    <w:rsid w:val="00841DB7"/>
    <w:rsid w:val="0084424F"/>
    <w:rsid w:val="008472FB"/>
    <w:rsid w:val="00847EBA"/>
    <w:rsid w:val="00855886"/>
    <w:rsid w:val="008569B8"/>
    <w:rsid w:val="00857707"/>
    <w:rsid w:val="00880595"/>
    <w:rsid w:val="00893F77"/>
    <w:rsid w:val="008A05CC"/>
    <w:rsid w:val="008A2827"/>
    <w:rsid w:val="008A2A48"/>
    <w:rsid w:val="008B4E3D"/>
    <w:rsid w:val="008D2706"/>
    <w:rsid w:val="008D36FB"/>
    <w:rsid w:val="008D6265"/>
    <w:rsid w:val="008D6A16"/>
    <w:rsid w:val="008E6CD2"/>
    <w:rsid w:val="008F1650"/>
    <w:rsid w:val="008F2AB1"/>
    <w:rsid w:val="008F373C"/>
    <w:rsid w:val="00914EDA"/>
    <w:rsid w:val="009247AC"/>
    <w:rsid w:val="00926AA9"/>
    <w:rsid w:val="00930C28"/>
    <w:rsid w:val="00933F24"/>
    <w:rsid w:val="009357B6"/>
    <w:rsid w:val="00950550"/>
    <w:rsid w:val="00950E9B"/>
    <w:rsid w:val="0095565A"/>
    <w:rsid w:val="0096024E"/>
    <w:rsid w:val="009605AB"/>
    <w:rsid w:val="009804CE"/>
    <w:rsid w:val="0098381E"/>
    <w:rsid w:val="00984E9E"/>
    <w:rsid w:val="00991C6B"/>
    <w:rsid w:val="00992575"/>
    <w:rsid w:val="00994407"/>
    <w:rsid w:val="0099448B"/>
    <w:rsid w:val="00996E92"/>
    <w:rsid w:val="009A1FFC"/>
    <w:rsid w:val="009A242D"/>
    <w:rsid w:val="009A45B5"/>
    <w:rsid w:val="009C1842"/>
    <w:rsid w:val="009C186B"/>
    <w:rsid w:val="009C72FF"/>
    <w:rsid w:val="009E22AE"/>
    <w:rsid w:val="009E46E4"/>
    <w:rsid w:val="009F20BF"/>
    <w:rsid w:val="009F4BC7"/>
    <w:rsid w:val="009F5707"/>
    <w:rsid w:val="00A012B7"/>
    <w:rsid w:val="00A072F3"/>
    <w:rsid w:val="00A10A23"/>
    <w:rsid w:val="00A10CD7"/>
    <w:rsid w:val="00A1234D"/>
    <w:rsid w:val="00A141FC"/>
    <w:rsid w:val="00A16396"/>
    <w:rsid w:val="00A23E3A"/>
    <w:rsid w:val="00A27923"/>
    <w:rsid w:val="00A30F4F"/>
    <w:rsid w:val="00A74FF4"/>
    <w:rsid w:val="00A8090D"/>
    <w:rsid w:val="00A817CB"/>
    <w:rsid w:val="00A928AD"/>
    <w:rsid w:val="00AA6983"/>
    <w:rsid w:val="00AB264A"/>
    <w:rsid w:val="00AB2CF9"/>
    <w:rsid w:val="00AB51FE"/>
    <w:rsid w:val="00AD1F45"/>
    <w:rsid w:val="00AD384A"/>
    <w:rsid w:val="00AD4516"/>
    <w:rsid w:val="00AD7B02"/>
    <w:rsid w:val="00AE089A"/>
    <w:rsid w:val="00AE1429"/>
    <w:rsid w:val="00AF41CE"/>
    <w:rsid w:val="00AF63F4"/>
    <w:rsid w:val="00B06C89"/>
    <w:rsid w:val="00B10525"/>
    <w:rsid w:val="00B30F46"/>
    <w:rsid w:val="00B43249"/>
    <w:rsid w:val="00B43BE8"/>
    <w:rsid w:val="00B61314"/>
    <w:rsid w:val="00B72AF5"/>
    <w:rsid w:val="00B913F4"/>
    <w:rsid w:val="00B91F67"/>
    <w:rsid w:val="00B95685"/>
    <w:rsid w:val="00B96D16"/>
    <w:rsid w:val="00BA3110"/>
    <w:rsid w:val="00BA6BB8"/>
    <w:rsid w:val="00BB06E1"/>
    <w:rsid w:val="00BB0BF2"/>
    <w:rsid w:val="00BB19C5"/>
    <w:rsid w:val="00BB26B6"/>
    <w:rsid w:val="00BB3E2C"/>
    <w:rsid w:val="00BC6855"/>
    <w:rsid w:val="00BC77FB"/>
    <w:rsid w:val="00BD232E"/>
    <w:rsid w:val="00BD4144"/>
    <w:rsid w:val="00BF0C4D"/>
    <w:rsid w:val="00BF25FA"/>
    <w:rsid w:val="00C02761"/>
    <w:rsid w:val="00C05039"/>
    <w:rsid w:val="00C21374"/>
    <w:rsid w:val="00C34EDF"/>
    <w:rsid w:val="00C40386"/>
    <w:rsid w:val="00C41DFB"/>
    <w:rsid w:val="00C655C5"/>
    <w:rsid w:val="00C751F1"/>
    <w:rsid w:val="00C87C95"/>
    <w:rsid w:val="00C96291"/>
    <w:rsid w:val="00C96B4C"/>
    <w:rsid w:val="00CA185E"/>
    <w:rsid w:val="00CA3665"/>
    <w:rsid w:val="00CB56F5"/>
    <w:rsid w:val="00CB598E"/>
    <w:rsid w:val="00CC0440"/>
    <w:rsid w:val="00CC4CB6"/>
    <w:rsid w:val="00CC5395"/>
    <w:rsid w:val="00CD02B5"/>
    <w:rsid w:val="00CD669A"/>
    <w:rsid w:val="00CE0BA9"/>
    <w:rsid w:val="00CE3399"/>
    <w:rsid w:val="00CE3CDF"/>
    <w:rsid w:val="00CE63D2"/>
    <w:rsid w:val="00CF2B0E"/>
    <w:rsid w:val="00CF5EA8"/>
    <w:rsid w:val="00D01F14"/>
    <w:rsid w:val="00D05EBE"/>
    <w:rsid w:val="00D148C6"/>
    <w:rsid w:val="00D22D1A"/>
    <w:rsid w:val="00D25084"/>
    <w:rsid w:val="00D272FD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0D6"/>
    <w:rsid w:val="00DA7633"/>
    <w:rsid w:val="00DB549B"/>
    <w:rsid w:val="00DB75D4"/>
    <w:rsid w:val="00DC16F1"/>
    <w:rsid w:val="00DC77A8"/>
    <w:rsid w:val="00DD4177"/>
    <w:rsid w:val="00DD7962"/>
    <w:rsid w:val="00DE2B7D"/>
    <w:rsid w:val="00DF516C"/>
    <w:rsid w:val="00E051C6"/>
    <w:rsid w:val="00E10F73"/>
    <w:rsid w:val="00E118A1"/>
    <w:rsid w:val="00E1624C"/>
    <w:rsid w:val="00E22098"/>
    <w:rsid w:val="00E27C08"/>
    <w:rsid w:val="00E27F46"/>
    <w:rsid w:val="00E317C9"/>
    <w:rsid w:val="00E37065"/>
    <w:rsid w:val="00E3745E"/>
    <w:rsid w:val="00E401FB"/>
    <w:rsid w:val="00E44A3F"/>
    <w:rsid w:val="00E467CE"/>
    <w:rsid w:val="00E46909"/>
    <w:rsid w:val="00E51299"/>
    <w:rsid w:val="00E767CC"/>
    <w:rsid w:val="00E90796"/>
    <w:rsid w:val="00E90D39"/>
    <w:rsid w:val="00E90F86"/>
    <w:rsid w:val="00E974A4"/>
    <w:rsid w:val="00E97652"/>
    <w:rsid w:val="00EA540C"/>
    <w:rsid w:val="00EB049B"/>
    <w:rsid w:val="00EC22B4"/>
    <w:rsid w:val="00EC3995"/>
    <w:rsid w:val="00EC6057"/>
    <w:rsid w:val="00ED3666"/>
    <w:rsid w:val="00ED5B40"/>
    <w:rsid w:val="00EE3D21"/>
    <w:rsid w:val="00EE50D2"/>
    <w:rsid w:val="00EF017D"/>
    <w:rsid w:val="00EF2380"/>
    <w:rsid w:val="00F02F5D"/>
    <w:rsid w:val="00F11D22"/>
    <w:rsid w:val="00F15EDF"/>
    <w:rsid w:val="00F16462"/>
    <w:rsid w:val="00F2020D"/>
    <w:rsid w:val="00F207FB"/>
    <w:rsid w:val="00F2597E"/>
    <w:rsid w:val="00F26015"/>
    <w:rsid w:val="00F31E18"/>
    <w:rsid w:val="00F379B5"/>
    <w:rsid w:val="00F41F27"/>
    <w:rsid w:val="00F4212D"/>
    <w:rsid w:val="00F459C5"/>
    <w:rsid w:val="00F53ABB"/>
    <w:rsid w:val="00F54033"/>
    <w:rsid w:val="00F66A83"/>
    <w:rsid w:val="00F7101A"/>
    <w:rsid w:val="00F82CD8"/>
    <w:rsid w:val="00F86B94"/>
    <w:rsid w:val="00FA074C"/>
    <w:rsid w:val="00FA602D"/>
    <w:rsid w:val="00FD41C8"/>
    <w:rsid w:val="00FD610A"/>
    <w:rsid w:val="00FD7EF1"/>
    <w:rsid w:val="00FF449B"/>
    <w:rsid w:val="0198DBE5"/>
    <w:rsid w:val="04D2BD60"/>
    <w:rsid w:val="1158BBF5"/>
    <w:rsid w:val="17615D4A"/>
    <w:rsid w:val="187A6A16"/>
    <w:rsid w:val="1F3713F4"/>
    <w:rsid w:val="1FB658AF"/>
    <w:rsid w:val="20840491"/>
    <w:rsid w:val="21538E3A"/>
    <w:rsid w:val="2200A6E0"/>
    <w:rsid w:val="2279CAA1"/>
    <w:rsid w:val="263EA38F"/>
    <w:rsid w:val="29466FD3"/>
    <w:rsid w:val="30124843"/>
    <w:rsid w:val="3ADA5E31"/>
    <w:rsid w:val="3B721B2A"/>
    <w:rsid w:val="3DC6BC30"/>
    <w:rsid w:val="3FD19E7D"/>
    <w:rsid w:val="3FEC0F80"/>
    <w:rsid w:val="42299C64"/>
    <w:rsid w:val="4E28AB66"/>
    <w:rsid w:val="510B321F"/>
    <w:rsid w:val="592FFAE8"/>
    <w:rsid w:val="61D6CAFF"/>
    <w:rsid w:val="654E5BFE"/>
    <w:rsid w:val="6A413624"/>
    <w:rsid w:val="6A80AC05"/>
    <w:rsid w:val="6B3BAD31"/>
    <w:rsid w:val="76D8A9B3"/>
    <w:rsid w:val="771CF1E4"/>
    <w:rsid w:val="7AE158B1"/>
    <w:rsid w:val="7DFC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C22292E3-1394-4D90-8564-CA632CDAC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link w:val="NessunaspaziaturaCarattere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  <w:style w:type="character" w:customStyle="1" w:styleId="NessunaspaziaturaCarattere">
    <w:name w:val="Nessuna spaziatura Carattere"/>
    <w:link w:val="Nessunaspaziatura"/>
    <w:uiPriority w:val="1"/>
    <w:locked/>
    <w:rsid w:val="00A10CD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B30F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rsid w:val="00B30F46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customStyle="1" w:styleId="paragraph">
    <w:name w:val="paragraph"/>
    <w:basedOn w:val="Normale"/>
    <w:rsid w:val="00B43BE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Revisione">
    <w:name w:val="Revision"/>
    <w:hidden/>
    <w:uiPriority w:val="99"/>
    <w:semiHidden/>
    <w:rsid w:val="00A30F4F"/>
    <w:rPr>
      <w:rFonts w:ascii="Arial" w:eastAsia="Times New Roman" w:hAnsi="Arial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4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7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653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S</dc:creator>
  <cp:keywords/>
  <cp:lastModifiedBy>Benedetti Marco</cp:lastModifiedBy>
  <cp:revision>44</cp:revision>
  <cp:lastPrinted>2025-03-14T21:38:00Z</cp:lastPrinted>
  <dcterms:created xsi:type="dcterms:W3CDTF">2025-03-18T00:23:00Z</dcterms:created>
  <dcterms:modified xsi:type="dcterms:W3CDTF">2025-03-19T07:47:00Z</dcterms:modified>
</cp:coreProperties>
</file>