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BA5C5" w14:textId="536B78B2" w:rsidR="002A0F18" w:rsidRPr="00720AAA" w:rsidRDefault="002A0F18" w:rsidP="00720AAA">
      <w:pPr>
        <w:pStyle w:val="Nessunaspaziatura"/>
        <w:jc w:val="both"/>
        <w:rPr>
          <w:rFonts w:ascii="Arial" w:hAnsi="Arial" w:cs="Arial"/>
          <w:b/>
          <w:bCs/>
          <w:sz w:val="28"/>
          <w:szCs w:val="28"/>
        </w:rPr>
      </w:pPr>
      <w:bookmarkStart w:id="0" w:name="_Hlk110334934"/>
      <w:r w:rsidRPr="00720AAA">
        <w:rPr>
          <w:rFonts w:ascii="Arial" w:hAnsi="Arial" w:cs="Arial"/>
          <w:b/>
          <w:bCs/>
          <w:sz w:val="28"/>
          <w:szCs w:val="28"/>
        </w:rPr>
        <w:t xml:space="preserve">Dal 21 al 24 aprile al </w:t>
      </w:r>
      <w:r w:rsidR="00720AAA">
        <w:rPr>
          <w:rFonts w:ascii="Arial" w:hAnsi="Arial" w:cs="Arial"/>
          <w:b/>
          <w:bCs/>
          <w:sz w:val="28"/>
          <w:szCs w:val="28"/>
        </w:rPr>
        <w:t>Centro C</w:t>
      </w:r>
      <w:r w:rsidRPr="00720AAA">
        <w:rPr>
          <w:rFonts w:ascii="Arial" w:hAnsi="Arial" w:cs="Arial"/>
          <w:b/>
          <w:bCs/>
          <w:sz w:val="28"/>
          <w:szCs w:val="28"/>
        </w:rPr>
        <w:t>ongressi di Riva del Garda</w:t>
      </w:r>
    </w:p>
    <w:p w14:paraId="2A0C8696" w14:textId="02E277B8" w:rsidR="002A0F18" w:rsidRPr="00720AAA" w:rsidRDefault="00302192" w:rsidP="00720AAA">
      <w:pPr>
        <w:pStyle w:val="Nessunaspaziatura"/>
        <w:jc w:val="both"/>
        <w:rPr>
          <w:rFonts w:ascii="Arial" w:hAnsi="Arial" w:cs="Arial"/>
          <w:b/>
          <w:bCs/>
          <w:sz w:val="32"/>
          <w:szCs w:val="32"/>
        </w:rPr>
      </w:pPr>
      <w:r w:rsidRPr="0005586E">
        <w:rPr>
          <w:rFonts w:ascii="Arial" w:hAnsi="Arial" w:cs="Arial"/>
          <w:b/>
          <w:bCs/>
          <w:sz w:val="32"/>
          <w:szCs w:val="32"/>
        </w:rPr>
        <w:t>IL TURISMO</w:t>
      </w:r>
      <w:r w:rsidR="002A0F18" w:rsidRPr="0005586E">
        <w:rPr>
          <w:rFonts w:ascii="Arial" w:hAnsi="Arial" w:cs="Arial"/>
          <w:b/>
          <w:bCs/>
          <w:sz w:val="32"/>
          <w:szCs w:val="32"/>
        </w:rPr>
        <w:t xml:space="preserve"> TRENTINO</w:t>
      </w:r>
      <w:r w:rsidRPr="0005586E">
        <w:rPr>
          <w:rFonts w:ascii="Arial" w:hAnsi="Arial" w:cs="Arial"/>
          <w:b/>
          <w:bCs/>
          <w:sz w:val="32"/>
          <w:szCs w:val="32"/>
        </w:rPr>
        <w:t xml:space="preserve"> </w:t>
      </w:r>
      <w:r w:rsidR="00E6299D" w:rsidRPr="0005586E">
        <w:rPr>
          <w:rFonts w:ascii="Arial" w:hAnsi="Arial" w:cs="Arial"/>
          <w:b/>
          <w:bCs/>
          <w:sz w:val="32"/>
          <w:szCs w:val="32"/>
        </w:rPr>
        <w:t xml:space="preserve">SI PROPONE A </w:t>
      </w:r>
      <w:r w:rsidRPr="0005586E">
        <w:rPr>
          <w:rFonts w:ascii="Arial" w:hAnsi="Arial" w:cs="Arial"/>
          <w:b/>
          <w:bCs/>
          <w:sz w:val="32"/>
          <w:szCs w:val="32"/>
        </w:rPr>
        <w:t>NUOVI MERCATI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5AD86427" w14:textId="77777777" w:rsidR="00154BBD" w:rsidRDefault="00154BBD" w:rsidP="00720AAA">
      <w:pPr>
        <w:pStyle w:val="Nessunaspaziatura"/>
        <w:jc w:val="both"/>
        <w:rPr>
          <w:rFonts w:ascii="Arial" w:hAnsi="Arial" w:cs="Arial"/>
          <w:b/>
          <w:bCs/>
          <w:sz w:val="24"/>
          <w:szCs w:val="24"/>
        </w:rPr>
      </w:pPr>
    </w:p>
    <w:p w14:paraId="7E974552" w14:textId="590A18FD" w:rsidR="00720AAA" w:rsidRDefault="00154BBD" w:rsidP="00154BBD">
      <w:pPr>
        <w:pStyle w:val="Nessunaspaziatura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La </w:t>
      </w:r>
      <w:r w:rsidR="00720AAA" w:rsidRPr="00720AAA">
        <w:rPr>
          <w:rFonts w:ascii="Arial" w:hAnsi="Arial" w:cs="Arial"/>
          <w:b/>
          <w:bCs/>
          <w:sz w:val="24"/>
          <w:szCs w:val="24"/>
        </w:rPr>
        <w:t>21</w:t>
      </w:r>
      <w:r w:rsidRPr="00154BBD">
        <w:rPr>
          <w:rFonts w:ascii="Arial" w:hAnsi="Arial" w:cs="Arial"/>
          <w:b/>
          <w:bCs/>
          <w:sz w:val="24"/>
          <w:szCs w:val="24"/>
          <w:vertAlign w:val="superscript"/>
        </w:rPr>
        <w:t>a</w:t>
      </w:r>
      <w:r w:rsidR="00720AAA" w:rsidRPr="00720AAA">
        <w:rPr>
          <w:rFonts w:ascii="Arial" w:hAnsi="Arial" w:cs="Arial"/>
          <w:b/>
          <w:bCs/>
          <w:sz w:val="24"/>
          <w:szCs w:val="24"/>
        </w:rPr>
        <w:t xml:space="preserve"> edizione</w:t>
      </w:r>
      <w:r w:rsidR="00CD690F">
        <w:rPr>
          <w:rFonts w:ascii="Arial" w:hAnsi="Arial" w:cs="Arial"/>
          <w:b/>
          <w:bCs/>
          <w:sz w:val="24"/>
          <w:szCs w:val="24"/>
        </w:rPr>
        <w:t xml:space="preserve"> del</w:t>
      </w:r>
      <w:r w:rsidR="003D402B">
        <w:rPr>
          <w:rFonts w:ascii="Arial" w:hAnsi="Arial" w:cs="Arial"/>
          <w:b/>
          <w:bCs/>
          <w:sz w:val="24"/>
          <w:szCs w:val="24"/>
        </w:rPr>
        <w:t xml:space="preserve"> </w:t>
      </w:r>
      <w:r w:rsidR="00677E35">
        <w:rPr>
          <w:rFonts w:ascii="Arial" w:hAnsi="Arial" w:cs="Arial"/>
          <w:b/>
          <w:bCs/>
          <w:sz w:val="24"/>
          <w:szCs w:val="24"/>
        </w:rPr>
        <w:t>Good Buy Trentino</w:t>
      </w:r>
      <w:r w:rsidR="006672D0">
        <w:rPr>
          <w:rFonts w:ascii="Arial" w:hAnsi="Arial" w:cs="Arial"/>
          <w:b/>
          <w:bCs/>
          <w:sz w:val="24"/>
          <w:szCs w:val="24"/>
        </w:rPr>
        <w:t>,</w:t>
      </w:r>
      <w:r w:rsidR="00677E35">
        <w:rPr>
          <w:rFonts w:ascii="Arial" w:hAnsi="Arial" w:cs="Arial"/>
          <w:b/>
          <w:bCs/>
          <w:sz w:val="24"/>
          <w:szCs w:val="24"/>
        </w:rPr>
        <w:t xml:space="preserve"> </w:t>
      </w:r>
      <w:r w:rsidR="00CD690F">
        <w:rPr>
          <w:rFonts w:ascii="Arial" w:hAnsi="Arial" w:cs="Arial"/>
          <w:b/>
          <w:bCs/>
          <w:sz w:val="24"/>
          <w:szCs w:val="24"/>
        </w:rPr>
        <w:t>principale appuntamento trade in Trentino</w:t>
      </w:r>
      <w:r w:rsidR="00720AAA" w:rsidRPr="00720AAA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sarà dedicata alla pr</w:t>
      </w:r>
      <w:r w:rsidR="00720AAA" w:rsidRPr="00720AAA">
        <w:rPr>
          <w:rFonts w:ascii="Arial" w:hAnsi="Arial" w:cs="Arial"/>
          <w:b/>
          <w:bCs/>
          <w:sz w:val="24"/>
          <w:szCs w:val="24"/>
        </w:rPr>
        <w:t xml:space="preserve">omozione </w:t>
      </w:r>
      <w:r>
        <w:rPr>
          <w:rFonts w:ascii="Arial" w:hAnsi="Arial" w:cs="Arial"/>
          <w:b/>
          <w:bCs/>
          <w:sz w:val="24"/>
          <w:szCs w:val="24"/>
        </w:rPr>
        <w:t xml:space="preserve">della </w:t>
      </w:r>
      <w:r w:rsidR="00720AAA" w:rsidRPr="00720AAA">
        <w:rPr>
          <w:rFonts w:ascii="Arial" w:hAnsi="Arial" w:cs="Arial"/>
          <w:b/>
          <w:bCs/>
          <w:sz w:val="24"/>
          <w:szCs w:val="24"/>
        </w:rPr>
        <w:t xml:space="preserve">vacanza estiva e </w:t>
      </w:r>
      <w:r>
        <w:rPr>
          <w:rFonts w:ascii="Arial" w:hAnsi="Arial" w:cs="Arial"/>
          <w:b/>
          <w:bCs/>
          <w:sz w:val="24"/>
          <w:szCs w:val="24"/>
        </w:rPr>
        <w:t xml:space="preserve">delle </w:t>
      </w:r>
      <w:r w:rsidR="00720AAA" w:rsidRPr="00720AAA">
        <w:rPr>
          <w:rFonts w:ascii="Arial" w:hAnsi="Arial" w:cs="Arial"/>
          <w:b/>
          <w:bCs/>
          <w:sz w:val="24"/>
          <w:szCs w:val="24"/>
        </w:rPr>
        <w:t xml:space="preserve">belle stagioni </w:t>
      </w:r>
      <w:r>
        <w:rPr>
          <w:rFonts w:ascii="Arial" w:hAnsi="Arial" w:cs="Arial"/>
          <w:b/>
          <w:bCs/>
          <w:sz w:val="24"/>
          <w:szCs w:val="24"/>
        </w:rPr>
        <w:t xml:space="preserve">del </w:t>
      </w:r>
      <w:r w:rsidR="00720AAA" w:rsidRPr="00720AAA">
        <w:rPr>
          <w:rFonts w:ascii="Arial" w:hAnsi="Arial" w:cs="Arial"/>
          <w:b/>
          <w:bCs/>
          <w:sz w:val="24"/>
          <w:szCs w:val="24"/>
        </w:rPr>
        <w:t>2025</w:t>
      </w:r>
      <w:r>
        <w:rPr>
          <w:rFonts w:ascii="Arial" w:hAnsi="Arial" w:cs="Arial"/>
          <w:b/>
          <w:bCs/>
          <w:sz w:val="24"/>
          <w:szCs w:val="24"/>
        </w:rPr>
        <w:t>. Sono in arrivo 76 buyers da 30 Paesi</w:t>
      </w:r>
      <w:r w:rsidR="00CD690F">
        <w:rPr>
          <w:rFonts w:ascii="Arial" w:hAnsi="Arial" w:cs="Arial"/>
          <w:b/>
          <w:bCs/>
          <w:sz w:val="24"/>
          <w:szCs w:val="24"/>
        </w:rPr>
        <w:t>. Oltre 120 gli operatori trentini</w:t>
      </w:r>
      <w:r w:rsidR="005A2D44">
        <w:rPr>
          <w:rFonts w:ascii="Arial" w:hAnsi="Arial" w:cs="Arial"/>
          <w:b/>
          <w:bCs/>
          <w:sz w:val="24"/>
          <w:szCs w:val="24"/>
        </w:rPr>
        <w:t xml:space="preserve"> da tutti gli ambiti turistici</w:t>
      </w:r>
      <w:r w:rsidR="00CD690F">
        <w:rPr>
          <w:rFonts w:ascii="Arial" w:hAnsi="Arial" w:cs="Arial"/>
          <w:b/>
          <w:bCs/>
          <w:sz w:val="24"/>
          <w:szCs w:val="24"/>
        </w:rPr>
        <w:t xml:space="preserve"> che parteciperanno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CD690F">
        <w:rPr>
          <w:rFonts w:ascii="Arial" w:hAnsi="Arial" w:cs="Arial"/>
          <w:b/>
          <w:bCs/>
          <w:sz w:val="24"/>
          <w:szCs w:val="24"/>
        </w:rPr>
        <w:t>al workshop in programma lunedì 22 aprile al Centro Congressi</w:t>
      </w:r>
    </w:p>
    <w:p w14:paraId="732656D6" w14:textId="77777777" w:rsidR="00522EB4" w:rsidRPr="00720AAA" w:rsidRDefault="00522EB4" w:rsidP="00154BBD">
      <w:pPr>
        <w:pStyle w:val="Nessunaspaziatura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9641995" w14:textId="71FEAB5A" w:rsidR="005A2D44" w:rsidRDefault="005A2D44" w:rsidP="005A2D44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</w:t>
      </w:r>
      <w:r w:rsidR="002A0F18" w:rsidRPr="00D607B1">
        <w:rPr>
          <w:rFonts w:ascii="Arial" w:hAnsi="Arial" w:cs="Arial"/>
          <w:sz w:val="24"/>
          <w:szCs w:val="24"/>
        </w:rPr>
        <w:t>Trentino e Riva del Garda</w:t>
      </w:r>
      <w:r>
        <w:rPr>
          <w:rFonts w:ascii="Arial" w:hAnsi="Arial" w:cs="Arial"/>
          <w:sz w:val="24"/>
          <w:szCs w:val="24"/>
        </w:rPr>
        <w:t>, dal 21 al 24 aprile accoglieranno</w:t>
      </w:r>
      <w:r w:rsidR="002A0F18" w:rsidRPr="00D607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tour operator</w:t>
      </w:r>
      <w:r w:rsidR="002A0F18" w:rsidRPr="00D607B1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</w:t>
      </w:r>
      <w:r w:rsidR="002A0F18" w:rsidRPr="00D607B1">
        <w:rPr>
          <w:rFonts w:ascii="Arial" w:hAnsi="Arial" w:cs="Arial"/>
          <w:sz w:val="24"/>
          <w:szCs w:val="24"/>
        </w:rPr>
        <w:t xml:space="preserve">30 paesi che </w:t>
      </w:r>
      <w:r>
        <w:rPr>
          <w:rFonts w:ascii="Arial" w:hAnsi="Arial" w:cs="Arial"/>
          <w:sz w:val="24"/>
          <w:szCs w:val="24"/>
        </w:rPr>
        <w:t>parteciperanno</w:t>
      </w:r>
      <w:r w:rsidR="002A0F18" w:rsidRPr="00D607B1">
        <w:rPr>
          <w:rFonts w:ascii="Arial" w:hAnsi="Arial" w:cs="Arial"/>
          <w:sz w:val="24"/>
          <w:szCs w:val="24"/>
        </w:rPr>
        <w:t xml:space="preserve"> alla 21</w:t>
      </w:r>
      <w:r w:rsidR="002A0F18" w:rsidRPr="00D607B1">
        <w:rPr>
          <w:rFonts w:ascii="Arial" w:hAnsi="Arial" w:cs="Arial"/>
          <w:sz w:val="24"/>
          <w:szCs w:val="24"/>
          <w:vertAlign w:val="superscript"/>
        </w:rPr>
        <w:t>a</w:t>
      </w:r>
      <w:r w:rsidR="002A0F18" w:rsidRPr="00D607B1">
        <w:rPr>
          <w:rFonts w:ascii="Arial" w:hAnsi="Arial" w:cs="Arial"/>
          <w:sz w:val="24"/>
          <w:szCs w:val="24"/>
        </w:rPr>
        <w:t xml:space="preserve"> edizione del workshop </w:t>
      </w:r>
      <w:r w:rsidR="002A0F18" w:rsidRPr="005A2D44">
        <w:rPr>
          <w:rFonts w:ascii="Arial" w:hAnsi="Arial" w:cs="Arial"/>
          <w:b/>
          <w:bCs/>
          <w:sz w:val="24"/>
          <w:szCs w:val="24"/>
        </w:rPr>
        <w:t>Good Buy Trentino</w:t>
      </w:r>
      <w:r w:rsidR="002A0F18" w:rsidRPr="00D607B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A0F18" w:rsidRPr="00D607B1">
        <w:rPr>
          <w:rFonts w:ascii="Arial" w:hAnsi="Arial" w:cs="Arial"/>
          <w:sz w:val="24"/>
          <w:szCs w:val="24"/>
        </w:rPr>
        <w:t>dedicat</w:t>
      </w:r>
      <w:r>
        <w:rPr>
          <w:rFonts w:ascii="Arial" w:hAnsi="Arial" w:cs="Arial"/>
          <w:sz w:val="24"/>
          <w:szCs w:val="24"/>
        </w:rPr>
        <w:t>o</w:t>
      </w:r>
      <w:r w:rsidR="002A0F18" w:rsidRPr="00D607B1">
        <w:rPr>
          <w:rFonts w:ascii="Arial" w:hAnsi="Arial" w:cs="Arial"/>
          <w:sz w:val="24"/>
          <w:szCs w:val="24"/>
        </w:rPr>
        <w:t xml:space="preserve"> all’estate e alle “belle stagioni”</w:t>
      </w:r>
      <w:r>
        <w:rPr>
          <w:rFonts w:ascii="Arial" w:hAnsi="Arial" w:cs="Arial"/>
          <w:sz w:val="24"/>
          <w:szCs w:val="24"/>
        </w:rPr>
        <w:t xml:space="preserve"> del 2025, organizzato da Trentino Marketing in collaborazione con </w:t>
      </w:r>
      <w:r w:rsidR="000B2969" w:rsidRPr="000B2969">
        <w:rPr>
          <w:rFonts w:ascii="Arial" w:hAnsi="Arial" w:cs="Arial"/>
          <w:sz w:val="24"/>
          <w:szCs w:val="24"/>
        </w:rPr>
        <w:t>Garda Dolomiti Azienda per il Turismo S.p.A</w:t>
      </w:r>
      <w:r w:rsidR="000B2969">
        <w:rPr>
          <w:rFonts w:ascii="Arial" w:hAnsi="Arial" w:cs="Arial"/>
          <w:sz w:val="24"/>
          <w:szCs w:val="24"/>
        </w:rPr>
        <w:t>.</w:t>
      </w:r>
    </w:p>
    <w:p w14:paraId="2C765C3A" w14:textId="10198751" w:rsidR="00CD690F" w:rsidRDefault="005A2D44" w:rsidP="00262D26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Proprio Riva del Garda ospitò</w:t>
      </w:r>
      <w:r w:rsidR="00A95855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20 anni fa</w:t>
      </w:r>
      <w:r w:rsidR="00A95855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la prima edizione del principale evento trade organizzato in Trentino. Ve</w:t>
      </w:r>
      <w:r w:rsidR="002A0F18" w:rsidRPr="00D607B1">
        <w:rPr>
          <w:rFonts w:cs="Arial"/>
          <w:szCs w:val="24"/>
        </w:rPr>
        <w:t>nt’anni di confronti e scambi sui tavoli del G</w:t>
      </w:r>
      <w:r>
        <w:rPr>
          <w:rFonts w:cs="Arial"/>
          <w:szCs w:val="24"/>
        </w:rPr>
        <w:t xml:space="preserve">ood Buy Trentino </w:t>
      </w:r>
      <w:r w:rsidR="002A0F18" w:rsidRPr="00D607B1">
        <w:rPr>
          <w:rFonts w:cs="Arial"/>
          <w:szCs w:val="24"/>
        </w:rPr>
        <w:t>hanno permesso al nostro territorio di essere conosciuto nel mondo, di scoprire nuove vocazioni, individuare nuove opportunità</w:t>
      </w:r>
      <w:r>
        <w:rPr>
          <w:rFonts w:cs="Arial"/>
          <w:szCs w:val="24"/>
        </w:rPr>
        <w:t xml:space="preserve"> e di accrescere la </w:t>
      </w:r>
      <w:r w:rsidR="002A0F18" w:rsidRPr="00D607B1">
        <w:rPr>
          <w:rFonts w:cs="Arial"/>
          <w:szCs w:val="24"/>
        </w:rPr>
        <w:t xml:space="preserve">capacità di fornire le risposte più adeguate alle richieste di un mercato con esigenze sempre diverse. </w:t>
      </w:r>
    </w:p>
    <w:p w14:paraId="522ACAF6" w14:textId="7BE671C0" w:rsidR="00D607B1" w:rsidRDefault="00C374DD" w:rsidP="00D607B1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</w:t>
      </w:r>
      <w:r w:rsidR="00A63318" w:rsidRPr="00D607B1">
        <w:rPr>
          <w:rFonts w:ascii="Arial" w:hAnsi="Arial" w:cs="Arial"/>
          <w:b/>
          <w:bCs/>
          <w:sz w:val="24"/>
          <w:szCs w:val="24"/>
        </w:rPr>
        <w:t>ood Buy Trentino</w:t>
      </w:r>
      <w:r w:rsidR="00A63318" w:rsidRPr="00D607B1">
        <w:rPr>
          <w:rFonts w:ascii="Arial" w:hAnsi="Arial" w:cs="Arial"/>
          <w:sz w:val="24"/>
          <w:szCs w:val="24"/>
        </w:rPr>
        <w:t>, ospitato per la terza volta sul Garda trentino, è un momento di incontri B2B (business to business) tra operatori della domanda estera e italiana (buyer) e operatori dell’offerta del Trentino (seller: Apt, hotel, consorzi, impianti). Un’occasione di promozione del territorio ai buyer internazionali con informazioni dettagliate su tutti gli aspetti dell’accoglienza e dell’offerta, ma anche la possibilità per loro di partecipare a educational sul territorio mirati e personalizzati per vivere “l’esperienza Trentino”, e in cui non mancano momenti di accoglienza e di convivialità.</w:t>
      </w:r>
      <w:r w:rsidR="00D607B1" w:rsidRPr="00D607B1">
        <w:rPr>
          <w:rFonts w:ascii="Arial" w:hAnsi="Arial" w:cs="Arial"/>
          <w:sz w:val="24"/>
          <w:szCs w:val="24"/>
        </w:rPr>
        <w:t xml:space="preserve"> </w:t>
      </w:r>
    </w:p>
    <w:p w14:paraId="4DA2B2FE" w14:textId="7CB2DD17" w:rsidR="00A63318" w:rsidRPr="00D607B1" w:rsidRDefault="00A63318" w:rsidP="00D607B1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D607B1">
        <w:rPr>
          <w:rFonts w:ascii="Arial" w:hAnsi="Arial" w:cs="Arial"/>
          <w:sz w:val="24"/>
          <w:szCs w:val="24"/>
        </w:rPr>
        <w:t>La scelta degli operatori invitati segue la strategia promozionale di Trentino Marketing</w:t>
      </w:r>
      <w:r w:rsidR="00804070">
        <w:rPr>
          <w:rFonts w:ascii="Arial" w:hAnsi="Arial" w:cs="Arial"/>
          <w:sz w:val="24"/>
          <w:szCs w:val="24"/>
        </w:rPr>
        <w:t>.</w:t>
      </w:r>
      <w:r w:rsidRPr="00D607B1">
        <w:rPr>
          <w:rFonts w:ascii="Arial" w:hAnsi="Arial" w:cs="Arial"/>
          <w:sz w:val="24"/>
          <w:szCs w:val="24"/>
        </w:rPr>
        <w:t xml:space="preserve"> </w:t>
      </w:r>
      <w:r w:rsidR="00D607B1" w:rsidRPr="00D607B1">
        <w:rPr>
          <w:rFonts w:ascii="Arial" w:hAnsi="Arial" w:cs="Arial"/>
          <w:sz w:val="24"/>
          <w:szCs w:val="24"/>
        </w:rPr>
        <w:t xml:space="preserve">A monte vi è infatti </w:t>
      </w:r>
      <w:r w:rsidRPr="00D607B1">
        <w:rPr>
          <w:rFonts w:ascii="Arial" w:hAnsi="Arial" w:cs="Arial"/>
          <w:sz w:val="24"/>
          <w:szCs w:val="24"/>
        </w:rPr>
        <w:t>un’attenta selezione dei tour operators che promuovono le motivazioni analizzate, identificando gli interessi specifici di ognuno e creando un raccordo diretto con la proposta del territorio.</w:t>
      </w:r>
    </w:p>
    <w:p w14:paraId="559510CC" w14:textId="4B9938DC" w:rsidR="00D607B1" w:rsidRPr="00D607B1" w:rsidRDefault="002A0F18" w:rsidP="00D607B1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D607B1">
        <w:rPr>
          <w:rFonts w:ascii="Arial" w:hAnsi="Arial" w:cs="Arial"/>
          <w:sz w:val="24"/>
          <w:szCs w:val="24"/>
        </w:rPr>
        <w:t xml:space="preserve">Il </w:t>
      </w:r>
      <w:r w:rsidRPr="00D607B1">
        <w:rPr>
          <w:rFonts w:ascii="Arial" w:hAnsi="Arial" w:cs="Arial"/>
          <w:b/>
          <w:bCs/>
          <w:sz w:val="24"/>
          <w:szCs w:val="24"/>
        </w:rPr>
        <w:t>workshop</w:t>
      </w:r>
      <w:r w:rsidRPr="00D607B1">
        <w:rPr>
          <w:rFonts w:ascii="Arial" w:hAnsi="Arial" w:cs="Arial"/>
          <w:sz w:val="24"/>
          <w:szCs w:val="24"/>
        </w:rPr>
        <w:t xml:space="preserve"> al </w:t>
      </w:r>
      <w:r w:rsidR="004D5A2E">
        <w:rPr>
          <w:rFonts w:ascii="Arial" w:hAnsi="Arial" w:cs="Arial"/>
          <w:sz w:val="24"/>
          <w:szCs w:val="24"/>
        </w:rPr>
        <w:t>Centro Congress</w:t>
      </w:r>
      <w:r w:rsidRPr="00D607B1">
        <w:rPr>
          <w:rFonts w:ascii="Arial" w:hAnsi="Arial" w:cs="Arial"/>
          <w:sz w:val="24"/>
          <w:szCs w:val="24"/>
        </w:rPr>
        <w:t>i di Riva del Garda</w:t>
      </w:r>
      <w:r w:rsidR="00A63318" w:rsidRPr="00D607B1">
        <w:rPr>
          <w:rFonts w:ascii="Arial" w:hAnsi="Arial" w:cs="Arial"/>
          <w:sz w:val="24"/>
          <w:szCs w:val="24"/>
        </w:rPr>
        <w:t xml:space="preserve"> in programma lunedì 22 aprile al Centro</w:t>
      </w:r>
      <w:r w:rsidR="004D5A2E">
        <w:rPr>
          <w:rFonts w:ascii="Arial" w:hAnsi="Arial" w:cs="Arial"/>
          <w:sz w:val="24"/>
          <w:szCs w:val="24"/>
        </w:rPr>
        <w:t xml:space="preserve"> C</w:t>
      </w:r>
      <w:r w:rsidR="00A63318" w:rsidRPr="00D607B1">
        <w:rPr>
          <w:rFonts w:ascii="Arial" w:hAnsi="Arial" w:cs="Arial"/>
          <w:sz w:val="24"/>
          <w:szCs w:val="24"/>
        </w:rPr>
        <w:t xml:space="preserve">ongressi di Riva del </w:t>
      </w:r>
      <w:r w:rsidR="00D607B1" w:rsidRPr="00D607B1">
        <w:rPr>
          <w:rFonts w:ascii="Arial" w:hAnsi="Arial" w:cs="Arial"/>
          <w:sz w:val="24"/>
          <w:szCs w:val="24"/>
        </w:rPr>
        <w:t>G</w:t>
      </w:r>
      <w:r w:rsidR="00A63318" w:rsidRPr="00D607B1">
        <w:rPr>
          <w:rFonts w:ascii="Arial" w:hAnsi="Arial" w:cs="Arial"/>
          <w:sz w:val="24"/>
          <w:szCs w:val="24"/>
        </w:rPr>
        <w:t>arda</w:t>
      </w:r>
      <w:r w:rsidRPr="00D607B1">
        <w:rPr>
          <w:rFonts w:ascii="Arial" w:hAnsi="Arial" w:cs="Arial"/>
          <w:sz w:val="24"/>
          <w:szCs w:val="24"/>
        </w:rPr>
        <w:t>, rappresenta il “core” di questo appuntamento</w:t>
      </w:r>
      <w:r w:rsidR="00D607B1" w:rsidRPr="00D607B1">
        <w:rPr>
          <w:rFonts w:ascii="Arial" w:hAnsi="Arial" w:cs="Arial"/>
          <w:sz w:val="24"/>
          <w:szCs w:val="24"/>
        </w:rPr>
        <w:t xml:space="preserve">. </w:t>
      </w:r>
      <w:r w:rsidR="00262D26">
        <w:rPr>
          <w:rFonts w:ascii="Arial" w:hAnsi="Arial" w:cs="Arial"/>
          <w:sz w:val="24"/>
          <w:szCs w:val="24"/>
        </w:rPr>
        <w:t xml:space="preserve">Questa </w:t>
      </w:r>
      <w:r w:rsidRPr="00D607B1">
        <w:rPr>
          <w:rFonts w:ascii="Arial" w:hAnsi="Arial" w:cs="Arial"/>
          <w:sz w:val="24"/>
          <w:szCs w:val="24"/>
        </w:rPr>
        <w:t>consolidata occasione di scambio commerciale con la domanda turistica internazionale vedrà la partecipazione di</w:t>
      </w:r>
      <w:r w:rsidR="00D607B1" w:rsidRPr="00D607B1">
        <w:rPr>
          <w:rFonts w:ascii="Arial" w:hAnsi="Arial" w:cs="Arial"/>
          <w:sz w:val="24"/>
          <w:szCs w:val="24"/>
        </w:rPr>
        <w:t xml:space="preserve"> </w:t>
      </w:r>
      <w:r w:rsidR="00804070">
        <w:rPr>
          <w:rFonts w:ascii="Arial" w:hAnsi="Arial" w:cs="Arial"/>
          <w:b/>
          <w:bCs/>
          <w:sz w:val="24"/>
          <w:szCs w:val="24"/>
        </w:rPr>
        <w:t>oltre 70</w:t>
      </w:r>
      <w:r w:rsidR="00D607B1" w:rsidRPr="00D607B1">
        <w:rPr>
          <w:rFonts w:ascii="Arial" w:hAnsi="Arial" w:cs="Arial"/>
          <w:b/>
          <w:bCs/>
          <w:sz w:val="24"/>
          <w:szCs w:val="24"/>
        </w:rPr>
        <w:t xml:space="preserve"> Buyers</w:t>
      </w:r>
      <w:r w:rsidR="00D607B1" w:rsidRPr="00D607B1">
        <w:rPr>
          <w:rFonts w:ascii="Arial" w:hAnsi="Arial" w:cs="Arial"/>
          <w:sz w:val="24"/>
          <w:szCs w:val="24"/>
        </w:rPr>
        <w:t xml:space="preserve"> provenienti da </w:t>
      </w:r>
      <w:r w:rsidR="00D607B1" w:rsidRPr="00D607B1">
        <w:rPr>
          <w:rFonts w:ascii="Arial" w:hAnsi="Arial" w:cs="Arial"/>
          <w:b/>
          <w:bCs/>
          <w:sz w:val="24"/>
          <w:szCs w:val="24"/>
        </w:rPr>
        <w:t>30 Paesi</w:t>
      </w:r>
      <w:r w:rsidR="00D607B1" w:rsidRPr="00D607B1">
        <w:rPr>
          <w:rFonts w:ascii="Arial" w:hAnsi="Arial" w:cs="Arial"/>
          <w:sz w:val="24"/>
          <w:szCs w:val="24"/>
        </w:rPr>
        <w:t xml:space="preserve"> tra cui 9 extraeuropei: </w:t>
      </w:r>
      <w:r w:rsidR="00D607B1" w:rsidRPr="00804070">
        <w:rPr>
          <w:rFonts w:ascii="Arial" w:hAnsi="Arial" w:cs="Arial"/>
          <w:sz w:val="24"/>
          <w:szCs w:val="24"/>
        </w:rPr>
        <w:t>Armenia, Austria, Belgio, Brasile, Bulgaria, Canada, Svizzera, Cina, Croazia</w:t>
      </w:r>
      <w:r w:rsidR="00A95855">
        <w:rPr>
          <w:rFonts w:ascii="Arial" w:hAnsi="Arial" w:cs="Arial"/>
          <w:sz w:val="24"/>
          <w:szCs w:val="24"/>
        </w:rPr>
        <w:t>,</w:t>
      </w:r>
      <w:r w:rsidR="00D607B1" w:rsidRPr="00804070">
        <w:rPr>
          <w:rFonts w:ascii="Arial" w:hAnsi="Arial" w:cs="Arial"/>
          <w:sz w:val="24"/>
          <w:szCs w:val="24"/>
        </w:rPr>
        <w:t xml:space="preserve"> Rep. Ceca, Danimarca, Germania, Spagna, Finlandia,</w:t>
      </w:r>
      <w:r w:rsidR="00154BBD" w:rsidRPr="00804070">
        <w:rPr>
          <w:rFonts w:ascii="Arial" w:hAnsi="Arial" w:cs="Arial"/>
          <w:sz w:val="24"/>
          <w:szCs w:val="24"/>
        </w:rPr>
        <w:t xml:space="preserve"> </w:t>
      </w:r>
      <w:r w:rsidR="00D607B1" w:rsidRPr="00804070">
        <w:rPr>
          <w:rFonts w:ascii="Arial" w:hAnsi="Arial" w:cs="Arial"/>
          <w:sz w:val="24"/>
          <w:szCs w:val="24"/>
        </w:rPr>
        <w:t>Francia, Gran Bretagna, Ungheria,</w:t>
      </w:r>
      <w:r w:rsidR="00154BBD" w:rsidRPr="00804070">
        <w:rPr>
          <w:rFonts w:ascii="Arial" w:hAnsi="Arial" w:cs="Arial"/>
          <w:sz w:val="24"/>
          <w:szCs w:val="24"/>
        </w:rPr>
        <w:t xml:space="preserve"> </w:t>
      </w:r>
      <w:r w:rsidR="00D607B1" w:rsidRPr="00804070">
        <w:rPr>
          <w:rFonts w:ascii="Arial" w:hAnsi="Arial" w:cs="Arial"/>
          <w:sz w:val="24"/>
          <w:szCs w:val="24"/>
        </w:rPr>
        <w:t>Italia, Giappone, Corea, Lituania, Olanda, Polonia, Portogallo,</w:t>
      </w:r>
      <w:r w:rsidR="00154BBD" w:rsidRPr="00804070">
        <w:rPr>
          <w:rFonts w:ascii="Arial" w:hAnsi="Arial" w:cs="Arial"/>
          <w:sz w:val="24"/>
          <w:szCs w:val="24"/>
        </w:rPr>
        <w:t xml:space="preserve"> </w:t>
      </w:r>
      <w:r w:rsidR="00D607B1" w:rsidRPr="00804070">
        <w:rPr>
          <w:rFonts w:ascii="Arial" w:hAnsi="Arial" w:cs="Arial"/>
          <w:sz w:val="24"/>
          <w:szCs w:val="24"/>
        </w:rPr>
        <w:t>Serbia, Svezia, Turchia</w:t>
      </w:r>
      <w:r w:rsidR="00D607B1" w:rsidRPr="00D607B1">
        <w:rPr>
          <w:rFonts w:ascii="Arial" w:hAnsi="Arial" w:cs="Arial"/>
          <w:sz w:val="24"/>
          <w:szCs w:val="24"/>
        </w:rPr>
        <w:t>, USA</w:t>
      </w:r>
      <w:r w:rsidR="00262D26">
        <w:rPr>
          <w:rFonts w:ascii="Arial" w:hAnsi="Arial" w:cs="Arial"/>
          <w:sz w:val="24"/>
          <w:szCs w:val="24"/>
        </w:rPr>
        <w:t>.</w:t>
      </w:r>
      <w:r w:rsidR="00D607B1" w:rsidRPr="00D607B1">
        <w:rPr>
          <w:rFonts w:ascii="Arial" w:hAnsi="Arial" w:cs="Arial"/>
          <w:sz w:val="24"/>
          <w:szCs w:val="24"/>
        </w:rPr>
        <w:t xml:space="preserve"> I buyers sono stati scelti privilegiando settori come la vacanza attiva estiva ma anche la vacanza legata agli aspetti culturali, oltre ovviamente a quelli generalisti. Questi operatori si incontreranno con o</w:t>
      </w:r>
      <w:r w:rsidR="00D607B1" w:rsidRPr="00D607B1">
        <w:rPr>
          <w:rFonts w:ascii="Arial" w:hAnsi="Arial" w:cs="Arial"/>
          <w:bCs/>
          <w:sz w:val="24"/>
          <w:szCs w:val="24"/>
        </w:rPr>
        <w:t xml:space="preserve">ltre </w:t>
      </w:r>
      <w:r w:rsidR="00D607B1" w:rsidRPr="00D607B1">
        <w:rPr>
          <w:rFonts w:ascii="Arial" w:hAnsi="Arial" w:cs="Arial"/>
          <w:b/>
          <w:bCs/>
          <w:sz w:val="24"/>
          <w:szCs w:val="24"/>
        </w:rPr>
        <w:t>120</w:t>
      </w:r>
      <w:r w:rsidR="00D607B1" w:rsidRPr="00D607B1">
        <w:rPr>
          <w:rFonts w:ascii="Arial" w:hAnsi="Arial" w:cs="Arial"/>
          <w:bCs/>
          <w:sz w:val="24"/>
          <w:szCs w:val="24"/>
        </w:rPr>
        <w:t xml:space="preserve"> </w:t>
      </w:r>
      <w:r w:rsidR="00D607B1" w:rsidRPr="00D607B1">
        <w:rPr>
          <w:rFonts w:ascii="Arial" w:hAnsi="Arial" w:cs="Arial"/>
          <w:b/>
          <w:sz w:val="24"/>
          <w:szCs w:val="24"/>
        </w:rPr>
        <w:t xml:space="preserve">Sellers </w:t>
      </w:r>
      <w:r w:rsidR="00D607B1" w:rsidRPr="00D607B1">
        <w:rPr>
          <w:rFonts w:ascii="Arial" w:hAnsi="Arial" w:cs="Arial"/>
          <w:bCs/>
          <w:sz w:val="24"/>
          <w:szCs w:val="24"/>
        </w:rPr>
        <w:t>tra rappresentanti di ApT</w:t>
      </w:r>
      <w:r w:rsidR="00D607B1" w:rsidRPr="00D607B1">
        <w:rPr>
          <w:rFonts w:ascii="Arial" w:hAnsi="Arial" w:cs="Arial"/>
          <w:sz w:val="24"/>
          <w:szCs w:val="24"/>
        </w:rPr>
        <w:t>, Consorzi, strutture ricettive, TO, Agenzie di Viaggio, Incomer, impianti di risalita, fornitori di servizi, fornitori di esperienze. Tutti gli ambiti territoriali trentini sono rappresentati.</w:t>
      </w:r>
      <w:r w:rsidR="00154BBD">
        <w:rPr>
          <w:rFonts w:ascii="Arial" w:hAnsi="Arial" w:cs="Arial"/>
          <w:sz w:val="24"/>
          <w:szCs w:val="24"/>
        </w:rPr>
        <w:t xml:space="preserve"> </w:t>
      </w:r>
      <w:r w:rsidR="00D607B1" w:rsidRPr="00D607B1">
        <w:rPr>
          <w:rFonts w:ascii="Arial" w:hAnsi="Arial" w:cs="Arial"/>
          <w:sz w:val="24"/>
          <w:szCs w:val="24"/>
        </w:rPr>
        <w:t>Saranno inoltre presenti</w:t>
      </w:r>
      <w:r w:rsidR="00154BBD">
        <w:rPr>
          <w:rFonts w:ascii="Arial" w:hAnsi="Arial" w:cs="Arial"/>
          <w:sz w:val="24"/>
          <w:szCs w:val="24"/>
        </w:rPr>
        <w:t xml:space="preserve"> </w:t>
      </w:r>
      <w:r w:rsidR="00154BBD">
        <w:rPr>
          <w:rFonts w:ascii="Arial" w:hAnsi="Arial" w:cs="Arial"/>
          <w:sz w:val="24"/>
          <w:szCs w:val="24"/>
        </w:rPr>
        <w:lastRenderedPageBreak/>
        <w:t>l’</w:t>
      </w:r>
      <w:r w:rsidR="00D607B1" w:rsidRPr="00D607B1">
        <w:rPr>
          <w:rFonts w:ascii="Arial" w:hAnsi="Arial" w:cs="Arial"/>
          <w:sz w:val="24"/>
          <w:szCs w:val="24"/>
        </w:rPr>
        <w:t xml:space="preserve">Aeroporto Catullo e </w:t>
      </w:r>
      <w:r w:rsidR="00154BBD">
        <w:rPr>
          <w:rFonts w:ascii="Arial" w:hAnsi="Arial" w:cs="Arial"/>
          <w:sz w:val="24"/>
          <w:szCs w:val="24"/>
        </w:rPr>
        <w:t xml:space="preserve">il </w:t>
      </w:r>
      <w:r w:rsidR="00D607B1" w:rsidRPr="00D607B1">
        <w:rPr>
          <w:rFonts w:ascii="Arial" w:hAnsi="Arial" w:cs="Arial"/>
          <w:sz w:val="24"/>
          <w:szCs w:val="24"/>
        </w:rPr>
        <w:t>Collegio delle Guide Alpine del Trentino.</w:t>
      </w:r>
      <w:r w:rsidR="00262D26">
        <w:rPr>
          <w:rFonts w:ascii="Arial" w:hAnsi="Arial" w:cs="Arial"/>
          <w:sz w:val="24"/>
          <w:szCs w:val="24"/>
        </w:rPr>
        <w:t xml:space="preserve"> A</w:t>
      </w:r>
      <w:r w:rsidR="00154BBD">
        <w:rPr>
          <w:rFonts w:ascii="Arial" w:hAnsi="Arial" w:cs="Arial"/>
          <w:sz w:val="24"/>
          <w:szCs w:val="24"/>
        </w:rPr>
        <w:t xml:space="preserve"> oggi </w:t>
      </w:r>
      <w:r w:rsidR="00262D26">
        <w:rPr>
          <w:rFonts w:ascii="Arial" w:hAnsi="Arial" w:cs="Arial"/>
          <w:sz w:val="24"/>
          <w:szCs w:val="24"/>
        </w:rPr>
        <w:t>risulta</w:t>
      </w:r>
      <w:r w:rsidR="00154BBD">
        <w:rPr>
          <w:rFonts w:ascii="Arial" w:hAnsi="Arial" w:cs="Arial"/>
          <w:sz w:val="24"/>
          <w:szCs w:val="24"/>
        </w:rPr>
        <w:t>no</w:t>
      </w:r>
      <w:r w:rsidR="00262D26">
        <w:rPr>
          <w:rFonts w:ascii="Arial" w:hAnsi="Arial" w:cs="Arial"/>
          <w:sz w:val="24"/>
          <w:szCs w:val="24"/>
        </w:rPr>
        <w:t xml:space="preserve"> già</w:t>
      </w:r>
      <w:r w:rsidR="00154BBD">
        <w:rPr>
          <w:rFonts w:ascii="Arial" w:hAnsi="Arial" w:cs="Arial"/>
          <w:sz w:val="24"/>
          <w:szCs w:val="24"/>
        </w:rPr>
        <w:t xml:space="preserve"> </w:t>
      </w:r>
      <w:r w:rsidR="00262D26">
        <w:rPr>
          <w:rFonts w:ascii="Arial" w:hAnsi="Arial" w:cs="Arial"/>
          <w:sz w:val="24"/>
          <w:szCs w:val="24"/>
        </w:rPr>
        <w:t>prefissati 1420 appuntamenti con i</w:t>
      </w:r>
      <w:r w:rsidR="00154BBD">
        <w:rPr>
          <w:rFonts w:ascii="Arial" w:hAnsi="Arial" w:cs="Arial"/>
          <w:sz w:val="24"/>
          <w:szCs w:val="24"/>
        </w:rPr>
        <w:t xml:space="preserve"> </w:t>
      </w:r>
      <w:r w:rsidR="00262D26">
        <w:rPr>
          <w:rFonts w:ascii="Arial" w:hAnsi="Arial" w:cs="Arial"/>
          <w:sz w:val="24"/>
          <w:szCs w:val="24"/>
        </w:rPr>
        <w:t>buyer.</w:t>
      </w:r>
    </w:p>
    <w:p w14:paraId="40EFDAD9" w14:textId="1FD055B7" w:rsidR="00D607B1" w:rsidRPr="00D607B1" w:rsidRDefault="00D607B1" w:rsidP="00D607B1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D607B1">
        <w:rPr>
          <w:rFonts w:ascii="Arial" w:hAnsi="Arial" w:cs="Arial"/>
          <w:sz w:val="24"/>
          <w:szCs w:val="24"/>
        </w:rPr>
        <w:t>Tra le novità, per tutti i partecipanti ci sarà</w:t>
      </w:r>
      <w:r w:rsidR="00154BBD">
        <w:rPr>
          <w:rFonts w:ascii="Arial" w:hAnsi="Arial" w:cs="Arial"/>
          <w:sz w:val="24"/>
          <w:szCs w:val="24"/>
        </w:rPr>
        <w:t xml:space="preserve"> </w:t>
      </w:r>
      <w:r w:rsidRPr="00D607B1">
        <w:rPr>
          <w:rFonts w:ascii="Arial" w:hAnsi="Arial" w:cs="Arial"/>
          <w:sz w:val="24"/>
          <w:szCs w:val="24"/>
        </w:rPr>
        <w:t xml:space="preserve">a disposizione la </w:t>
      </w:r>
      <w:r w:rsidRPr="00D607B1">
        <w:rPr>
          <w:rFonts w:ascii="Arial" w:hAnsi="Arial" w:cs="Arial"/>
          <w:i/>
          <w:iCs/>
          <w:sz w:val="24"/>
          <w:szCs w:val="24"/>
        </w:rPr>
        <w:t>T-Connect Room</w:t>
      </w:r>
      <w:r w:rsidRPr="00D607B1">
        <w:rPr>
          <w:rFonts w:ascii="Arial" w:hAnsi="Arial" w:cs="Arial"/>
          <w:sz w:val="24"/>
          <w:szCs w:val="24"/>
        </w:rPr>
        <w:t>, uno spazio dove poter ricaricare le energie e scambiare idee, best practices e spunti con il team Destination Support di Trentino Marketing.</w:t>
      </w:r>
    </w:p>
    <w:p w14:paraId="004227C8" w14:textId="25B5F216" w:rsidR="00262D26" w:rsidRPr="002A0F18" w:rsidRDefault="002A0F18" w:rsidP="00262D26">
      <w:pPr>
        <w:jc w:val="both"/>
        <w:rPr>
          <w:rFonts w:cs="Arial"/>
          <w:szCs w:val="24"/>
          <w:u w:val="single"/>
        </w:rPr>
      </w:pPr>
      <w:r w:rsidRPr="00D607B1">
        <w:rPr>
          <w:rFonts w:cs="Arial"/>
          <w:szCs w:val="24"/>
        </w:rPr>
        <w:t xml:space="preserve">Non mancheranno, infine, le occasioni di approfondimento della articolata offerta del territorio gardesano, </w:t>
      </w:r>
      <w:r w:rsidR="00262D26">
        <w:rPr>
          <w:rFonts w:cs="Arial"/>
          <w:szCs w:val="24"/>
        </w:rPr>
        <w:t>grazie a 5 diverse tipologie di educational.</w:t>
      </w:r>
      <w:r w:rsidRPr="00D607B1">
        <w:rPr>
          <w:rFonts w:cs="Arial"/>
          <w:szCs w:val="24"/>
        </w:rPr>
        <w:t xml:space="preserve"> </w:t>
      </w:r>
      <w:r w:rsidR="00262D26">
        <w:rPr>
          <w:rFonts w:cs="Arial"/>
          <w:szCs w:val="24"/>
        </w:rPr>
        <w:t>Nella giornata di martedì 23 aprile i</w:t>
      </w:r>
      <w:r w:rsidR="00262D26" w:rsidRPr="002A0F18">
        <w:rPr>
          <w:rFonts w:cs="Arial"/>
          <w:szCs w:val="24"/>
        </w:rPr>
        <w:t xml:space="preserve"> buyer avranno </w:t>
      </w:r>
      <w:r w:rsidR="00154BBD">
        <w:rPr>
          <w:rFonts w:cs="Arial"/>
          <w:szCs w:val="24"/>
        </w:rPr>
        <w:t>l</w:t>
      </w:r>
      <w:r w:rsidR="00262D26" w:rsidRPr="002A0F18">
        <w:rPr>
          <w:rFonts w:cs="Arial"/>
          <w:szCs w:val="24"/>
        </w:rPr>
        <w:t xml:space="preserve">’occasione di vivere di persona le </w:t>
      </w:r>
      <w:r w:rsidR="00262D26">
        <w:rPr>
          <w:rFonts w:cs="Arial"/>
          <w:szCs w:val="24"/>
        </w:rPr>
        <w:t xml:space="preserve">principali </w:t>
      </w:r>
      <w:r w:rsidR="00262D26" w:rsidRPr="002A0F18">
        <w:rPr>
          <w:rFonts w:cs="Arial"/>
          <w:szCs w:val="24"/>
        </w:rPr>
        <w:t>esperienze outdoor del Garda trentino accompagnati da istruttori e guide</w:t>
      </w:r>
      <w:r w:rsidR="00262D26">
        <w:rPr>
          <w:rFonts w:cs="Arial"/>
          <w:szCs w:val="24"/>
        </w:rPr>
        <w:t>: b</w:t>
      </w:r>
      <w:r w:rsidR="00262D26" w:rsidRPr="002A0F18">
        <w:rPr>
          <w:rFonts w:cs="Arial"/>
          <w:szCs w:val="24"/>
        </w:rPr>
        <w:t xml:space="preserve">arca a </w:t>
      </w:r>
      <w:r w:rsidR="00262D26">
        <w:rPr>
          <w:rFonts w:cs="Arial"/>
          <w:szCs w:val="24"/>
        </w:rPr>
        <w:t>v</w:t>
      </w:r>
      <w:r w:rsidR="00262D26" w:rsidRPr="002A0F18">
        <w:rPr>
          <w:rFonts w:cs="Arial"/>
          <w:szCs w:val="24"/>
        </w:rPr>
        <w:t>ela sul lago di Garda</w:t>
      </w:r>
      <w:r w:rsidR="00262D26">
        <w:rPr>
          <w:rFonts w:cs="Arial"/>
          <w:szCs w:val="24"/>
        </w:rPr>
        <w:t xml:space="preserve">; </w:t>
      </w:r>
      <w:r w:rsidR="00154BBD" w:rsidRPr="002A0F18">
        <w:rPr>
          <w:rFonts w:cs="Arial"/>
          <w:szCs w:val="24"/>
        </w:rPr>
        <w:t>e–mtb</w:t>
      </w:r>
      <w:r w:rsidR="00262D26" w:rsidRPr="002A0F18">
        <w:rPr>
          <w:rFonts w:cs="Arial"/>
          <w:szCs w:val="24"/>
        </w:rPr>
        <w:t xml:space="preserve"> lungo la Ponale</w:t>
      </w:r>
      <w:r w:rsidR="00262D26">
        <w:rPr>
          <w:rFonts w:cs="Arial"/>
          <w:szCs w:val="24"/>
        </w:rPr>
        <w:t>; c</w:t>
      </w:r>
      <w:r w:rsidR="00262D26" w:rsidRPr="002A0F18">
        <w:rPr>
          <w:rFonts w:cs="Arial"/>
          <w:szCs w:val="24"/>
        </w:rPr>
        <w:t>icloturismo lungo la ciclabil</w:t>
      </w:r>
      <w:r w:rsidR="00154BBD">
        <w:rPr>
          <w:rFonts w:cs="Arial"/>
          <w:szCs w:val="24"/>
        </w:rPr>
        <w:t>e</w:t>
      </w:r>
      <w:r w:rsidR="00262D26">
        <w:rPr>
          <w:rFonts w:cs="Arial"/>
          <w:szCs w:val="24"/>
        </w:rPr>
        <w:t>; 2 tr</w:t>
      </w:r>
      <w:r w:rsidR="00262D26" w:rsidRPr="002A0F18">
        <w:rPr>
          <w:rFonts w:cs="Arial"/>
          <w:szCs w:val="24"/>
        </w:rPr>
        <w:t>ekking</w:t>
      </w:r>
      <w:r w:rsidR="00262D26">
        <w:rPr>
          <w:rFonts w:cs="Arial"/>
          <w:szCs w:val="24"/>
        </w:rPr>
        <w:t>,</w:t>
      </w:r>
      <w:r w:rsidR="00154BBD">
        <w:rPr>
          <w:rFonts w:cs="Arial"/>
          <w:szCs w:val="24"/>
        </w:rPr>
        <w:t xml:space="preserve"> </w:t>
      </w:r>
      <w:r w:rsidR="00262D26" w:rsidRPr="002A0F18">
        <w:rPr>
          <w:rFonts w:cs="Arial"/>
          <w:szCs w:val="24"/>
        </w:rPr>
        <w:t>salita al Monte Brione e percorso da Pregasina a Punta Larici</w:t>
      </w:r>
      <w:r w:rsidR="00262D26">
        <w:rPr>
          <w:rFonts w:cs="Arial"/>
          <w:szCs w:val="24"/>
        </w:rPr>
        <w:t>; t</w:t>
      </w:r>
      <w:r w:rsidR="00262D26" w:rsidRPr="002A0F18">
        <w:rPr>
          <w:rFonts w:cs="Arial"/>
          <w:szCs w:val="24"/>
        </w:rPr>
        <w:t xml:space="preserve">radizioni e </w:t>
      </w:r>
      <w:r w:rsidR="00262D26">
        <w:rPr>
          <w:rFonts w:cs="Arial"/>
          <w:szCs w:val="24"/>
        </w:rPr>
        <w:t>c</w:t>
      </w:r>
      <w:r w:rsidR="00262D26" w:rsidRPr="002A0F18">
        <w:rPr>
          <w:rFonts w:cs="Arial"/>
          <w:szCs w:val="24"/>
        </w:rPr>
        <w:t>ultura con visita al borgo di Canale di Tenno e alle Palafitte di Fiavè</w:t>
      </w:r>
      <w:r w:rsidR="00262D26">
        <w:rPr>
          <w:rFonts w:cs="Arial"/>
          <w:szCs w:val="24"/>
        </w:rPr>
        <w:t>.</w:t>
      </w:r>
    </w:p>
    <w:p w14:paraId="4C68B987" w14:textId="77777777" w:rsidR="002A0F18" w:rsidRPr="002A0F18" w:rsidRDefault="002A0F18" w:rsidP="002A0F18">
      <w:pPr>
        <w:rPr>
          <w:rFonts w:cs="Arial"/>
          <w:szCs w:val="24"/>
        </w:rPr>
      </w:pPr>
    </w:p>
    <w:p w14:paraId="33B18385" w14:textId="6F6BD247" w:rsidR="002A0F18" w:rsidRPr="002A0F18" w:rsidRDefault="002A0F18" w:rsidP="002A0F18">
      <w:pPr>
        <w:rPr>
          <w:rFonts w:cs="Arial"/>
          <w:b/>
          <w:szCs w:val="24"/>
        </w:rPr>
      </w:pPr>
      <w:r w:rsidRPr="002A0F18">
        <w:rPr>
          <w:rFonts w:cs="Arial"/>
          <w:b/>
          <w:szCs w:val="24"/>
        </w:rPr>
        <w:t xml:space="preserve">20 ANNI DI GBT </w:t>
      </w:r>
    </w:p>
    <w:p w14:paraId="422CA624" w14:textId="4E7C69B8" w:rsidR="002A0F18" w:rsidRPr="002A0F18" w:rsidRDefault="002A0F18" w:rsidP="00A63318">
      <w:pPr>
        <w:pStyle w:val="Paragrafoelenco"/>
        <w:numPr>
          <w:ilvl w:val="0"/>
          <w:numId w:val="8"/>
        </w:numPr>
        <w:ind w:left="360"/>
        <w:contextualSpacing/>
        <w:jc w:val="both"/>
        <w:rPr>
          <w:rFonts w:ascii="Arial" w:hAnsi="Arial" w:cs="Arial"/>
          <w:color w:val="auto"/>
        </w:rPr>
      </w:pPr>
      <w:r w:rsidRPr="002A0F18">
        <w:rPr>
          <w:rFonts w:ascii="Arial" w:hAnsi="Arial" w:cs="Arial"/>
          <w:color w:val="auto"/>
        </w:rPr>
        <w:t xml:space="preserve">Il primo GBT edizione estiva nel 2004 a Riva del Garda ha ospitato 65 buyers provenienti da 14 paesi. Ora ospitando quasi il medesimo numero di operatori </w:t>
      </w:r>
      <w:r w:rsidR="00A63318">
        <w:rPr>
          <w:rFonts w:ascii="Arial" w:hAnsi="Arial" w:cs="Arial"/>
          <w:color w:val="auto"/>
        </w:rPr>
        <w:t>i paesi coinvolti sono</w:t>
      </w:r>
      <w:r w:rsidRPr="002A0F18">
        <w:rPr>
          <w:rFonts w:ascii="Arial" w:hAnsi="Arial" w:cs="Arial"/>
          <w:color w:val="auto"/>
        </w:rPr>
        <w:t xml:space="preserve"> 30 paesi (</w:t>
      </w:r>
      <w:r w:rsidRPr="002A0F18">
        <w:rPr>
          <w:rFonts w:ascii="Arial" w:hAnsi="Arial" w:cs="Arial"/>
          <w:b/>
          <w:color w:val="auto"/>
        </w:rPr>
        <w:t>+43%</w:t>
      </w:r>
      <w:r w:rsidRPr="002A0F18">
        <w:rPr>
          <w:rFonts w:ascii="Arial" w:hAnsi="Arial" w:cs="Arial"/>
          <w:b/>
          <w:bCs/>
          <w:color w:val="auto"/>
        </w:rPr>
        <w:t xml:space="preserve"> </w:t>
      </w:r>
      <w:r w:rsidRPr="002A0F18">
        <w:rPr>
          <w:rFonts w:ascii="Arial" w:hAnsi="Arial" w:cs="Arial"/>
          <w:bCs/>
          <w:color w:val="auto"/>
        </w:rPr>
        <w:t>rispetto al 2019;</w:t>
      </w:r>
      <w:r w:rsidRPr="002A0F18">
        <w:rPr>
          <w:rFonts w:ascii="Arial" w:hAnsi="Arial" w:cs="Arial"/>
          <w:b/>
          <w:bCs/>
          <w:color w:val="auto"/>
        </w:rPr>
        <w:t xml:space="preserve"> +114% </w:t>
      </w:r>
      <w:r w:rsidRPr="002A0F18">
        <w:rPr>
          <w:rFonts w:ascii="Arial" w:hAnsi="Arial" w:cs="Arial"/>
          <w:bCs/>
          <w:color w:val="auto"/>
        </w:rPr>
        <w:t>dal 2004</w:t>
      </w:r>
      <w:r w:rsidRPr="002A0F18">
        <w:rPr>
          <w:rFonts w:ascii="Arial" w:hAnsi="Arial" w:cs="Arial"/>
          <w:color w:val="auto"/>
        </w:rPr>
        <w:t>) provenienti da Europa e paesi extraeuropei.</w:t>
      </w:r>
      <w:r w:rsidR="00154BBD">
        <w:rPr>
          <w:rFonts w:ascii="Arial" w:hAnsi="Arial" w:cs="Arial"/>
          <w:color w:val="auto"/>
        </w:rPr>
        <w:t xml:space="preserve"> </w:t>
      </w:r>
    </w:p>
    <w:p w14:paraId="4035C93A" w14:textId="77777777" w:rsidR="00154BBD" w:rsidRPr="002A0F18" w:rsidRDefault="00154BBD" w:rsidP="00154BBD">
      <w:pPr>
        <w:pStyle w:val="Paragrafoelenco"/>
        <w:numPr>
          <w:ilvl w:val="0"/>
          <w:numId w:val="8"/>
        </w:numPr>
        <w:ind w:left="360"/>
        <w:contextualSpacing/>
        <w:jc w:val="both"/>
        <w:rPr>
          <w:rFonts w:ascii="Arial" w:hAnsi="Arial" w:cs="Arial"/>
          <w:color w:val="auto"/>
        </w:rPr>
      </w:pPr>
      <w:r w:rsidRPr="002A0F18">
        <w:rPr>
          <w:rFonts w:ascii="Arial" w:hAnsi="Arial" w:cs="Arial"/>
          <w:color w:val="auto"/>
        </w:rPr>
        <w:t xml:space="preserve">Dall’ultima edizione estiva (Val di Sole 2019) si conferma l’interesse delle aziende trentine; dal 2004 ad oggi </w:t>
      </w:r>
      <w:r>
        <w:rPr>
          <w:rFonts w:ascii="Arial" w:hAnsi="Arial" w:cs="Arial"/>
          <w:color w:val="auto"/>
        </w:rPr>
        <w:t xml:space="preserve">le adesioni sono passate da </w:t>
      </w:r>
      <w:r w:rsidRPr="002A0F18">
        <w:rPr>
          <w:rFonts w:ascii="Arial" w:hAnsi="Arial" w:cs="Arial"/>
          <w:color w:val="auto"/>
        </w:rPr>
        <w:t xml:space="preserve">53 aziende locali a 121 con un aumento del </w:t>
      </w:r>
      <w:r w:rsidRPr="002A0F18">
        <w:rPr>
          <w:rFonts w:ascii="Arial" w:hAnsi="Arial" w:cs="Arial"/>
          <w:b/>
          <w:bCs/>
          <w:color w:val="auto"/>
        </w:rPr>
        <w:t>128%</w:t>
      </w:r>
      <w:r w:rsidRPr="002A0F18">
        <w:rPr>
          <w:rFonts w:ascii="Arial" w:hAnsi="Arial" w:cs="Arial"/>
          <w:color w:val="auto"/>
        </w:rPr>
        <w:t>.</w:t>
      </w:r>
    </w:p>
    <w:p w14:paraId="6AE04DB5" w14:textId="266AB9DC" w:rsidR="002A0F18" w:rsidRDefault="002A0F18" w:rsidP="00A63318">
      <w:pPr>
        <w:pStyle w:val="Paragrafoelenco"/>
        <w:numPr>
          <w:ilvl w:val="0"/>
          <w:numId w:val="8"/>
        </w:numPr>
        <w:ind w:left="360"/>
        <w:contextualSpacing/>
        <w:jc w:val="both"/>
        <w:rPr>
          <w:rFonts w:ascii="Arial" w:hAnsi="Arial" w:cs="Arial"/>
          <w:color w:val="auto"/>
        </w:rPr>
      </w:pPr>
      <w:r w:rsidRPr="002A0F18">
        <w:rPr>
          <w:rFonts w:ascii="Arial" w:hAnsi="Arial" w:cs="Arial"/>
          <w:color w:val="auto"/>
        </w:rPr>
        <w:t xml:space="preserve">Nei 20 workshop GBT </w:t>
      </w:r>
      <w:r w:rsidR="00A63318">
        <w:rPr>
          <w:rFonts w:ascii="Arial" w:hAnsi="Arial" w:cs="Arial"/>
          <w:color w:val="auto"/>
        </w:rPr>
        <w:t>sono stati</w:t>
      </w:r>
      <w:r w:rsidRPr="002A0F18">
        <w:rPr>
          <w:rFonts w:ascii="Arial" w:hAnsi="Arial" w:cs="Arial"/>
          <w:color w:val="auto"/>
        </w:rPr>
        <w:t xml:space="preserve"> organizzat</w:t>
      </w:r>
      <w:r w:rsidR="00A63318">
        <w:rPr>
          <w:rFonts w:ascii="Arial" w:hAnsi="Arial" w:cs="Arial"/>
          <w:color w:val="auto"/>
        </w:rPr>
        <w:t>i</w:t>
      </w:r>
      <w:r w:rsidRPr="002A0F18">
        <w:rPr>
          <w:rFonts w:ascii="Arial" w:hAnsi="Arial" w:cs="Arial"/>
          <w:color w:val="auto"/>
        </w:rPr>
        <w:t xml:space="preserve"> più di </w:t>
      </w:r>
      <w:r w:rsidRPr="002A0F18">
        <w:rPr>
          <w:rFonts w:ascii="Arial" w:hAnsi="Arial" w:cs="Arial"/>
          <w:b/>
          <w:bCs/>
          <w:color w:val="auto"/>
        </w:rPr>
        <w:t>24.500</w:t>
      </w:r>
      <w:r w:rsidRPr="002A0F18">
        <w:rPr>
          <w:rFonts w:ascii="Arial" w:hAnsi="Arial" w:cs="Arial"/>
          <w:color w:val="auto"/>
        </w:rPr>
        <w:t xml:space="preserve"> incontri tra domanda e offerta.</w:t>
      </w:r>
    </w:p>
    <w:p w14:paraId="5EA596C1" w14:textId="76969484" w:rsidR="002A0F18" w:rsidRDefault="002A0F18" w:rsidP="00A63318">
      <w:pPr>
        <w:pStyle w:val="Paragrafoelenco"/>
        <w:numPr>
          <w:ilvl w:val="0"/>
          <w:numId w:val="8"/>
        </w:numPr>
        <w:ind w:left="360"/>
        <w:contextualSpacing/>
        <w:jc w:val="both"/>
        <w:rPr>
          <w:rFonts w:ascii="Arial" w:hAnsi="Arial" w:cs="Arial"/>
          <w:color w:val="auto"/>
        </w:rPr>
      </w:pPr>
      <w:r w:rsidRPr="002A0F18">
        <w:rPr>
          <w:rFonts w:ascii="Arial" w:hAnsi="Arial" w:cs="Arial"/>
          <w:color w:val="auto"/>
        </w:rPr>
        <w:t xml:space="preserve">Nelle 11 edizioni estive </w:t>
      </w:r>
      <w:r w:rsidR="00A63318">
        <w:rPr>
          <w:rFonts w:ascii="Arial" w:hAnsi="Arial" w:cs="Arial"/>
          <w:color w:val="auto"/>
        </w:rPr>
        <w:t>è stato presentato e fatto conoscere</w:t>
      </w:r>
      <w:r w:rsidRPr="002A0F18">
        <w:rPr>
          <w:rFonts w:ascii="Arial" w:hAnsi="Arial" w:cs="Arial"/>
          <w:color w:val="auto"/>
        </w:rPr>
        <w:t xml:space="preserve"> il Trentino a circa </w:t>
      </w:r>
      <w:r w:rsidRPr="00154BBD">
        <w:rPr>
          <w:rFonts w:ascii="Arial" w:hAnsi="Arial" w:cs="Arial"/>
          <w:b/>
          <w:bCs/>
          <w:color w:val="auto"/>
        </w:rPr>
        <w:t>700</w:t>
      </w:r>
      <w:r w:rsidRPr="002A0F18">
        <w:rPr>
          <w:rFonts w:ascii="Arial" w:hAnsi="Arial" w:cs="Arial"/>
          <w:color w:val="auto"/>
        </w:rPr>
        <w:t xml:space="preserve"> tour operators.</w:t>
      </w:r>
      <w:r w:rsidR="00154BBD">
        <w:rPr>
          <w:rFonts w:ascii="Arial" w:hAnsi="Arial" w:cs="Arial"/>
          <w:color w:val="auto"/>
        </w:rPr>
        <w:t xml:space="preserve"> </w:t>
      </w:r>
    </w:p>
    <w:p w14:paraId="214532E9" w14:textId="77777777" w:rsidR="00DA3E12" w:rsidRDefault="00DA3E12" w:rsidP="003D402B">
      <w:pPr>
        <w:contextualSpacing/>
        <w:jc w:val="both"/>
        <w:rPr>
          <w:rFonts w:cs="Arial"/>
        </w:rPr>
      </w:pPr>
    </w:p>
    <w:p w14:paraId="030D2304" w14:textId="0019A834" w:rsidR="009B52EE" w:rsidRDefault="003D402B" w:rsidP="003D402B">
      <w:pPr>
        <w:contextualSpacing/>
        <w:jc w:val="both"/>
        <w:rPr>
          <w:rFonts w:cs="Arial"/>
        </w:rPr>
      </w:pPr>
      <w:r>
        <w:rPr>
          <w:rFonts w:cs="Arial"/>
        </w:rPr>
        <w:t>G</w:t>
      </w:r>
      <w:r w:rsidR="00DA3E12">
        <w:rPr>
          <w:rFonts w:cs="Arial"/>
        </w:rPr>
        <w:t xml:space="preserve">razie anche alle attività di </w:t>
      </w:r>
      <w:r w:rsidR="00A95855">
        <w:rPr>
          <w:rFonts w:cs="Arial"/>
        </w:rPr>
        <w:t xml:space="preserve">travel </w:t>
      </w:r>
      <w:r w:rsidR="00DA3E12">
        <w:rPr>
          <w:rFonts w:cs="Arial"/>
        </w:rPr>
        <w:t xml:space="preserve">trade promosse da </w:t>
      </w:r>
      <w:r>
        <w:rPr>
          <w:rFonts w:cs="Arial"/>
        </w:rPr>
        <w:t>T</w:t>
      </w:r>
      <w:r w:rsidR="00DA3E12">
        <w:rPr>
          <w:rFonts w:cs="Arial"/>
        </w:rPr>
        <w:t>rentino</w:t>
      </w:r>
      <w:r>
        <w:rPr>
          <w:rFonts w:cs="Arial"/>
        </w:rPr>
        <w:t xml:space="preserve"> </w:t>
      </w:r>
      <w:r w:rsidR="00DA3E12">
        <w:rPr>
          <w:rFonts w:cs="Arial"/>
        </w:rPr>
        <w:t>Marketing</w:t>
      </w:r>
      <w:r>
        <w:rPr>
          <w:rFonts w:cs="Arial"/>
        </w:rPr>
        <w:t xml:space="preserve"> in questi vent’anni </w:t>
      </w:r>
      <w:r w:rsidR="00DA3E12">
        <w:rPr>
          <w:rFonts w:cs="Arial"/>
        </w:rPr>
        <w:t>la geografia del</w:t>
      </w:r>
      <w:r>
        <w:rPr>
          <w:rFonts w:cs="Arial"/>
        </w:rPr>
        <w:t xml:space="preserve"> </w:t>
      </w:r>
      <w:r w:rsidR="00DA3E12">
        <w:rPr>
          <w:rFonts w:cs="Arial"/>
        </w:rPr>
        <w:t>turismo trentino è mutata profondamente</w:t>
      </w:r>
      <w:r>
        <w:rPr>
          <w:rFonts w:cs="Arial"/>
        </w:rPr>
        <w:t>,</w:t>
      </w:r>
      <w:r w:rsidR="00DA3E12">
        <w:rPr>
          <w:rFonts w:cs="Arial"/>
        </w:rPr>
        <w:t xml:space="preserve"> andando ben oltre i mercati di lingua</w:t>
      </w:r>
      <w:r>
        <w:rPr>
          <w:rFonts w:cs="Arial"/>
        </w:rPr>
        <w:t xml:space="preserve"> </w:t>
      </w:r>
      <w:r w:rsidR="00DA3E12">
        <w:rPr>
          <w:rFonts w:cs="Arial"/>
        </w:rPr>
        <w:t>tedesca</w:t>
      </w:r>
      <w:r>
        <w:rPr>
          <w:rFonts w:cs="Arial"/>
        </w:rPr>
        <w:t xml:space="preserve"> (A</w:t>
      </w:r>
      <w:r w:rsidR="00DA3E12">
        <w:rPr>
          <w:rFonts w:cs="Arial"/>
        </w:rPr>
        <w:t>rea DACH</w:t>
      </w:r>
      <w:r>
        <w:rPr>
          <w:rFonts w:cs="Arial"/>
        </w:rPr>
        <w:t xml:space="preserve"> -</w:t>
      </w:r>
      <w:r w:rsidR="00DA3E12">
        <w:rPr>
          <w:rFonts w:cs="Arial"/>
        </w:rPr>
        <w:t xml:space="preserve"> Germania, Austria Svizzera).</w:t>
      </w:r>
      <w:r>
        <w:rPr>
          <w:rFonts w:cs="Arial"/>
        </w:rPr>
        <w:t xml:space="preserve"> </w:t>
      </w:r>
    </w:p>
    <w:p w14:paraId="1FDE9755" w14:textId="77777777" w:rsidR="009B52EE" w:rsidRDefault="00DA3E12" w:rsidP="003D402B">
      <w:pPr>
        <w:contextualSpacing/>
        <w:jc w:val="both"/>
        <w:rPr>
          <w:rFonts w:cs="Arial"/>
          <w:szCs w:val="24"/>
        </w:rPr>
      </w:pPr>
      <w:r w:rsidRPr="00DA3E12">
        <w:rPr>
          <w:rFonts w:cs="Arial"/>
          <w:szCs w:val="24"/>
        </w:rPr>
        <w:t xml:space="preserve">Nel 2004 </w:t>
      </w:r>
      <w:r>
        <w:rPr>
          <w:rFonts w:cs="Arial"/>
          <w:szCs w:val="24"/>
        </w:rPr>
        <w:t xml:space="preserve">l’area DACH rappresentava </w:t>
      </w:r>
      <w:r w:rsidRPr="00DA3E12">
        <w:rPr>
          <w:rFonts w:cs="Arial"/>
          <w:szCs w:val="24"/>
        </w:rPr>
        <w:t>il 50% del movimento internazionale del Trentino, seguito da NL e B con il 14% e UK con 11%</w:t>
      </w:r>
      <w:r>
        <w:rPr>
          <w:rFonts w:cs="Arial"/>
          <w:szCs w:val="24"/>
        </w:rPr>
        <w:t xml:space="preserve">. </w:t>
      </w:r>
    </w:p>
    <w:p w14:paraId="1D176D61" w14:textId="0C53F86D" w:rsidR="00A63318" w:rsidRDefault="00DA3E12" w:rsidP="003D402B">
      <w:pPr>
        <w:contextualSpacing/>
        <w:jc w:val="both"/>
        <w:rPr>
          <w:rFonts w:cs="Arial"/>
          <w:szCs w:val="24"/>
        </w:rPr>
      </w:pPr>
      <w:r>
        <w:rPr>
          <w:rFonts w:cs="Arial"/>
          <w:szCs w:val="24"/>
        </w:rPr>
        <w:t>Venti</w:t>
      </w:r>
      <w:r w:rsidR="003D40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anni dopo</w:t>
      </w:r>
      <w:r w:rsidRPr="00DA3E12">
        <w:rPr>
          <w:rFonts w:cs="Arial"/>
          <w:szCs w:val="24"/>
        </w:rPr>
        <w:t xml:space="preserve"> </w:t>
      </w:r>
      <w:r w:rsidR="00A95855">
        <w:rPr>
          <w:rFonts w:cs="Arial"/>
          <w:szCs w:val="24"/>
        </w:rPr>
        <w:t>i mercati di lingua tedesca</w:t>
      </w:r>
      <w:r w:rsidR="00AA2BB9">
        <w:rPr>
          <w:rFonts w:cs="Arial"/>
          <w:szCs w:val="24"/>
        </w:rPr>
        <w:t>, pur</w:t>
      </w:r>
      <w:r w:rsidRPr="00DA3E12">
        <w:rPr>
          <w:rFonts w:cs="Arial"/>
          <w:szCs w:val="24"/>
        </w:rPr>
        <w:t xml:space="preserve"> rimane</w:t>
      </w:r>
      <w:r w:rsidR="00AA2BB9">
        <w:rPr>
          <w:rFonts w:cs="Arial"/>
          <w:szCs w:val="24"/>
        </w:rPr>
        <w:t>ndo</w:t>
      </w:r>
      <w:r w:rsidRPr="00DA3E12">
        <w:rPr>
          <w:rFonts w:cs="Arial"/>
          <w:szCs w:val="24"/>
        </w:rPr>
        <w:t xml:space="preserve"> </w:t>
      </w:r>
      <w:r w:rsidR="003D402B">
        <w:rPr>
          <w:rFonts w:cs="Arial"/>
          <w:szCs w:val="24"/>
        </w:rPr>
        <w:t xml:space="preserve">il </w:t>
      </w:r>
      <w:r w:rsidRPr="00DA3E12">
        <w:rPr>
          <w:rFonts w:cs="Arial"/>
          <w:szCs w:val="24"/>
        </w:rPr>
        <w:t>principale bacino</w:t>
      </w:r>
      <w:r>
        <w:rPr>
          <w:rFonts w:cs="Arial"/>
          <w:szCs w:val="24"/>
        </w:rPr>
        <w:t>,</w:t>
      </w:r>
      <w:r w:rsidRPr="00DA3E12">
        <w:rPr>
          <w:rFonts w:cs="Arial"/>
          <w:szCs w:val="24"/>
        </w:rPr>
        <w:t xml:space="preserve"> </w:t>
      </w:r>
      <w:r w:rsidR="00AA2BB9">
        <w:rPr>
          <w:rFonts w:cs="Arial"/>
          <w:szCs w:val="24"/>
        </w:rPr>
        <w:t>h</w:t>
      </w:r>
      <w:r w:rsidR="00A95855">
        <w:rPr>
          <w:rFonts w:cs="Arial"/>
          <w:szCs w:val="24"/>
        </w:rPr>
        <w:t>nno</w:t>
      </w:r>
      <w:r w:rsidR="00AA2BB9">
        <w:rPr>
          <w:rFonts w:cs="Arial"/>
          <w:szCs w:val="24"/>
        </w:rPr>
        <w:t>a visto ridurre la</w:t>
      </w:r>
      <w:r w:rsidR="00A95855">
        <w:rPr>
          <w:rFonts w:cs="Arial"/>
          <w:szCs w:val="24"/>
        </w:rPr>
        <w:t xml:space="preserve"> loro </w:t>
      </w:r>
      <w:r w:rsidRPr="00DA3E12">
        <w:rPr>
          <w:rFonts w:cs="Arial"/>
          <w:szCs w:val="24"/>
        </w:rPr>
        <w:t xml:space="preserve">quota </w:t>
      </w:r>
      <w:r w:rsidR="00AA2BB9">
        <w:rPr>
          <w:rFonts w:cs="Arial"/>
          <w:szCs w:val="24"/>
        </w:rPr>
        <w:t xml:space="preserve">relativa </w:t>
      </w:r>
      <w:r w:rsidRPr="00DA3E12">
        <w:rPr>
          <w:rFonts w:cs="Arial"/>
          <w:szCs w:val="24"/>
        </w:rPr>
        <w:t>a poco pi</w:t>
      </w:r>
      <w:r w:rsidR="003D402B">
        <w:rPr>
          <w:rFonts w:cs="Arial"/>
          <w:szCs w:val="24"/>
        </w:rPr>
        <w:t>ù</w:t>
      </w:r>
      <w:r w:rsidRPr="00DA3E12">
        <w:rPr>
          <w:rFonts w:cs="Arial"/>
          <w:szCs w:val="24"/>
        </w:rPr>
        <w:t xml:space="preserve"> del 40%. </w:t>
      </w:r>
      <w:r>
        <w:rPr>
          <w:rFonts w:cs="Arial"/>
          <w:szCs w:val="24"/>
        </w:rPr>
        <w:t>Per contro</w:t>
      </w:r>
      <w:r w:rsidR="003D40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si è</w:t>
      </w:r>
      <w:r w:rsidR="003D40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registrata </w:t>
      </w:r>
      <w:r w:rsidR="00AA2BB9">
        <w:rPr>
          <w:rFonts w:cs="Arial"/>
          <w:szCs w:val="24"/>
        </w:rPr>
        <w:t>l</w:t>
      </w:r>
      <w:r>
        <w:rPr>
          <w:rFonts w:cs="Arial"/>
          <w:szCs w:val="24"/>
        </w:rPr>
        <w:t>a</w:t>
      </w:r>
      <w:r w:rsidRPr="00DA3E12">
        <w:rPr>
          <w:rFonts w:cs="Arial"/>
          <w:szCs w:val="24"/>
        </w:rPr>
        <w:t xml:space="preserve"> forte crescita </w:t>
      </w:r>
      <w:r>
        <w:rPr>
          <w:rFonts w:cs="Arial"/>
          <w:szCs w:val="24"/>
        </w:rPr>
        <w:t>del</w:t>
      </w:r>
      <w:r w:rsidR="003D40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</w:t>
      </w:r>
      <w:r w:rsidRPr="00DA3E12">
        <w:rPr>
          <w:rFonts w:cs="Arial"/>
          <w:szCs w:val="24"/>
        </w:rPr>
        <w:t xml:space="preserve">entro </w:t>
      </w:r>
      <w:r>
        <w:rPr>
          <w:rFonts w:cs="Arial"/>
          <w:szCs w:val="24"/>
        </w:rPr>
        <w:t>E</w:t>
      </w:r>
      <w:r w:rsidRPr="00DA3E12">
        <w:rPr>
          <w:rFonts w:cs="Arial"/>
          <w:szCs w:val="24"/>
        </w:rPr>
        <w:t xml:space="preserve">st </w:t>
      </w:r>
      <w:r>
        <w:rPr>
          <w:rFonts w:cs="Arial"/>
          <w:szCs w:val="24"/>
        </w:rPr>
        <w:t>E</w:t>
      </w:r>
      <w:r w:rsidRPr="00DA3E12">
        <w:rPr>
          <w:rFonts w:cs="Arial"/>
          <w:szCs w:val="24"/>
        </w:rPr>
        <w:t>uropa</w:t>
      </w:r>
      <w:r>
        <w:rPr>
          <w:rFonts w:cs="Arial"/>
          <w:szCs w:val="24"/>
        </w:rPr>
        <w:t>:</w:t>
      </w:r>
      <w:r w:rsidR="003D40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oggi </w:t>
      </w:r>
      <w:r w:rsidRPr="00DA3E12">
        <w:rPr>
          <w:rFonts w:cs="Arial"/>
          <w:szCs w:val="24"/>
        </w:rPr>
        <w:t>P</w:t>
      </w:r>
      <w:r w:rsidR="00AA2BB9">
        <w:rPr>
          <w:rFonts w:cs="Arial"/>
          <w:szCs w:val="24"/>
        </w:rPr>
        <w:t>olonia</w:t>
      </w:r>
      <w:r w:rsidRPr="00DA3E12">
        <w:rPr>
          <w:rFonts w:cs="Arial"/>
          <w:szCs w:val="24"/>
        </w:rPr>
        <w:t xml:space="preserve"> e </w:t>
      </w:r>
      <w:r w:rsidR="00AA2BB9">
        <w:rPr>
          <w:rFonts w:cs="Arial"/>
          <w:szCs w:val="24"/>
        </w:rPr>
        <w:t>Repubblica Ceca p</w:t>
      </w:r>
      <w:r w:rsidRPr="00DA3E12">
        <w:rPr>
          <w:rFonts w:cs="Arial"/>
          <w:szCs w:val="24"/>
        </w:rPr>
        <w:t>esano per il 20% sul totale trentino, contro il 10% del 2004</w:t>
      </w:r>
      <w:r w:rsidR="003D402B">
        <w:rPr>
          <w:rFonts w:cs="Arial"/>
          <w:szCs w:val="24"/>
        </w:rPr>
        <w:t>.</w:t>
      </w:r>
    </w:p>
    <w:p w14:paraId="7843CD8F" w14:textId="52D69282" w:rsidR="009B52EE" w:rsidRPr="00DA3E12" w:rsidRDefault="00DA3E12" w:rsidP="003D402B">
      <w:pPr>
        <w:jc w:val="both"/>
        <w:rPr>
          <w:rFonts w:cs="Arial"/>
          <w:szCs w:val="24"/>
        </w:rPr>
      </w:pPr>
      <w:r w:rsidRPr="00DA3E12">
        <w:rPr>
          <w:rFonts w:cs="Arial"/>
          <w:szCs w:val="24"/>
        </w:rPr>
        <w:t>Il tasso di internazionalizzazione (calcolato sulle presenze)</w:t>
      </w:r>
      <w:r w:rsidR="00AA2BB9">
        <w:rPr>
          <w:rFonts w:cs="Arial"/>
          <w:szCs w:val="24"/>
        </w:rPr>
        <w:t xml:space="preserve">, che </w:t>
      </w:r>
      <w:r w:rsidRPr="00DA3E12">
        <w:rPr>
          <w:rFonts w:cs="Arial"/>
          <w:szCs w:val="24"/>
        </w:rPr>
        <w:t>nel 2004 era del 34%, nel 2023</w:t>
      </w:r>
      <w:r w:rsidR="00AA2BB9">
        <w:rPr>
          <w:rFonts w:cs="Arial"/>
          <w:szCs w:val="24"/>
        </w:rPr>
        <w:t xml:space="preserve"> ha toccato il </w:t>
      </w:r>
      <w:r w:rsidRPr="00DA3E12">
        <w:rPr>
          <w:rFonts w:cs="Arial"/>
          <w:szCs w:val="24"/>
        </w:rPr>
        <w:t>42% (su livelli simili al precovid)</w:t>
      </w:r>
      <w:r w:rsidR="003D402B">
        <w:rPr>
          <w:rFonts w:cs="Arial"/>
          <w:szCs w:val="24"/>
        </w:rPr>
        <w:t>.</w:t>
      </w:r>
      <w:r w:rsidR="003546DF">
        <w:rPr>
          <w:rFonts w:cs="Arial"/>
          <w:szCs w:val="24"/>
        </w:rPr>
        <w:t xml:space="preserve"> </w:t>
      </w:r>
      <w:r w:rsidR="009B52EE">
        <w:rPr>
          <w:rFonts w:cs="Arial"/>
          <w:szCs w:val="24"/>
        </w:rPr>
        <w:t>In questi 20 anni si è</w:t>
      </w:r>
      <w:r w:rsidR="003D402B">
        <w:rPr>
          <w:rFonts w:cs="Arial"/>
          <w:szCs w:val="24"/>
        </w:rPr>
        <w:t xml:space="preserve"> </w:t>
      </w:r>
      <w:r w:rsidR="009B52EE">
        <w:rPr>
          <w:rFonts w:cs="Arial"/>
          <w:szCs w:val="24"/>
        </w:rPr>
        <w:t>passati da</w:t>
      </w:r>
      <w:r w:rsidR="009B52EE" w:rsidRPr="00DA3E12">
        <w:rPr>
          <w:rFonts w:cs="Arial"/>
          <w:szCs w:val="24"/>
        </w:rPr>
        <w:t xml:space="preserve"> meno di 5 milioni di presenze ad oltre 8 milioni con una crescita del 71% contro il 21% sul fronte nazionale.</w:t>
      </w:r>
    </w:p>
    <w:p w14:paraId="73BF0EC0" w14:textId="70AB11F9" w:rsidR="009B52EE" w:rsidRPr="009B52EE" w:rsidRDefault="009B52EE" w:rsidP="003D402B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Anche la stagione invernale registra u</w:t>
      </w:r>
      <w:r w:rsidRPr="009B52EE">
        <w:rPr>
          <w:rFonts w:cs="Arial"/>
          <w:szCs w:val="24"/>
        </w:rPr>
        <w:t xml:space="preserve">n rafforzamento </w:t>
      </w:r>
      <w:r w:rsidR="003546DF">
        <w:rPr>
          <w:rFonts w:cs="Arial"/>
          <w:szCs w:val="24"/>
        </w:rPr>
        <w:t>d</w:t>
      </w:r>
      <w:r w:rsidRPr="009B52EE">
        <w:rPr>
          <w:rFonts w:cs="Arial"/>
          <w:szCs w:val="24"/>
        </w:rPr>
        <w:t>ella componente internazio</w:t>
      </w:r>
      <w:r w:rsidR="00AA2BB9">
        <w:rPr>
          <w:rFonts w:cs="Arial"/>
          <w:szCs w:val="24"/>
        </w:rPr>
        <w:t>nale,</w:t>
      </w:r>
      <w:r w:rsidRPr="009B52EE">
        <w:rPr>
          <w:rFonts w:cs="Arial"/>
          <w:szCs w:val="24"/>
        </w:rPr>
        <w:t xml:space="preserve"> specie nelle località di montagna, con </w:t>
      </w:r>
      <w:r>
        <w:rPr>
          <w:rFonts w:cs="Arial"/>
          <w:szCs w:val="24"/>
        </w:rPr>
        <w:t>una forte crescita sui</w:t>
      </w:r>
      <w:r w:rsidRPr="009B52EE">
        <w:rPr>
          <w:rFonts w:cs="Arial"/>
          <w:szCs w:val="24"/>
        </w:rPr>
        <w:t xml:space="preserve"> paesi del </w:t>
      </w:r>
      <w:r>
        <w:rPr>
          <w:rFonts w:cs="Arial"/>
          <w:szCs w:val="24"/>
        </w:rPr>
        <w:t>C</w:t>
      </w:r>
      <w:r w:rsidRPr="009B52EE">
        <w:rPr>
          <w:rFonts w:cs="Arial"/>
          <w:szCs w:val="24"/>
        </w:rPr>
        <w:t xml:space="preserve">entro </w:t>
      </w:r>
      <w:r>
        <w:rPr>
          <w:rFonts w:cs="Arial"/>
          <w:szCs w:val="24"/>
        </w:rPr>
        <w:t>E</w:t>
      </w:r>
      <w:r w:rsidRPr="009B52EE">
        <w:rPr>
          <w:rFonts w:cs="Arial"/>
          <w:szCs w:val="24"/>
        </w:rPr>
        <w:t xml:space="preserve">st </w:t>
      </w:r>
      <w:r>
        <w:rPr>
          <w:rFonts w:cs="Arial"/>
          <w:szCs w:val="24"/>
        </w:rPr>
        <w:t>E</w:t>
      </w:r>
      <w:r w:rsidRPr="009B52EE">
        <w:rPr>
          <w:rFonts w:cs="Arial"/>
          <w:szCs w:val="24"/>
        </w:rPr>
        <w:t>uropa.</w:t>
      </w:r>
      <w:r>
        <w:rPr>
          <w:rFonts w:cs="Arial"/>
          <w:szCs w:val="24"/>
        </w:rPr>
        <w:t xml:space="preserve"> Da evidenziare infine</w:t>
      </w:r>
      <w:r w:rsidR="00AA2BB9">
        <w:rPr>
          <w:rFonts w:cs="Arial"/>
          <w:szCs w:val="24"/>
        </w:rPr>
        <w:t xml:space="preserve"> come </w:t>
      </w:r>
      <w:r>
        <w:rPr>
          <w:rFonts w:cs="Arial"/>
          <w:szCs w:val="24"/>
        </w:rPr>
        <w:t>i</w:t>
      </w:r>
      <w:r w:rsidRPr="009B52EE">
        <w:rPr>
          <w:rFonts w:cs="Arial"/>
          <w:szCs w:val="24"/>
        </w:rPr>
        <w:t>n estate</w:t>
      </w:r>
      <w:r w:rsidR="00AA2BB9">
        <w:rPr>
          <w:rFonts w:cs="Arial"/>
          <w:szCs w:val="24"/>
        </w:rPr>
        <w:t>,</w:t>
      </w:r>
      <w:r w:rsidRPr="009B52EE">
        <w:rPr>
          <w:rFonts w:cs="Arial"/>
          <w:szCs w:val="24"/>
        </w:rPr>
        <w:t xml:space="preserve"> accanto ai mercati </w:t>
      </w:r>
      <w:r w:rsidR="00AA2BB9">
        <w:rPr>
          <w:rFonts w:cs="Arial"/>
          <w:szCs w:val="24"/>
        </w:rPr>
        <w:t>tradizionali,</w:t>
      </w:r>
      <w:r w:rsidRPr="009B52EE">
        <w:rPr>
          <w:rFonts w:cs="Arial"/>
          <w:szCs w:val="24"/>
        </w:rPr>
        <w:t xml:space="preserve"> ne stanno </w:t>
      </w:r>
      <w:r w:rsidR="00AA2BB9">
        <w:rPr>
          <w:rFonts w:cs="Arial"/>
          <w:szCs w:val="24"/>
        </w:rPr>
        <w:t>crescendo</w:t>
      </w:r>
      <w:r w:rsidRPr="009B52E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di </w:t>
      </w:r>
      <w:r w:rsidRPr="009B52EE">
        <w:rPr>
          <w:rFonts w:cs="Arial"/>
          <w:szCs w:val="24"/>
        </w:rPr>
        <w:t>nuovi</w:t>
      </w:r>
      <w:r w:rsidR="00AA2BB9">
        <w:rPr>
          <w:rFonts w:cs="Arial"/>
          <w:szCs w:val="24"/>
        </w:rPr>
        <w:t xml:space="preserve"> e</w:t>
      </w:r>
      <w:r w:rsidRPr="009B52EE">
        <w:rPr>
          <w:rFonts w:cs="Arial"/>
          <w:szCs w:val="24"/>
        </w:rPr>
        <w:t xml:space="preserve"> in particolare quelli invernali che iniziano </w:t>
      </w:r>
      <w:r>
        <w:rPr>
          <w:rFonts w:cs="Arial"/>
          <w:szCs w:val="24"/>
        </w:rPr>
        <w:t>a scoprire il</w:t>
      </w:r>
      <w:r w:rsidRPr="009B52E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</w:t>
      </w:r>
      <w:r w:rsidRPr="009B52EE">
        <w:rPr>
          <w:rFonts w:cs="Arial"/>
          <w:szCs w:val="24"/>
        </w:rPr>
        <w:t>rentino anche in estate</w:t>
      </w:r>
      <w:r>
        <w:rPr>
          <w:rFonts w:cs="Arial"/>
          <w:szCs w:val="24"/>
        </w:rPr>
        <w:t xml:space="preserve">, specie i </w:t>
      </w:r>
      <w:r w:rsidRPr="009B52EE">
        <w:rPr>
          <w:rFonts w:cs="Arial"/>
          <w:szCs w:val="24"/>
        </w:rPr>
        <w:t>laghi.</w:t>
      </w:r>
      <w:r w:rsidR="003D402B">
        <w:rPr>
          <w:rFonts w:cs="Arial"/>
          <w:szCs w:val="24"/>
        </w:rPr>
        <w:t xml:space="preserve"> </w:t>
      </w:r>
    </w:p>
    <w:p w14:paraId="5A3F97EE" w14:textId="77777777" w:rsidR="00DA3E12" w:rsidRDefault="00DA3E12" w:rsidP="00CE3CDF">
      <w:pPr>
        <w:rPr>
          <w:rFonts w:cs="Arial"/>
          <w:szCs w:val="24"/>
        </w:rPr>
      </w:pPr>
    </w:p>
    <w:p w14:paraId="3C0FC452" w14:textId="0FCA2D7C" w:rsidR="00A63318" w:rsidRPr="00CE3CDF" w:rsidRDefault="00A63318" w:rsidP="00CE3CDF">
      <w:pPr>
        <w:rPr>
          <w:rFonts w:cs="Arial"/>
          <w:szCs w:val="24"/>
        </w:rPr>
      </w:pPr>
      <w:r>
        <w:rPr>
          <w:rFonts w:cs="Arial"/>
          <w:szCs w:val="24"/>
        </w:rPr>
        <w:t>(m.b.)</w:t>
      </w:r>
    </w:p>
    <w:p w14:paraId="61119069" w14:textId="77777777" w:rsidR="00CE3CDF" w:rsidRDefault="00CE3CDF" w:rsidP="00CA3665">
      <w:pPr>
        <w:rPr>
          <w:rFonts w:cs="Arial"/>
          <w:szCs w:val="24"/>
        </w:rPr>
      </w:pPr>
    </w:p>
    <w:p w14:paraId="69786573" w14:textId="55F31DF3" w:rsidR="00AD4516" w:rsidRDefault="00AD4516" w:rsidP="00CA3665">
      <w:pPr>
        <w:rPr>
          <w:rFonts w:cs="Arial"/>
          <w:szCs w:val="24"/>
        </w:rPr>
      </w:pPr>
      <w:r w:rsidRPr="00CE3CDF">
        <w:rPr>
          <w:rFonts w:cs="Arial"/>
          <w:szCs w:val="24"/>
        </w:rPr>
        <w:t xml:space="preserve">Trento, </w:t>
      </w:r>
      <w:r w:rsidR="00154BBD">
        <w:rPr>
          <w:rFonts w:cs="Arial"/>
          <w:szCs w:val="24"/>
        </w:rPr>
        <w:t xml:space="preserve">18 </w:t>
      </w:r>
      <w:r w:rsidR="00CE3CDF" w:rsidRPr="00CE3CDF">
        <w:rPr>
          <w:rFonts w:cs="Arial"/>
          <w:szCs w:val="24"/>
        </w:rPr>
        <w:t>aprile</w:t>
      </w:r>
      <w:r w:rsidR="00267BA6" w:rsidRPr="00CE3CDF">
        <w:rPr>
          <w:rFonts w:cs="Arial"/>
          <w:szCs w:val="24"/>
        </w:rPr>
        <w:t xml:space="preserve"> </w:t>
      </w:r>
      <w:r w:rsidRPr="00CE3CDF">
        <w:rPr>
          <w:rFonts w:cs="Arial"/>
          <w:szCs w:val="24"/>
        </w:rPr>
        <w:t>202</w:t>
      </w:r>
      <w:r w:rsidR="00FA074C" w:rsidRPr="00CE3CDF">
        <w:rPr>
          <w:rFonts w:cs="Arial"/>
          <w:szCs w:val="24"/>
        </w:rPr>
        <w:t>4</w:t>
      </w:r>
    </w:p>
    <w:p w14:paraId="0376FD81" w14:textId="77777777" w:rsidR="00DA3E12" w:rsidRDefault="00DA3E12" w:rsidP="00CA3665">
      <w:pPr>
        <w:rPr>
          <w:rFonts w:cs="Arial"/>
          <w:szCs w:val="24"/>
        </w:rPr>
      </w:pPr>
    </w:p>
    <w:p w14:paraId="03396C6A" w14:textId="77777777" w:rsidR="00DA3E12" w:rsidRPr="00CE3CDF" w:rsidRDefault="00DA3E12" w:rsidP="00CA3665">
      <w:pPr>
        <w:rPr>
          <w:rFonts w:cs="Arial"/>
          <w:szCs w:val="24"/>
        </w:rPr>
      </w:pPr>
    </w:p>
    <w:bookmarkEnd w:id="0"/>
    <w:sectPr w:rsidR="00DA3E12" w:rsidRPr="00CE3CDF" w:rsidSect="00A123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0C307" w14:textId="77777777" w:rsidR="0058193E" w:rsidRDefault="00581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3545FADF" w:rsidR="000F631A" w:rsidRPr="00DE417A" w:rsidRDefault="00F11D22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0FD8" w14:textId="77777777" w:rsidR="0058193E" w:rsidRDefault="00581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8603B" w14:textId="77777777" w:rsidR="0058193E" w:rsidRDefault="00581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674F0" w14:textId="77777777" w:rsidR="0058193E" w:rsidRDefault="00581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46D676E"/>
    <w:multiLevelType w:val="hybridMultilevel"/>
    <w:tmpl w:val="40E62C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83187"/>
    <w:multiLevelType w:val="hybridMultilevel"/>
    <w:tmpl w:val="77903C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1D1DA1"/>
    <w:multiLevelType w:val="hybridMultilevel"/>
    <w:tmpl w:val="C5BC4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BE04DF"/>
    <w:multiLevelType w:val="hybridMultilevel"/>
    <w:tmpl w:val="6BDC6A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8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6"/>
  </w:num>
  <w:num w:numId="6" w16cid:durableId="1236432904">
    <w:abstractNumId w:val="5"/>
  </w:num>
  <w:num w:numId="7" w16cid:durableId="1259673768">
    <w:abstractNumId w:val="3"/>
  </w:num>
  <w:num w:numId="8" w16cid:durableId="1076172199">
    <w:abstractNumId w:val="9"/>
  </w:num>
  <w:num w:numId="9" w16cid:durableId="578058282">
    <w:abstractNumId w:val="4"/>
  </w:num>
  <w:num w:numId="10" w16cid:durableId="9690464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5586E"/>
    <w:rsid w:val="00061B3C"/>
    <w:rsid w:val="000708AA"/>
    <w:rsid w:val="00092B77"/>
    <w:rsid w:val="000970D5"/>
    <w:rsid w:val="000A60D4"/>
    <w:rsid w:val="000A692D"/>
    <w:rsid w:val="000A74CA"/>
    <w:rsid w:val="000B179A"/>
    <w:rsid w:val="000B2969"/>
    <w:rsid w:val="000C4F2A"/>
    <w:rsid w:val="000D27B1"/>
    <w:rsid w:val="000D59D2"/>
    <w:rsid w:val="000D62FB"/>
    <w:rsid w:val="000E61A3"/>
    <w:rsid w:val="000F2041"/>
    <w:rsid w:val="000F4EB2"/>
    <w:rsid w:val="000F5223"/>
    <w:rsid w:val="000F5B39"/>
    <w:rsid w:val="000F631A"/>
    <w:rsid w:val="001123DA"/>
    <w:rsid w:val="001205F9"/>
    <w:rsid w:val="00122F05"/>
    <w:rsid w:val="00144F7C"/>
    <w:rsid w:val="00154BBD"/>
    <w:rsid w:val="00155FD3"/>
    <w:rsid w:val="001669D7"/>
    <w:rsid w:val="00171219"/>
    <w:rsid w:val="0017415D"/>
    <w:rsid w:val="00180148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62D26"/>
    <w:rsid w:val="00267BA6"/>
    <w:rsid w:val="0027590E"/>
    <w:rsid w:val="00287487"/>
    <w:rsid w:val="00287CBE"/>
    <w:rsid w:val="002933F5"/>
    <w:rsid w:val="002A0F18"/>
    <w:rsid w:val="002A63BC"/>
    <w:rsid w:val="002B2DF2"/>
    <w:rsid w:val="002D09B0"/>
    <w:rsid w:val="002D53AB"/>
    <w:rsid w:val="003014AC"/>
    <w:rsid w:val="003018AC"/>
    <w:rsid w:val="00302192"/>
    <w:rsid w:val="00313B43"/>
    <w:rsid w:val="00320280"/>
    <w:rsid w:val="003366B6"/>
    <w:rsid w:val="00342BBD"/>
    <w:rsid w:val="003476B0"/>
    <w:rsid w:val="003546DF"/>
    <w:rsid w:val="0035646C"/>
    <w:rsid w:val="003661B4"/>
    <w:rsid w:val="00381AD6"/>
    <w:rsid w:val="00382BB2"/>
    <w:rsid w:val="003856DF"/>
    <w:rsid w:val="003C52A3"/>
    <w:rsid w:val="003C5623"/>
    <w:rsid w:val="003C6629"/>
    <w:rsid w:val="003D402B"/>
    <w:rsid w:val="003E0E81"/>
    <w:rsid w:val="003F3739"/>
    <w:rsid w:val="003F6FC5"/>
    <w:rsid w:val="0041263B"/>
    <w:rsid w:val="00414B4A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C3781"/>
    <w:rsid w:val="004D5A2E"/>
    <w:rsid w:val="004E783A"/>
    <w:rsid w:val="004E7FDE"/>
    <w:rsid w:val="004F3E61"/>
    <w:rsid w:val="00506122"/>
    <w:rsid w:val="00522EB4"/>
    <w:rsid w:val="00534CE9"/>
    <w:rsid w:val="0054030A"/>
    <w:rsid w:val="00540F62"/>
    <w:rsid w:val="00542CDA"/>
    <w:rsid w:val="00555C41"/>
    <w:rsid w:val="00564CED"/>
    <w:rsid w:val="00566508"/>
    <w:rsid w:val="00576704"/>
    <w:rsid w:val="0057740B"/>
    <w:rsid w:val="00577656"/>
    <w:rsid w:val="00577A8A"/>
    <w:rsid w:val="0058193E"/>
    <w:rsid w:val="005848A9"/>
    <w:rsid w:val="005A0D15"/>
    <w:rsid w:val="005A2D44"/>
    <w:rsid w:val="005A45E9"/>
    <w:rsid w:val="005B455E"/>
    <w:rsid w:val="005B6F5D"/>
    <w:rsid w:val="005C7397"/>
    <w:rsid w:val="005D01A2"/>
    <w:rsid w:val="005D5890"/>
    <w:rsid w:val="005E67A5"/>
    <w:rsid w:val="006014B1"/>
    <w:rsid w:val="006044E5"/>
    <w:rsid w:val="00622E1C"/>
    <w:rsid w:val="006256D8"/>
    <w:rsid w:val="00626AFB"/>
    <w:rsid w:val="006374B2"/>
    <w:rsid w:val="00641A0C"/>
    <w:rsid w:val="00645103"/>
    <w:rsid w:val="006469B6"/>
    <w:rsid w:val="006579CC"/>
    <w:rsid w:val="00663B3C"/>
    <w:rsid w:val="006672D0"/>
    <w:rsid w:val="00675B85"/>
    <w:rsid w:val="00677E35"/>
    <w:rsid w:val="00686F38"/>
    <w:rsid w:val="00695487"/>
    <w:rsid w:val="006A789F"/>
    <w:rsid w:val="006B3D66"/>
    <w:rsid w:val="006F721C"/>
    <w:rsid w:val="00705056"/>
    <w:rsid w:val="00717251"/>
    <w:rsid w:val="00720AAA"/>
    <w:rsid w:val="00724E05"/>
    <w:rsid w:val="007312A0"/>
    <w:rsid w:val="0074295B"/>
    <w:rsid w:val="00743568"/>
    <w:rsid w:val="0074772B"/>
    <w:rsid w:val="007554B2"/>
    <w:rsid w:val="0075635D"/>
    <w:rsid w:val="007701DF"/>
    <w:rsid w:val="0077380C"/>
    <w:rsid w:val="00780633"/>
    <w:rsid w:val="00797087"/>
    <w:rsid w:val="007B0451"/>
    <w:rsid w:val="007B67F0"/>
    <w:rsid w:val="007C19C1"/>
    <w:rsid w:val="007C4AD3"/>
    <w:rsid w:val="007C5F56"/>
    <w:rsid w:val="007D257A"/>
    <w:rsid w:val="007E5534"/>
    <w:rsid w:val="007F5D11"/>
    <w:rsid w:val="00804070"/>
    <w:rsid w:val="00813CDA"/>
    <w:rsid w:val="00822726"/>
    <w:rsid w:val="008264FC"/>
    <w:rsid w:val="0082667B"/>
    <w:rsid w:val="008412BF"/>
    <w:rsid w:val="00841DB7"/>
    <w:rsid w:val="008472FB"/>
    <w:rsid w:val="00855886"/>
    <w:rsid w:val="008569B8"/>
    <w:rsid w:val="00857707"/>
    <w:rsid w:val="008A05CC"/>
    <w:rsid w:val="008A2827"/>
    <w:rsid w:val="008B4E3D"/>
    <w:rsid w:val="008D2706"/>
    <w:rsid w:val="008D36FB"/>
    <w:rsid w:val="008D6265"/>
    <w:rsid w:val="008D6A16"/>
    <w:rsid w:val="008F1650"/>
    <w:rsid w:val="008F373C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B52EE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63318"/>
    <w:rsid w:val="00A74FF4"/>
    <w:rsid w:val="00A817CB"/>
    <w:rsid w:val="00A928AD"/>
    <w:rsid w:val="00A95855"/>
    <w:rsid w:val="00AA2BB9"/>
    <w:rsid w:val="00AA6983"/>
    <w:rsid w:val="00AB264A"/>
    <w:rsid w:val="00AB2CF9"/>
    <w:rsid w:val="00AB51FE"/>
    <w:rsid w:val="00AD384A"/>
    <w:rsid w:val="00AD4516"/>
    <w:rsid w:val="00AE1429"/>
    <w:rsid w:val="00AF41CE"/>
    <w:rsid w:val="00AF63F4"/>
    <w:rsid w:val="00B06C89"/>
    <w:rsid w:val="00B10525"/>
    <w:rsid w:val="00B43249"/>
    <w:rsid w:val="00B61314"/>
    <w:rsid w:val="00B72AF5"/>
    <w:rsid w:val="00B913F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F25FA"/>
    <w:rsid w:val="00C02761"/>
    <w:rsid w:val="00C05039"/>
    <w:rsid w:val="00C21374"/>
    <w:rsid w:val="00C374DD"/>
    <w:rsid w:val="00C40386"/>
    <w:rsid w:val="00C655C5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D669A"/>
    <w:rsid w:val="00CD690F"/>
    <w:rsid w:val="00CE0BA9"/>
    <w:rsid w:val="00CE3399"/>
    <w:rsid w:val="00CE3CDF"/>
    <w:rsid w:val="00CE63D2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07B1"/>
    <w:rsid w:val="00D6595A"/>
    <w:rsid w:val="00D72EB1"/>
    <w:rsid w:val="00D73EC1"/>
    <w:rsid w:val="00D76789"/>
    <w:rsid w:val="00D8076A"/>
    <w:rsid w:val="00D82B37"/>
    <w:rsid w:val="00D914DC"/>
    <w:rsid w:val="00DA3E12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0F73"/>
    <w:rsid w:val="00E118A1"/>
    <w:rsid w:val="00E1624C"/>
    <w:rsid w:val="00E317C9"/>
    <w:rsid w:val="00E37065"/>
    <w:rsid w:val="00E3745E"/>
    <w:rsid w:val="00E401FB"/>
    <w:rsid w:val="00E44A3F"/>
    <w:rsid w:val="00E467CE"/>
    <w:rsid w:val="00E51299"/>
    <w:rsid w:val="00E6299D"/>
    <w:rsid w:val="00E90796"/>
    <w:rsid w:val="00E90D39"/>
    <w:rsid w:val="00E90F86"/>
    <w:rsid w:val="00E97652"/>
    <w:rsid w:val="00EB049B"/>
    <w:rsid w:val="00EC6057"/>
    <w:rsid w:val="00ED3666"/>
    <w:rsid w:val="00EE50D2"/>
    <w:rsid w:val="00F11D2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A074C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CE3CDF"/>
    <w:rPr>
      <w:rFonts w:ascii="Aptos" w:eastAsiaTheme="minorHAnsi" w:hAnsi="Aptos" w:cs="Aptos"/>
      <w:szCs w:val="24"/>
    </w:rPr>
  </w:style>
  <w:style w:type="character" w:customStyle="1" w:styleId="redbold">
    <w:name w:val="redbold"/>
    <w:basedOn w:val="Carpredefinitoparagrafo"/>
    <w:rsid w:val="002A0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19</cp:revision>
  <cp:lastPrinted>2018-03-22T13:16:00Z</cp:lastPrinted>
  <dcterms:created xsi:type="dcterms:W3CDTF">2024-04-15T07:56:00Z</dcterms:created>
  <dcterms:modified xsi:type="dcterms:W3CDTF">2025-08-11T13:49:00Z</dcterms:modified>
</cp:coreProperties>
</file>